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89D8D9" w14:textId="192A355C" w:rsidR="0005014B" w:rsidRDefault="001C3A7F" w:rsidP="001C3A7F">
      <w:pPr>
        <w:pStyle w:val="a7"/>
        <w:jc w:val="left"/>
        <w:rPr>
          <w:shd w:val="clear" w:color="auto" w:fill="FFFFFF"/>
        </w:rPr>
      </w:pPr>
      <w:r>
        <w:rPr>
          <w:shd w:val="clear" w:color="auto" w:fill="FFFFFF"/>
        </w:rPr>
        <w:t>HTTP</w:t>
      </w:r>
      <w:r>
        <w:rPr>
          <w:shd w:val="clear" w:color="auto" w:fill="FFFFFF"/>
        </w:rPr>
        <w:t>定义了与服务器交互的不同方法</w:t>
      </w:r>
    </w:p>
    <w:p w14:paraId="6E0ECCD1" w14:textId="77777777" w:rsidR="001C3A7F" w:rsidRDefault="001C3A7F" w:rsidP="001C3A7F">
      <w:pPr>
        <w:pStyle w:val="a9"/>
        <w:shd w:val="clear" w:color="auto" w:fill="FFFFFF"/>
        <w:spacing w:before="0" w:beforeAutospacing="0" w:after="0" w:afterAutospacing="0" w:line="336" w:lineRule="atLeast"/>
        <w:rPr>
          <w:rFonts w:ascii="Arial" w:hAnsi="Arial" w:cs="Arial"/>
          <w:color w:val="333333"/>
          <w:sz w:val="21"/>
          <w:szCs w:val="21"/>
        </w:rPr>
      </w:pPr>
      <w:r>
        <w:rPr>
          <w:rFonts w:ascii="Arial" w:hAnsi="Arial" w:cs="Arial"/>
          <w:color w:val="333333"/>
          <w:sz w:val="21"/>
          <w:szCs w:val="21"/>
        </w:rPr>
        <w:t xml:space="preserve">get </w:t>
      </w:r>
      <w:r>
        <w:rPr>
          <w:rFonts w:ascii="Arial" w:hAnsi="Arial" w:cs="Arial"/>
          <w:color w:val="333333"/>
          <w:sz w:val="21"/>
          <w:szCs w:val="21"/>
        </w:rPr>
        <w:t>查看</w:t>
      </w:r>
    </w:p>
    <w:p w14:paraId="48D45840" w14:textId="77777777" w:rsidR="001C3A7F" w:rsidRDefault="001C3A7F" w:rsidP="001C3A7F">
      <w:pPr>
        <w:pStyle w:val="a9"/>
        <w:shd w:val="clear" w:color="auto" w:fill="FFFFFF"/>
        <w:spacing w:before="0" w:beforeAutospacing="0" w:after="0" w:afterAutospacing="0" w:line="336" w:lineRule="atLeast"/>
        <w:rPr>
          <w:rFonts w:ascii="Arial" w:hAnsi="Arial" w:cs="Arial"/>
          <w:color w:val="333333"/>
          <w:sz w:val="21"/>
          <w:szCs w:val="21"/>
        </w:rPr>
      </w:pPr>
      <w:r>
        <w:rPr>
          <w:rFonts w:ascii="Arial" w:hAnsi="Arial" w:cs="Arial"/>
          <w:color w:val="333333"/>
          <w:sz w:val="21"/>
          <w:szCs w:val="21"/>
        </w:rPr>
        <w:t xml:space="preserve">post </w:t>
      </w:r>
      <w:r>
        <w:rPr>
          <w:rFonts w:ascii="Arial" w:hAnsi="Arial" w:cs="Arial"/>
          <w:color w:val="333333"/>
          <w:sz w:val="21"/>
          <w:szCs w:val="21"/>
        </w:rPr>
        <w:t>创建</w:t>
      </w:r>
    </w:p>
    <w:p w14:paraId="154A5F80" w14:textId="77777777" w:rsidR="001C3A7F" w:rsidRDefault="001C3A7F" w:rsidP="001C3A7F">
      <w:pPr>
        <w:pStyle w:val="a9"/>
        <w:shd w:val="clear" w:color="auto" w:fill="FFFFFF"/>
        <w:spacing w:before="0" w:beforeAutospacing="0" w:after="0" w:afterAutospacing="0" w:line="336" w:lineRule="atLeast"/>
        <w:rPr>
          <w:rFonts w:ascii="Arial" w:hAnsi="Arial" w:cs="Arial"/>
          <w:color w:val="333333"/>
          <w:sz w:val="21"/>
          <w:szCs w:val="21"/>
        </w:rPr>
      </w:pPr>
      <w:r>
        <w:rPr>
          <w:rFonts w:ascii="Arial" w:hAnsi="Arial" w:cs="Arial"/>
          <w:color w:val="333333"/>
          <w:sz w:val="21"/>
          <w:szCs w:val="21"/>
        </w:rPr>
        <w:t xml:space="preserve">put </w:t>
      </w:r>
      <w:r>
        <w:rPr>
          <w:rFonts w:ascii="Arial" w:hAnsi="Arial" w:cs="Arial"/>
          <w:color w:val="333333"/>
          <w:sz w:val="21"/>
          <w:szCs w:val="21"/>
        </w:rPr>
        <w:t>更新或创建</w:t>
      </w:r>
    </w:p>
    <w:p w14:paraId="613E7994" w14:textId="77777777" w:rsidR="001C3A7F" w:rsidRDefault="001C3A7F" w:rsidP="001C3A7F">
      <w:pPr>
        <w:pStyle w:val="a9"/>
        <w:shd w:val="clear" w:color="auto" w:fill="FFFFFF"/>
        <w:spacing w:before="0" w:beforeAutospacing="0" w:after="0" w:afterAutospacing="0" w:line="336" w:lineRule="atLeast"/>
        <w:rPr>
          <w:rFonts w:ascii="Arial" w:hAnsi="Arial" w:cs="Arial"/>
          <w:color w:val="333333"/>
          <w:sz w:val="21"/>
          <w:szCs w:val="21"/>
        </w:rPr>
      </w:pPr>
      <w:r>
        <w:rPr>
          <w:rFonts w:ascii="Arial" w:hAnsi="Arial" w:cs="Arial"/>
          <w:color w:val="333333"/>
          <w:sz w:val="21"/>
          <w:szCs w:val="21"/>
        </w:rPr>
        <w:t xml:space="preserve">delete </w:t>
      </w:r>
      <w:r>
        <w:rPr>
          <w:rFonts w:ascii="Arial" w:hAnsi="Arial" w:cs="Arial"/>
          <w:color w:val="333333"/>
          <w:sz w:val="21"/>
          <w:szCs w:val="21"/>
        </w:rPr>
        <w:t>删除</w:t>
      </w:r>
    </w:p>
    <w:p w14:paraId="034DCD30" w14:textId="34CB18EE" w:rsidR="001C3A7F" w:rsidRDefault="001C3A7F" w:rsidP="001C3A7F"/>
    <w:p w14:paraId="6E882718" w14:textId="5D126D7C" w:rsidR="001C3A7F" w:rsidRDefault="001C3A7F" w:rsidP="001C3A7F">
      <w:pPr>
        <w:pStyle w:val="2"/>
      </w:pPr>
      <w:r>
        <w:rPr>
          <w:rFonts w:hint="eastAsia"/>
        </w:rPr>
        <w:t>H</w:t>
      </w:r>
      <w:r>
        <w:t>TTP</w:t>
      </w:r>
      <w:r>
        <w:rPr>
          <w:rFonts w:hint="eastAsia"/>
        </w:rPr>
        <w:t>状态码</w:t>
      </w:r>
    </w:p>
    <w:p w14:paraId="0D310F42" w14:textId="77777777" w:rsidR="001C3A7F" w:rsidRDefault="001C3A7F" w:rsidP="001C3A7F">
      <w:pPr>
        <w:pStyle w:val="2"/>
        <w:shd w:val="clear" w:color="auto" w:fill="FFFFFF"/>
        <w:spacing w:before="120" w:after="240" w:line="480" w:lineRule="atLeast"/>
        <w:rPr>
          <w:rFonts w:ascii="微软雅黑" w:eastAsia="微软雅黑" w:hAnsi="微软雅黑"/>
          <w:color w:val="4F4F4F"/>
        </w:rPr>
      </w:pPr>
      <w:r>
        <w:rPr>
          <w:rFonts w:ascii="微软雅黑" w:eastAsia="微软雅黑" w:hAnsi="微软雅黑" w:hint="eastAsia"/>
          <w:color w:val="4F4F4F"/>
        </w:rPr>
        <w:t>分类 描述</w:t>
      </w:r>
    </w:p>
    <w:p w14:paraId="2E230762" w14:textId="77777777" w:rsidR="001C3A7F" w:rsidRDefault="001C3A7F" w:rsidP="001C3A7F">
      <w:pPr>
        <w:pStyle w:val="a9"/>
        <w:shd w:val="clear" w:color="auto" w:fill="FFFFFF"/>
        <w:spacing w:before="0" w:beforeAutospacing="0" w:after="240" w:afterAutospacing="0" w:line="390" w:lineRule="atLeast"/>
        <w:rPr>
          <w:rFonts w:ascii="微软雅黑" w:eastAsia="微软雅黑" w:hAnsi="微软雅黑" w:hint="eastAsia"/>
          <w:color w:val="4D4D4D"/>
        </w:rPr>
      </w:pPr>
      <w:r>
        <w:rPr>
          <w:rFonts w:ascii="微软雅黑" w:eastAsia="微软雅黑" w:hAnsi="微软雅黑" w:hint="eastAsia"/>
          <w:color w:val="4D4D4D"/>
        </w:rPr>
        <w:t>1** 信息。服务器收到请求，请继续执行请求</w:t>
      </w:r>
      <w:r>
        <w:rPr>
          <w:rFonts w:ascii="微软雅黑" w:eastAsia="微软雅黑" w:hAnsi="微软雅黑" w:hint="eastAsia"/>
          <w:color w:val="4D4D4D"/>
        </w:rPr>
        <w:br/>
        <w:t>2** 成功。请求被成功接收并处理</w:t>
      </w:r>
      <w:r>
        <w:rPr>
          <w:rFonts w:ascii="微软雅黑" w:eastAsia="微软雅黑" w:hAnsi="微软雅黑" w:hint="eastAsia"/>
          <w:color w:val="4D4D4D"/>
        </w:rPr>
        <w:br/>
        <w:t>3** 重定向。需要进一步操作来完成请求</w:t>
      </w:r>
      <w:r>
        <w:rPr>
          <w:rFonts w:ascii="微软雅黑" w:eastAsia="微软雅黑" w:hAnsi="微软雅黑" w:hint="eastAsia"/>
          <w:color w:val="4D4D4D"/>
        </w:rPr>
        <w:br/>
        <w:t>4** 客户端错误。无法完成请求，或请求包含语法错误</w:t>
      </w:r>
      <w:r>
        <w:rPr>
          <w:rFonts w:ascii="微软雅黑" w:eastAsia="微软雅黑" w:hAnsi="微软雅黑" w:hint="eastAsia"/>
          <w:color w:val="4D4D4D"/>
        </w:rPr>
        <w:br/>
        <w:t>5** 服务器错误。服务器在处理请求的过程中发成错误</w:t>
      </w:r>
    </w:p>
    <w:p w14:paraId="10DEFB1E" w14:textId="77777777" w:rsidR="001C3A7F" w:rsidRDefault="001C3A7F" w:rsidP="001C3A7F">
      <w:pPr>
        <w:pStyle w:val="2"/>
        <w:shd w:val="clear" w:color="auto" w:fill="FFFFFF"/>
        <w:spacing w:before="120" w:after="240" w:line="480" w:lineRule="atLeast"/>
        <w:rPr>
          <w:rFonts w:ascii="微软雅黑" w:eastAsia="微软雅黑" w:hAnsi="微软雅黑" w:hint="eastAsia"/>
          <w:color w:val="4F4F4F"/>
        </w:rPr>
      </w:pPr>
      <w:bookmarkStart w:id="0" w:name="t1"/>
      <w:bookmarkEnd w:id="0"/>
      <w:r>
        <w:rPr>
          <w:rFonts w:ascii="微软雅黑" w:eastAsia="微软雅黑" w:hAnsi="微软雅黑" w:hint="eastAsia"/>
          <w:color w:val="4F4F4F"/>
        </w:rPr>
        <w:t>各个状态说明</w:t>
      </w:r>
    </w:p>
    <w:p w14:paraId="5554706F" w14:textId="77777777" w:rsidR="001C3A7F" w:rsidRDefault="001C3A7F" w:rsidP="001C3A7F">
      <w:pPr>
        <w:pStyle w:val="a9"/>
        <w:shd w:val="clear" w:color="auto" w:fill="FFFFFF"/>
        <w:spacing w:before="0" w:beforeAutospacing="0" w:after="240" w:afterAutospacing="0" w:line="390" w:lineRule="atLeast"/>
        <w:rPr>
          <w:rFonts w:ascii="微软雅黑" w:eastAsia="微软雅黑" w:hAnsi="微软雅黑" w:hint="eastAsia"/>
          <w:color w:val="4D4D4D"/>
        </w:rPr>
      </w:pPr>
      <w:r>
        <w:rPr>
          <w:rFonts w:ascii="微软雅黑" w:eastAsia="微软雅黑" w:hAnsi="微软雅黑" w:hint="eastAsia"/>
          <w:color w:val="4D4D4D"/>
        </w:rPr>
        <w:t>100继续请求者应当继续提出请求。服务器已收到请求的一部分，正在等待其余部分。</w:t>
      </w:r>
      <w:r>
        <w:rPr>
          <w:rFonts w:ascii="微软雅黑" w:eastAsia="微软雅黑" w:hAnsi="微软雅黑" w:hint="eastAsia"/>
          <w:color w:val="4D4D4D"/>
        </w:rPr>
        <w:br/>
        <w:t>101切换协议请求者已要求服务器切换协议，服务器已确认并准备切换。</w:t>
      </w:r>
      <w:r>
        <w:rPr>
          <w:rFonts w:ascii="微软雅黑" w:eastAsia="微软雅黑" w:hAnsi="微软雅黑" w:hint="eastAsia"/>
          <w:color w:val="4D4D4D"/>
        </w:rPr>
        <w:br/>
        <w:t>200成功服务器已成功处理了请求。</w:t>
      </w:r>
      <w:r>
        <w:rPr>
          <w:rFonts w:ascii="微软雅黑" w:eastAsia="微软雅黑" w:hAnsi="微软雅黑" w:hint="eastAsia"/>
          <w:color w:val="4D4D4D"/>
        </w:rPr>
        <w:br/>
        <w:t>201已创建请求成功并且服务器创建了新的资源。</w:t>
      </w:r>
      <w:r>
        <w:rPr>
          <w:rFonts w:ascii="微软雅黑" w:eastAsia="微软雅黑" w:hAnsi="微软雅黑" w:hint="eastAsia"/>
          <w:color w:val="4D4D4D"/>
        </w:rPr>
        <w:br/>
        <w:t>202已接受服务器已接受请求，但尚未处理。</w:t>
      </w:r>
      <w:r>
        <w:rPr>
          <w:rFonts w:ascii="微软雅黑" w:eastAsia="微软雅黑" w:hAnsi="微软雅黑" w:hint="eastAsia"/>
          <w:color w:val="4D4D4D"/>
        </w:rPr>
        <w:br/>
        <w:t>203非授权信息服务器已成功处理了请求，但返回的信息可能来自另一来源。</w:t>
      </w:r>
      <w:r>
        <w:rPr>
          <w:rFonts w:ascii="微软雅黑" w:eastAsia="微软雅黑" w:hAnsi="微软雅黑" w:hint="eastAsia"/>
          <w:color w:val="4D4D4D"/>
        </w:rPr>
        <w:br/>
        <w:t>204无内容服务器成功处理了请求，但没有返回任何内容。</w:t>
      </w:r>
      <w:r>
        <w:rPr>
          <w:rFonts w:ascii="微软雅黑" w:eastAsia="微软雅黑" w:hAnsi="微软雅黑" w:hint="eastAsia"/>
          <w:color w:val="4D4D4D"/>
        </w:rPr>
        <w:br/>
      </w:r>
      <w:r>
        <w:rPr>
          <w:rFonts w:ascii="微软雅黑" w:eastAsia="微软雅黑" w:hAnsi="微软雅黑" w:hint="eastAsia"/>
          <w:color w:val="4D4D4D"/>
        </w:rPr>
        <w:lastRenderedPageBreak/>
        <w:t>205重置内容服务器成功处理了请求，内容被重置。</w:t>
      </w:r>
      <w:r>
        <w:rPr>
          <w:rFonts w:ascii="微软雅黑" w:eastAsia="微软雅黑" w:hAnsi="微软雅黑" w:hint="eastAsia"/>
          <w:color w:val="4D4D4D"/>
        </w:rPr>
        <w:br/>
        <w:t>206部分内容服务器成功处理了部分请求。</w:t>
      </w:r>
      <w:r>
        <w:rPr>
          <w:rFonts w:ascii="微软雅黑" w:eastAsia="微软雅黑" w:hAnsi="微软雅黑" w:hint="eastAsia"/>
          <w:color w:val="4D4D4D"/>
        </w:rPr>
        <w:br/>
        <w:t>300多种选择针对请求，服务器可执行多种操作。</w:t>
      </w:r>
      <w:r>
        <w:rPr>
          <w:rFonts w:ascii="微软雅黑" w:eastAsia="微软雅黑" w:hAnsi="微软雅黑" w:hint="eastAsia"/>
          <w:color w:val="4D4D4D"/>
        </w:rPr>
        <w:br/>
        <w:t>301永久移动请求的网页已永久移动到新位置，即永久重定向。</w:t>
      </w:r>
      <w:r>
        <w:rPr>
          <w:rFonts w:ascii="微软雅黑" w:eastAsia="微软雅黑" w:hAnsi="微软雅黑" w:hint="eastAsia"/>
          <w:color w:val="4D4D4D"/>
        </w:rPr>
        <w:br/>
        <w:t>302临时移动请求的网页暂时跳转到其他页面，即暂时重定向。</w:t>
      </w:r>
      <w:r>
        <w:rPr>
          <w:rFonts w:ascii="微软雅黑" w:eastAsia="微软雅黑" w:hAnsi="微软雅黑" w:hint="eastAsia"/>
          <w:color w:val="4D4D4D"/>
        </w:rPr>
        <w:br/>
        <w:t>303查看其他位置如果原来的请求是 POST，重定向目标文档应该通过 GET 提取。</w:t>
      </w:r>
      <w:r>
        <w:rPr>
          <w:rFonts w:ascii="微软雅黑" w:eastAsia="微软雅黑" w:hAnsi="微软雅黑" w:hint="eastAsia"/>
          <w:color w:val="4D4D4D"/>
        </w:rPr>
        <w:br/>
        <w:t>304未修改此次请求返回的</w:t>
      </w:r>
      <w:proofErr w:type="gramStart"/>
      <w:r>
        <w:rPr>
          <w:rFonts w:ascii="微软雅黑" w:eastAsia="微软雅黑" w:hAnsi="微软雅黑" w:hint="eastAsia"/>
          <w:color w:val="4D4D4D"/>
        </w:rPr>
        <w:t>网页未</w:t>
      </w:r>
      <w:proofErr w:type="gramEnd"/>
      <w:r>
        <w:rPr>
          <w:rFonts w:ascii="微软雅黑" w:eastAsia="微软雅黑" w:hAnsi="微软雅黑" w:hint="eastAsia"/>
          <w:color w:val="4D4D4D"/>
        </w:rPr>
        <w:t>修改，继续使用上次的资源。</w:t>
      </w:r>
      <w:r>
        <w:rPr>
          <w:rFonts w:ascii="微软雅黑" w:eastAsia="微软雅黑" w:hAnsi="微软雅黑" w:hint="eastAsia"/>
          <w:color w:val="4D4D4D"/>
        </w:rPr>
        <w:br/>
        <w:t>305使用代理请求者应该使用代理访问该网页。</w:t>
      </w:r>
      <w:r>
        <w:rPr>
          <w:rFonts w:ascii="微软雅黑" w:eastAsia="微软雅黑" w:hAnsi="微软雅黑" w:hint="eastAsia"/>
          <w:color w:val="4D4D4D"/>
        </w:rPr>
        <w:br/>
        <w:t>307临时重定向请求的资源临时从其他位置响应。</w:t>
      </w:r>
      <w:r>
        <w:rPr>
          <w:rFonts w:ascii="微软雅黑" w:eastAsia="微软雅黑" w:hAnsi="微软雅黑" w:hint="eastAsia"/>
          <w:color w:val="4D4D4D"/>
        </w:rPr>
        <w:br/>
        <w:t>400错误请求服务器无法解析该请求。</w:t>
      </w:r>
      <w:r>
        <w:rPr>
          <w:rFonts w:ascii="微软雅黑" w:eastAsia="微软雅黑" w:hAnsi="微软雅黑" w:hint="eastAsia"/>
          <w:color w:val="4D4D4D"/>
        </w:rPr>
        <w:br/>
        <w:t>401未授权请求没有进行身份验证或验证未通过。</w:t>
      </w:r>
      <w:r>
        <w:rPr>
          <w:rFonts w:ascii="微软雅黑" w:eastAsia="微软雅黑" w:hAnsi="微软雅黑" w:hint="eastAsia"/>
          <w:color w:val="4D4D4D"/>
        </w:rPr>
        <w:br/>
        <w:t>403禁止访问服务器</w:t>
      </w:r>
      <w:proofErr w:type="gramStart"/>
      <w:r>
        <w:rPr>
          <w:rFonts w:ascii="微软雅黑" w:eastAsia="微软雅黑" w:hAnsi="微软雅黑" w:hint="eastAsia"/>
          <w:color w:val="4D4D4D"/>
        </w:rPr>
        <w:t>拒绝此</w:t>
      </w:r>
      <w:proofErr w:type="gramEnd"/>
      <w:r>
        <w:rPr>
          <w:rFonts w:ascii="微软雅黑" w:eastAsia="微软雅黑" w:hAnsi="微软雅黑" w:hint="eastAsia"/>
          <w:color w:val="4D4D4D"/>
        </w:rPr>
        <w:t>请求。</w:t>
      </w:r>
      <w:r>
        <w:rPr>
          <w:rFonts w:ascii="微软雅黑" w:eastAsia="微软雅黑" w:hAnsi="微软雅黑" w:hint="eastAsia"/>
          <w:color w:val="4D4D4D"/>
        </w:rPr>
        <w:br/>
        <w:t>404未找到服务器找不到请求的网页。</w:t>
      </w:r>
      <w:r>
        <w:rPr>
          <w:rFonts w:ascii="微软雅黑" w:eastAsia="微软雅黑" w:hAnsi="微软雅黑" w:hint="eastAsia"/>
          <w:color w:val="4D4D4D"/>
        </w:rPr>
        <w:br/>
        <w:t>405方法禁用服务器禁用了请求中指定的方法。</w:t>
      </w:r>
      <w:r>
        <w:rPr>
          <w:rFonts w:ascii="微软雅黑" w:eastAsia="微软雅黑" w:hAnsi="微软雅黑" w:hint="eastAsia"/>
          <w:color w:val="4D4D4D"/>
        </w:rPr>
        <w:br/>
        <w:t>406不接受无法使用请求的内容响应请求的网页。</w:t>
      </w:r>
      <w:r>
        <w:rPr>
          <w:rFonts w:ascii="微软雅黑" w:eastAsia="微软雅黑" w:hAnsi="微软雅黑" w:hint="eastAsia"/>
          <w:color w:val="4D4D4D"/>
        </w:rPr>
        <w:br/>
        <w:t>407需要代理授权请求者需要使用代理授权。</w:t>
      </w:r>
      <w:r>
        <w:rPr>
          <w:rFonts w:ascii="微软雅黑" w:eastAsia="微软雅黑" w:hAnsi="微软雅黑" w:hint="eastAsia"/>
          <w:color w:val="4D4D4D"/>
        </w:rPr>
        <w:br/>
        <w:t>408请求超时服务器请求超时。</w:t>
      </w:r>
      <w:r>
        <w:rPr>
          <w:rFonts w:ascii="微软雅黑" w:eastAsia="微软雅黑" w:hAnsi="微软雅黑" w:hint="eastAsia"/>
          <w:color w:val="4D4D4D"/>
        </w:rPr>
        <w:br/>
        <w:t>409冲突服务器在完成请求时发生冲突。</w:t>
      </w:r>
      <w:r>
        <w:rPr>
          <w:rFonts w:ascii="微软雅黑" w:eastAsia="微软雅黑" w:hAnsi="微软雅黑" w:hint="eastAsia"/>
          <w:color w:val="4D4D4D"/>
        </w:rPr>
        <w:br/>
        <w:t>410已删除请求的资源已永久删除。</w:t>
      </w:r>
      <w:r>
        <w:rPr>
          <w:rFonts w:ascii="微软雅黑" w:eastAsia="微软雅黑" w:hAnsi="微软雅黑" w:hint="eastAsia"/>
          <w:color w:val="4D4D4D"/>
        </w:rPr>
        <w:br/>
        <w:t>411需要有效长度服务器不接受不含有效内容长度标头字段的请求。</w:t>
      </w:r>
      <w:r>
        <w:rPr>
          <w:rFonts w:ascii="微软雅黑" w:eastAsia="微软雅黑" w:hAnsi="微软雅黑" w:hint="eastAsia"/>
          <w:color w:val="4D4D4D"/>
        </w:rPr>
        <w:br/>
        <w:t>412未满足前提条件服务器未满足请求者在请求中设置的其中一个前提条件。</w:t>
      </w:r>
      <w:r>
        <w:rPr>
          <w:rFonts w:ascii="微软雅黑" w:eastAsia="微软雅黑" w:hAnsi="微软雅黑" w:hint="eastAsia"/>
          <w:color w:val="4D4D4D"/>
        </w:rPr>
        <w:br/>
      </w:r>
      <w:r>
        <w:rPr>
          <w:rFonts w:ascii="微软雅黑" w:eastAsia="微软雅黑" w:hAnsi="微软雅黑" w:hint="eastAsia"/>
          <w:color w:val="4D4D4D"/>
        </w:rPr>
        <w:lastRenderedPageBreak/>
        <w:t>413请求实体过大请求实体过大，超出服务器的处理能力。</w:t>
      </w:r>
      <w:r>
        <w:rPr>
          <w:rFonts w:ascii="微软雅黑" w:eastAsia="微软雅黑" w:hAnsi="微软雅黑" w:hint="eastAsia"/>
          <w:color w:val="4D4D4D"/>
        </w:rPr>
        <w:br/>
        <w:t>414请求 URI 过长请求网址过长，服务器无法处理。</w:t>
      </w:r>
      <w:r>
        <w:rPr>
          <w:rFonts w:ascii="微软雅黑" w:eastAsia="微软雅黑" w:hAnsi="微软雅黑" w:hint="eastAsia"/>
          <w:color w:val="4D4D4D"/>
        </w:rPr>
        <w:br/>
        <w:t>415不支持类型请求的格式不受请求页面的支持。</w:t>
      </w:r>
      <w:r>
        <w:rPr>
          <w:rFonts w:ascii="微软雅黑" w:eastAsia="微软雅黑" w:hAnsi="微软雅黑" w:hint="eastAsia"/>
          <w:color w:val="4D4D4D"/>
        </w:rPr>
        <w:br/>
        <w:t>416请求范围不符页面无法提供请求的范围。</w:t>
      </w:r>
      <w:r>
        <w:rPr>
          <w:rFonts w:ascii="微软雅黑" w:eastAsia="微软雅黑" w:hAnsi="微软雅黑" w:hint="eastAsia"/>
          <w:color w:val="4D4D4D"/>
        </w:rPr>
        <w:br/>
        <w:t>417未满足期望值服务器未满足期望请求标头字段的要求。</w:t>
      </w:r>
      <w:r>
        <w:rPr>
          <w:rFonts w:ascii="微软雅黑" w:eastAsia="微软雅黑" w:hAnsi="微软雅黑" w:hint="eastAsia"/>
          <w:color w:val="4D4D4D"/>
        </w:rPr>
        <w:br/>
        <w:t>500服务器内部错误服务器遇到错误，无法完成请求。</w:t>
      </w:r>
      <w:r>
        <w:rPr>
          <w:rFonts w:ascii="微软雅黑" w:eastAsia="微软雅黑" w:hAnsi="微软雅黑" w:hint="eastAsia"/>
          <w:color w:val="4D4D4D"/>
        </w:rPr>
        <w:br/>
        <w:t>501未实现服务器不具备完成请求的功能。</w:t>
      </w:r>
      <w:r>
        <w:rPr>
          <w:rFonts w:ascii="微软雅黑" w:eastAsia="微软雅黑" w:hAnsi="微软雅黑" w:hint="eastAsia"/>
          <w:color w:val="4D4D4D"/>
        </w:rPr>
        <w:br/>
        <w:t>502错误网关服务器作为网关或代理，从上游服务器收到无效响应。</w:t>
      </w:r>
      <w:r>
        <w:rPr>
          <w:rFonts w:ascii="微软雅黑" w:eastAsia="微软雅黑" w:hAnsi="微软雅黑" w:hint="eastAsia"/>
          <w:color w:val="4D4D4D"/>
        </w:rPr>
        <w:br/>
        <w:t>503服务</w:t>
      </w:r>
      <w:proofErr w:type="gramStart"/>
      <w:r>
        <w:rPr>
          <w:rFonts w:ascii="微软雅黑" w:eastAsia="微软雅黑" w:hAnsi="微软雅黑" w:hint="eastAsia"/>
          <w:color w:val="4D4D4D"/>
        </w:rPr>
        <w:t>不</w:t>
      </w:r>
      <w:proofErr w:type="gramEnd"/>
      <w:r>
        <w:rPr>
          <w:rFonts w:ascii="微软雅黑" w:eastAsia="微软雅黑" w:hAnsi="微软雅黑" w:hint="eastAsia"/>
          <w:color w:val="4D4D4D"/>
        </w:rPr>
        <w:t>可用服务器目前无法使用。</w:t>
      </w:r>
      <w:r>
        <w:rPr>
          <w:rFonts w:ascii="微软雅黑" w:eastAsia="微软雅黑" w:hAnsi="微软雅黑" w:hint="eastAsia"/>
          <w:color w:val="4D4D4D"/>
        </w:rPr>
        <w:br/>
        <w:t>504网关超时服务器作为网关或代理，但是没有及时从上游服务器收到请求。</w:t>
      </w:r>
      <w:r>
        <w:rPr>
          <w:rFonts w:ascii="微软雅黑" w:eastAsia="微软雅黑" w:hAnsi="微软雅黑" w:hint="eastAsia"/>
          <w:color w:val="4D4D4D"/>
        </w:rPr>
        <w:br/>
        <w:t>505HTTP 版本不支持服务器不支持请求中所用的 HTTP 协议版本。</w:t>
      </w:r>
    </w:p>
    <w:p w14:paraId="26FF25A2" w14:textId="420C2A6A" w:rsidR="001C3A7F" w:rsidRDefault="00912B2E" w:rsidP="00912B2E">
      <w:pPr>
        <w:pStyle w:val="2"/>
      </w:pPr>
      <w:r>
        <w:rPr>
          <w:rFonts w:hint="eastAsia"/>
        </w:rPr>
        <w:t>专用网络</w:t>
      </w:r>
      <w:r>
        <w:rPr>
          <w:rFonts w:hint="eastAsia"/>
        </w:rPr>
        <w:t>I</w:t>
      </w:r>
      <w:r>
        <w:t>P</w:t>
      </w:r>
    </w:p>
    <w:p w14:paraId="67C3EA1D" w14:textId="4CF9853C" w:rsidR="00912B2E" w:rsidRPr="00912B2E" w:rsidRDefault="00912B2E" w:rsidP="00912B2E">
      <w:pPr>
        <w:rPr>
          <w:rFonts w:hint="eastAsia"/>
        </w:rPr>
      </w:pPr>
      <w:proofErr w:type="gramStart"/>
      <w:r>
        <w:rPr>
          <w:rFonts w:ascii="Arial" w:hAnsi="Arial" w:cs="Arial"/>
          <w:color w:val="333333"/>
          <w:szCs w:val="21"/>
          <w:shd w:val="clear" w:color="auto" w:fill="FFFFFF"/>
        </w:rPr>
        <w:t>私网</w:t>
      </w:r>
      <w:proofErr w:type="gramEnd"/>
      <w:r>
        <w:rPr>
          <w:rFonts w:ascii="Arial" w:hAnsi="Arial" w:cs="Arial"/>
          <w:color w:val="333333"/>
          <w:szCs w:val="21"/>
          <w:shd w:val="clear" w:color="auto" w:fill="FFFFFF"/>
        </w:rPr>
        <w:t>IP</w:t>
      </w:r>
      <w:r>
        <w:rPr>
          <w:rFonts w:ascii="Arial" w:hAnsi="Arial" w:cs="Arial"/>
          <w:color w:val="333333"/>
          <w:szCs w:val="21"/>
          <w:shd w:val="clear" w:color="auto" w:fill="FFFFFF"/>
        </w:rPr>
        <w:t>有三段，</w:t>
      </w:r>
      <w:r>
        <w:rPr>
          <w:rFonts w:ascii="Arial" w:hAnsi="Arial" w:cs="Arial"/>
          <w:color w:val="333333"/>
          <w:szCs w:val="21"/>
          <w:shd w:val="clear" w:color="auto" w:fill="FFFFFF"/>
        </w:rPr>
        <w:t>A</w:t>
      </w:r>
      <w:r>
        <w:rPr>
          <w:rFonts w:ascii="Arial" w:hAnsi="Arial" w:cs="Arial"/>
          <w:color w:val="333333"/>
          <w:szCs w:val="21"/>
          <w:shd w:val="clear" w:color="auto" w:fill="FFFFFF"/>
        </w:rPr>
        <w:t>、</w:t>
      </w:r>
      <w:r>
        <w:rPr>
          <w:rFonts w:ascii="Arial" w:hAnsi="Arial" w:cs="Arial"/>
          <w:color w:val="333333"/>
          <w:szCs w:val="21"/>
          <w:shd w:val="clear" w:color="auto" w:fill="FFFFFF"/>
        </w:rPr>
        <w:t>B</w:t>
      </w:r>
      <w:r>
        <w:rPr>
          <w:rFonts w:ascii="Arial" w:hAnsi="Arial" w:cs="Arial"/>
          <w:color w:val="333333"/>
          <w:szCs w:val="21"/>
          <w:shd w:val="clear" w:color="auto" w:fill="FFFFFF"/>
        </w:rPr>
        <w:t>、</w:t>
      </w:r>
      <w:hyperlink r:id="rId6" w:tgtFrame="_blank" w:history="1">
        <w:r>
          <w:rPr>
            <w:rStyle w:val="aa"/>
            <w:rFonts w:ascii="Arial" w:hAnsi="Arial" w:cs="Arial"/>
            <w:color w:val="25BB9B"/>
            <w:szCs w:val="21"/>
            <w:shd w:val="clear" w:color="auto" w:fill="FFFFFF"/>
          </w:rPr>
          <w:t>C</w:t>
        </w:r>
        <w:r>
          <w:rPr>
            <w:rStyle w:val="aa"/>
            <w:rFonts w:ascii="Arial" w:hAnsi="Arial" w:cs="Arial"/>
            <w:color w:val="25BB9B"/>
            <w:szCs w:val="21"/>
            <w:shd w:val="clear" w:color="auto" w:fill="FFFFFF"/>
          </w:rPr>
          <w:t>类地址</w:t>
        </w:r>
      </w:hyperlink>
      <w:r>
        <w:rPr>
          <w:rFonts w:ascii="Arial" w:hAnsi="Arial" w:cs="Arial"/>
          <w:color w:val="333333"/>
          <w:szCs w:val="21"/>
          <w:shd w:val="clear" w:color="auto" w:fill="FFFFFF"/>
        </w:rPr>
        <w:t>每类都有一段</w:t>
      </w:r>
      <w:r>
        <w:rPr>
          <w:rFonts w:ascii="Arial" w:hAnsi="Arial" w:cs="Arial"/>
          <w:color w:val="333333"/>
          <w:szCs w:val="21"/>
        </w:rPr>
        <w:br/>
      </w:r>
      <w:r>
        <w:rPr>
          <w:rFonts w:ascii="Arial" w:hAnsi="Arial" w:cs="Arial"/>
          <w:color w:val="333333"/>
          <w:szCs w:val="21"/>
          <w:shd w:val="clear" w:color="auto" w:fill="FFFFFF"/>
        </w:rPr>
        <w:t>A: 10.0.0.0~10.255.255.255 /8</w:t>
      </w:r>
      <w:r>
        <w:rPr>
          <w:rFonts w:ascii="Arial" w:hAnsi="Arial" w:cs="Arial"/>
          <w:color w:val="333333"/>
          <w:szCs w:val="21"/>
        </w:rPr>
        <w:br/>
      </w:r>
      <w:r>
        <w:rPr>
          <w:rFonts w:ascii="Arial" w:hAnsi="Arial" w:cs="Arial"/>
          <w:color w:val="333333"/>
          <w:szCs w:val="21"/>
          <w:shd w:val="clear" w:color="auto" w:fill="FFFFFF"/>
        </w:rPr>
        <w:t>B:172.16.0.0~172.31.255.255 /16</w:t>
      </w:r>
      <w:r>
        <w:rPr>
          <w:rFonts w:ascii="Arial" w:hAnsi="Arial" w:cs="Arial"/>
          <w:color w:val="333333"/>
          <w:szCs w:val="21"/>
        </w:rPr>
        <w:br/>
      </w:r>
      <w:r>
        <w:rPr>
          <w:rFonts w:ascii="Arial" w:hAnsi="Arial" w:cs="Arial"/>
          <w:color w:val="333333"/>
          <w:szCs w:val="21"/>
          <w:shd w:val="clear" w:color="auto" w:fill="FFFFFF"/>
        </w:rPr>
        <w:t>C:192.168.0.0~192.168.255.255 /24</w:t>
      </w:r>
      <w:bookmarkStart w:id="1" w:name="_GoBack"/>
      <w:bookmarkEnd w:id="1"/>
    </w:p>
    <w:sectPr w:rsidR="00912B2E" w:rsidRPr="00912B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C685BC" w14:textId="77777777" w:rsidR="005A4A89" w:rsidRDefault="005A4A89" w:rsidP="001C3A7F">
      <w:r>
        <w:separator/>
      </w:r>
    </w:p>
  </w:endnote>
  <w:endnote w:type="continuationSeparator" w:id="0">
    <w:p w14:paraId="6F068A38" w14:textId="77777777" w:rsidR="005A4A89" w:rsidRDefault="005A4A89" w:rsidP="001C3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C3A37D" w14:textId="77777777" w:rsidR="005A4A89" w:rsidRDefault="005A4A89" w:rsidP="001C3A7F">
      <w:r>
        <w:separator/>
      </w:r>
    </w:p>
  </w:footnote>
  <w:footnote w:type="continuationSeparator" w:id="0">
    <w:p w14:paraId="3FE80FBB" w14:textId="77777777" w:rsidR="005A4A89" w:rsidRDefault="005A4A89" w:rsidP="001C3A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02C90"/>
    <w:rsid w:val="001C3A7F"/>
    <w:rsid w:val="00397634"/>
    <w:rsid w:val="00502C90"/>
    <w:rsid w:val="005A4A89"/>
    <w:rsid w:val="005E1D45"/>
    <w:rsid w:val="00842359"/>
    <w:rsid w:val="00912B2E"/>
    <w:rsid w:val="00FC1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13BA5"/>
  <w15:chartTrackingRefBased/>
  <w15:docId w15:val="{C9DA43E9-AF09-4401-829B-FD8EEB25F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1C3A7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3A7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C3A7F"/>
    <w:rPr>
      <w:sz w:val="18"/>
      <w:szCs w:val="18"/>
    </w:rPr>
  </w:style>
  <w:style w:type="paragraph" w:styleId="a5">
    <w:name w:val="footer"/>
    <w:basedOn w:val="a"/>
    <w:link w:val="a6"/>
    <w:uiPriority w:val="99"/>
    <w:unhideWhenUsed/>
    <w:rsid w:val="001C3A7F"/>
    <w:pPr>
      <w:tabs>
        <w:tab w:val="center" w:pos="4153"/>
        <w:tab w:val="right" w:pos="8306"/>
      </w:tabs>
      <w:snapToGrid w:val="0"/>
      <w:jc w:val="left"/>
    </w:pPr>
    <w:rPr>
      <w:sz w:val="18"/>
      <w:szCs w:val="18"/>
    </w:rPr>
  </w:style>
  <w:style w:type="character" w:customStyle="1" w:styleId="a6">
    <w:name w:val="页脚 字符"/>
    <w:basedOn w:val="a0"/>
    <w:link w:val="a5"/>
    <w:uiPriority w:val="99"/>
    <w:rsid w:val="001C3A7F"/>
    <w:rPr>
      <w:sz w:val="18"/>
      <w:szCs w:val="18"/>
    </w:rPr>
  </w:style>
  <w:style w:type="paragraph" w:styleId="a7">
    <w:name w:val="Title"/>
    <w:basedOn w:val="a"/>
    <w:next w:val="a"/>
    <w:link w:val="a8"/>
    <w:uiPriority w:val="10"/>
    <w:qFormat/>
    <w:rsid w:val="001C3A7F"/>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1C3A7F"/>
    <w:rPr>
      <w:rFonts w:asciiTheme="majorHAnsi" w:eastAsiaTheme="majorEastAsia" w:hAnsiTheme="majorHAnsi" w:cstheme="majorBidi"/>
      <w:b/>
      <w:bCs/>
      <w:sz w:val="32"/>
      <w:szCs w:val="32"/>
    </w:rPr>
  </w:style>
  <w:style w:type="paragraph" w:styleId="a9">
    <w:name w:val="Normal (Web)"/>
    <w:basedOn w:val="a"/>
    <w:uiPriority w:val="99"/>
    <w:semiHidden/>
    <w:unhideWhenUsed/>
    <w:rsid w:val="001C3A7F"/>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1C3A7F"/>
    <w:rPr>
      <w:rFonts w:asciiTheme="majorHAnsi" w:eastAsiaTheme="majorEastAsia" w:hAnsiTheme="majorHAnsi" w:cstheme="majorBidi"/>
      <w:b/>
      <w:bCs/>
      <w:sz w:val="32"/>
      <w:szCs w:val="32"/>
    </w:rPr>
  </w:style>
  <w:style w:type="character" w:styleId="aa">
    <w:name w:val="Hyperlink"/>
    <w:basedOn w:val="a0"/>
    <w:uiPriority w:val="99"/>
    <w:semiHidden/>
    <w:unhideWhenUsed/>
    <w:rsid w:val="00912B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719570">
      <w:bodyDiv w:val="1"/>
      <w:marLeft w:val="0"/>
      <w:marRight w:val="0"/>
      <w:marTop w:val="0"/>
      <w:marBottom w:val="0"/>
      <w:divBdr>
        <w:top w:val="none" w:sz="0" w:space="0" w:color="auto"/>
        <w:left w:val="none" w:sz="0" w:space="0" w:color="auto"/>
        <w:bottom w:val="none" w:sz="0" w:space="0" w:color="auto"/>
        <w:right w:val="none" w:sz="0" w:space="0" w:color="auto"/>
      </w:divBdr>
    </w:div>
    <w:div w:id="41537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aidu.com/s?wd=C%E7%B1%BB%E5%9C%B0%E5%9D%80&amp;tn=SE_PcZhidaonwhc_ngpagmjz&amp;rsv_dl=gh_pc_zhidao"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c:creator>
  <cp:keywords/>
  <dc:description/>
  <cp:lastModifiedBy>T</cp:lastModifiedBy>
  <cp:revision>2</cp:revision>
  <dcterms:created xsi:type="dcterms:W3CDTF">2020-01-05T14:46:00Z</dcterms:created>
  <dcterms:modified xsi:type="dcterms:W3CDTF">2020-01-05T15:29:00Z</dcterms:modified>
</cp:coreProperties>
</file>