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240" w:line="276.0005454545455" w:lineRule="auto"/>
        <w:rPr>
          <w:sz w:val="34"/>
          <w:szCs w:val="34"/>
        </w:rPr>
      </w:pPr>
      <w:bookmarkStart w:colFirst="0" w:colLast="0" w:name="_yz47abjr40pl" w:id="0"/>
      <w:bookmarkEnd w:id="0"/>
      <w:r w:rsidDel="00000000" w:rsidR="00000000" w:rsidRPr="00000000">
        <w:rPr>
          <w:sz w:val="34"/>
          <w:szCs w:val="34"/>
          <w:rtl w:val="0"/>
        </w:rPr>
        <w:t xml:space="preserve">Портрет героя. Структура истории. Начало истории</w:t>
      </w:r>
    </w:p>
    <w:p w:rsidR="00000000" w:rsidDel="00000000" w:rsidP="00000000" w:rsidRDefault="00000000" w:rsidRPr="00000000" w14:paraId="00000002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автора важно представить своего главного героя как живого человека, чтобы затем познакомить с ним зрителя-слушателя. Внешние и внутренние черты персонажа, характерные особенности, жизненные обстоятельства должны быть интересны аудитории.</w:t>
      </w:r>
    </w:p>
    <w:p w:rsidR="00000000" w:rsidDel="00000000" w:rsidP="00000000" w:rsidRDefault="00000000" w:rsidRPr="00000000" w14:paraId="00000003">
      <w:pPr>
        <w:shd w:fill="ffffff" w:val="clear"/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нужно давать полное описание главного героя в самом начале истории. Лучше делать это постепенно, предлагать зрителю-слушателю новые и новые детали пазла, который сложится лишь в самом конце.</w:t>
      </w:r>
    </w:p>
    <w:p w:rsidR="00000000" w:rsidDel="00000000" w:rsidP="00000000" w:rsidRDefault="00000000" w:rsidRPr="00000000" w14:paraId="00000004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главного героя полезно составить анкету или досье, что поможет избежать смысловых дыр и нестыковок в истории. Благодаря разработанному досье проще выстроить логичный сюжет и создать живого, объемного героя.</w:t>
      </w:r>
    </w:p>
    <w:p w:rsidR="00000000" w:rsidDel="00000000" w:rsidP="00000000" w:rsidRDefault="00000000" w:rsidRPr="00000000" w14:paraId="00000005">
      <w:pPr>
        <w:shd w:fill="ffffff" w:val="clear"/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тому же хорошо прописанное досье на персонажа поможет двигать сюжет и придумывать новые линии и повороты. Когда автор обдумывает эти детали, в голове обычно начинают прорисовываться сцены с их использованием.</w:t>
      </w:r>
    </w:p>
    <w:p w:rsidR="00000000" w:rsidDel="00000000" w:rsidP="00000000" w:rsidRDefault="00000000" w:rsidRPr="00000000" w14:paraId="00000006">
      <w:pPr>
        <w:pStyle w:val="Heading2"/>
        <w:spacing w:before="240" w:line="276.0005454545455" w:lineRule="auto"/>
        <w:rPr>
          <w:sz w:val="36"/>
          <w:szCs w:val="36"/>
        </w:rPr>
      </w:pPr>
      <w:bookmarkStart w:colFirst="0" w:colLast="0" w:name="_flcgbn1gka1a" w:id="1"/>
      <w:bookmarkEnd w:id="1"/>
      <w:r w:rsidDel="00000000" w:rsidR="00000000" w:rsidRPr="00000000">
        <w:rPr>
          <w:sz w:val="36"/>
          <w:szCs w:val="36"/>
          <w:rtl w:val="0"/>
        </w:rPr>
        <w:t xml:space="preserve">Традиционно анкета для создания персонажа содержит в себе следующие пункты:</w:t>
      </w:r>
    </w:p>
    <w:p w:rsidR="00000000" w:rsidDel="00000000" w:rsidP="00000000" w:rsidRDefault="00000000" w:rsidRPr="00000000" w14:paraId="00000007">
      <w:pPr>
        <w:pStyle w:val="Heading3"/>
        <w:spacing w:before="240" w:line="276.0005454545455" w:lineRule="auto"/>
        <w:rPr>
          <w:b w:val="1"/>
        </w:rPr>
      </w:pPr>
      <w:bookmarkStart w:colFirst="0" w:colLast="0" w:name="_kj6r8jf6ow17" w:id="2"/>
      <w:bookmarkEnd w:id="2"/>
      <w:r w:rsidDel="00000000" w:rsidR="00000000" w:rsidRPr="00000000">
        <w:rPr>
          <w:b w:val="1"/>
          <w:rtl w:val="0"/>
        </w:rPr>
        <w:t xml:space="preserve">Личные данные</w:t>
      </w:r>
    </w:p>
    <w:p w:rsidR="00000000" w:rsidDel="00000000" w:rsidP="00000000" w:rsidRDefault="00000000" w:rsidRPr="00000000" w14:paraId="00000008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Имя: ФИО + прозвище + как называла мама (бабушка, папа) в детстве. Возраст: дата рождения + знак зодиака + возраст на момент событий в истории + соответствует ли персонаж своему возрасту внешне и внутренне + как его воспринимают окружающие (старик? юноша? мужчина в самом расцвете лет?).</w:t>
      </w:r>
    </w:p>
    <w:p w:rsidR="00000000" w:rsidDel="00000000" w:rsidP="00000000" w:rsidRDefault="00000000" w:rsidRPr="00000000" w14:paraId="00000009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Профессия или род занятий, увлечение, хобби.</w:t>
      </w:r>
    </w:p>
    <w:p w:rsidR="00000000" w:rsidDel="00000000" w:rsidP="00000000" w:rsidRDefault="00000000" w:rsidRPr="00000000" w14:paraId="0000000A">
      <w:pPr>
        <w:pStyle w:val="Heading3"/>
        <w:spacing w:before="240" w:line="276.0005454545455" w:lineRule="auto"/>
        <w:rPr>
          <w:b w:val="1"/>
        </w:rPr>
      </w:pPr>
      <w:bookmarkStart w:colFirst="0" w:colLast="0" w:name="_n6akbjquk0kq" w:id="3"/>
      <w:bookmarkEnd w:id="3"/>
      <w:r w:rsidDel="00000000" w:rsidR="00000000" w:rsidRPr="00000000">
        <w:rPr>
          <w:b w:val="1"/>
          <w:rtl w:val="0"/>
        </w:rPr>
        <w:t xml:space="preserve">Внешность</w:t>
      </w:r>
    </w:p>
    <w:p w:rsidR="00000000" w:rsidDel="00000000" w:rsidP="00000000" w:rsidRDefault="00000000" w:rsidRPr="00000000" w14:paraId="0000000B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Биометрические данные: цвет глаз, волос, рост, вес и т.д.</w:t>
      </w:r>
    </w:p>
    <w:p w:rsidR="00000000" w:rsidDel="00000000" w:rsidP="00000000" w:rsidRDefault="00000000" w:rsidRPr="00000000" w14:paraId="0000000C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Физические особенности: есть ли какие-то отклонения от норм – хромота? Лишний вес? Излишняя худоба?</w:t>
      </w:r>
    </w:p>
    <w:p w:rsidR="00000000" w:rsidDel="00000000" w:rsidP="00000000" w:rsidRDefault="00000000" w:rsidRPr="00000000" w14:paraId="0000000D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Внешний вид: любимая одежда, повседневная одежда, опрятность, какие-то необычные элементы или пристрастия в одежде, прическа.</w:t>
        <w:br w:type="textWrapping"/>
        <w:t xml:space="preserve">Не переусердствуйте в погоне за индивидуальностью образа. Зачастую настоящие герои – обычные во внешности люди, но добавить запоминающуюся деталь можно и даже нужно.</w:t>
      </w:r>
    </w:p>
    <w:p w:rsidR="00000000" w:rsidDel="00000000" w:rsidP="00000000" w:rsidRDefault="00000000" w:rsidRPr="00000000" w14:paraId="0000000E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Речь: грамотная или нет, есть ли дефекты речи, использует ли сленг, может быть, особенные словечки и т.д.?</w:t>
      </w:r>
    </w:p>
    <w:p w:rsidR="00000000" w:rsidDel="00000000" w:rsidP="00000000" w:rsidRDefault="00000000" w:rsidRPr="00000000" w14:paraId="0000000F">
      <w:pPr>
        <w:pStyle w:val="Heading3"/>
        <w:spacing w:before="240" w:line="276.0005454545455" w:lineRule="auto"/>
        <w:rPr>
          <w:b w:val="1"/>
        </w:rPr>
      </w:pPr>
      <w:bookmarkStart w:colFirst="0" w:colLast="0" w:name="_ucpwluf1myyf" w:id="4"/>
      <w:bookmarkEnd w:id="4"/>
      <w:r w:rsidDel="00000000" w:rsidR="00000000" w:rsidRPr="00000000">
        <w:rPr>
          <w:b w:val="1"/>
          <w:rtl w:val="0"/>
        </w:rPr>
        <w:t xml:space="preserve">Характер</w:t>
      </w:r>
    </w:p>
    <w:p w:rsidR="00000000" w:rsidDel="00000000" w:rsidP="00000000" w:rsidRDefault="00000000" w:rsidRPr="00000000" w14:paraId="00000010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личности: интроверт или экстраверт? флегматичен, меланхоличен?</w:t>
      </w:r>
    </w:p>
    <w:p w:rsidR="00000000" w:rsidDel="00000000" w:rsidP="00000000" w:rsidRDefault="00000000" w:rsidRPr="00000000" w14:paraId="00000011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самоуверенности: уверен в себе или нет, как это проявляется.</w:t>
      </w:r>
    </w:p>
    <w:p w:rsidR="00000000" w:rsidDel="00000000" w:rsidP="00000000" w:rsidRDefault="00000000" w:rsidRPr="00000000" w14:paraId="00000012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Привычки, принципы: жестикуляция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щелкает пальцами, например, когда разговаривает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ежедневная рутина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начинает утро с бокала шампанского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принципиальная позиция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не врет или не женится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Фобии и мании: чего боится, на чем зациклен.</w:t>
      </w:r>
    </w:p>
    <w:p w:rsidR="00000000" w:rsidDel="00000000" w:rsidP="00000000" w:rsidRDefault="00000000" w:rsidRPr="00000000" w14:paraId="00000014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Все, что считаете важным и интересным: злопамятный или нет, простодушный или продуманный, отзывчивый и добрый или замкнутый и озлобленный.</w:t>
      </w:r>
    </w:p>
    <w:p w:rsidR="00000000" w:rsidDel="00000000" w:rsidP="00000000" w:rsidRDefault="00000000" w:rsidRPr="00000000" w14:paraId="00000015">
      <w:pPr>
        <w:pStyle w:val="Heading3"/>
        <w:spacing w:before="240" w:line="276.0005454545455" w:lineRule="auto"/>
        <w:rPr>
          <w:b w:val="1"/>
        </w:rPr>
      </w:pPr>
      <w:bookmarkStart w:colFirst="0" w:colLast="0" w:name="_hgm4uaaic1nw" w:id="5"/>
      <w:bookmarkEnd w:id="5"/>
      <w:r w:rsidDel="00000000" w:rsidR="00000000" w:rsidRPr="00000000">
        <w:rPr>
          <w:b w:val="1"/>
          <w:rtl w:val="0"/>
        </w:rPr>
        <w:t xml:space="preserve">Биография</w:t>
      </w:r>
    </w:p>
    <w:p w:rsidR="00000000" w:rsidDel="00000000" w:rsidP="00000000" w:rsidRDefault="00000000" w:rsidRPr="00000000" w14:paraId="00000016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Семья: кто родители, какие были взаимоотношения в семье, есть ли братья и сестры, бабушки и дедушки.</w:t>
      </w:r>
    </w:p>
    <w:p w:rsidR="00000000" w:rsidDel="00000000" w:rsidP="00000000" w:rsidRDefault="00000000" w:rsidRPr="00000000" w14:paraId="00000017">
      <w:pPr>
        <w:spacing w:before="240" w:line="276.000545454545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Браки и любовь: были ли браки, есть ли сейчас, какие отношения с партнером.</w:t>
      </w:r>
    </w:p>
    <w:p w:rsidR="00000000" w:rsidDel="00000000" w:rsidP="00000000" w:rsidRDefault="00000000" w:rsidRPr="00000000" w14:paraId="00000018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значимых партнеров (любовников) необходимо завести свой профиль героя и так же расписать его историю, чтобы глубже понять взаимоотношения.</w:t>
      </w:r>
    </w:p>
    <w:p w:rsidR="00000000" w:rsidDel="00000000" w:rsidP="00000000" w:rsidRDefault="00000000" w:rsidRPr="00000000" w14:paraId="00000019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Важные события в жизни, которые могли бы повлиять на характер: что интересного и судьбоносного происходило? Может, гибель друга? Буллинг в школе? Выиграл в лотерею?</w:t>
      </w:r>
    </w:p>
    <w:p w:rsidR="00000000" w:rsidDel="00000000" w:rsidP="00000000" w:rsidRDefault="00000000" w:rsidRPr="00000000" w14:paraId="0000001A">
      <w:pPr>
        <w:shd w:fill="ffffff" w:val="clear"/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Анкету можно расширять до бесконечности, но для начала достаточно и перечисленного выше. Важно, чтобы все это было согласовано между собой. Ведь если главный герой – бедная девушка из неблагополучной семьи, то вряд ли она будет обладать кристально правильной речью, а в одежде предпочитать итальянские бренды.</w:t>
      </w:r>
    </w:p>
    <w:p w:rsidR="00000000" w:rsidDel="00000000" w:rsidP="00000000" w:rsidRDefault="00000000" w:rsidRPr="00000000" w14:paraId="0000001B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Описывая внешность героя – его лицо, фигуру, походку, одежду, манеры, нужно объяснить, откуда они взялись. Что в прошлой жизни произошло такого, что появился шрам или заикание, странные привычки?</w:t>
      </w:r>
    </w:p>
    <w:p w:rsidR="00000000" w:rsidDel="00000000" w:rsidP="00000000" w:rsidRDefault="00000000" w:rsidRPr="00000000" w14:paraId="0000001C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Придумывая героя, придумайте и его родителей (даже если истории они не фигурируют), какие особенности они передали своему потомку.</w:t>
      </w:r>
    </w:p>
    <w:p w:rsidR="00000000" w:rsidDel="00000000" w:rsidP="00000000" w:rsidRDefault="00000000" w:rsidRPr="00000000" w14:paraId="0000001D">
      <w:pPr>
        <w:spacing w:before="240" w:line="276.0005454545455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Герой развивается, меняется в процессе движения сюжета? Возможно, меняется и внешность. Покажите это. Например, в начале истории главная героиня была замужем за домашним тираном и терпела насилие, а, значит, выглядела запуганной и неуверенной в себе, а к финалу она смогла уйти от такого мужа и стать самодостаточной, - как она изменилась внешне при этом?</w:t>
      </w:r>
    </w:p>
    <w:p w:rsidR="00000000" w:rsidDel="00000000" w:rsidP="00000000" w:rsidRDefault="00000000" w:rsidRPr="00000000" w14:paraId="0000001E">
      <w:pPr>
        <w:shd w:fill="ffffff" w:val="clear"/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 должен представлять себе героя предельно четко, но подробное описание всех черт внешности в истории не требуется. Для портрета героя вредны как переизбыток деталей, так и их неопределенность. Если герой значимый, то не помешает добавить ему яркую особенность, деталь, которая запомнится, будет ассоциироваться с вашим героем так же, как курительная трубка с Шерлоком Холмсом.</w:t>
      </w:r>
    </w:p>
    <w:p w:rsidR="00000000" w:rsidDel="00000000" w:rsidP="00000000" w:rsidRDefault="00000000" w:rsidRPr="00000000" w14:paraId="0000001F">
      <w:pPr>
        <w:shd w:fill="ffffff" w:val="clear"/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Второстепенные герои не нуждаются в детальном описании, но какую-то «фишечку» подкинуть им можно, чтобы аудитория их узнавала. Разделяйте второстепенных героев внешне, не клонируйте их, если того не требует сюжет. Если в тексте будет две блондинки, которые ведут борьбу за одного мужчину, то зритель-слушатель станет их путать. Второстепенный персонаж должен оттенять главного героя, а не загораживать его. Проходные персонажи можно оставлять без описания.</w:t>
      </w:r>
    </w:p>
    <w:p w:rsidR="00000000" w:rsidDel="00000000" w:rsidP="00000000" w:rsidRDefault="00000000" w:rsidRPr="00000000" w14:paraId="00000020">
      <w:pPr>
        <w:pStyle w:val="Heading2"/>
        <w:spacing w:before="240" w:line="276.0005454545455" w:lineRule="auto"/>
        <w:rPr/>
      </w:pPr>
      <w:bookmarkStart w:colFirst="0" w:colLast="0" w:name="_jc8dsg6znvb8" w:id="6"/>
      <w:bookmarkEnd w:id="6"/>
      <w:r w:rsidDel="00000000" w:rsidR="00000000" w:rsidRPr="00000000">
        <w:rPr>
          <w:rtl w:val="0"/>
        </w:rPr>
        <w:t xml:space="preserve">Какие приемы описания внешности можно использовать?</w:t>
      </w:r>
    </w:p>
    <w:p w:rsidR="00000000" w:rsidDel="00000000" w:rsidP="00000000" w:rsidRDefault="00000000" w:rsidRPr="00000000" w14:paraId="00000021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Авторская речь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 описывает то, как выглядит герой.</w:t>
      </w:r>
    </w:p>
    <w:p w:rsidR="00000000" w:rsidDel="00000000" w:rsidP="00000000" w:rsidRDefault="00000000" w:rsidRPr="00000000" w14:paraId="00000022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Внутренний монолог 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мысли персонажа о самом себе.</w:t>
      </w:r>
    </w:p>
    <w:p w:rsidR="00000000" w:rsidDel="00000000" w:rsidP="00000000" w:rsidRDefault="00000000" w:rsidRPr="00000000" w14:paraId="00000023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Отражение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герой смотрит в зеркало, в воду, в окно, в витрину, в глаза собеседника. Данный прием неоднократно использовался в художественных текстах и воспринимается как шаблонный. Но в «историях из жизни» работает вполне хорошо.</w:t>
      </w:r>
    </w:p>
    <w:p w:rsidR="00000000" w:rsidDel="00000000" w:rsidP="00000000" w:rsidRDefault="00000000" w:rsidRPr="00000000" w14:paraId="00000024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Картина или фотография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тут удачный пример – сцена из «Собаки Баскервилей», когда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Холмс узнает черты Стэплтона на портрете предка сэра Генри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spacing w:line="276.0005454545455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line="276.0005454545455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Призма взгляда другого персонажа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пересказ субъективного восприятия одного персонажа другим. На него влияют отношения между героями.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идеале хорошо бы избегать штампов в образах: бездонные голубые глаза, непокорные вихры, волевой подбородок и прочее, а также правильно использовать синонимы и упрощать предложения.</w:t>
      </w:r>
    </w:p>
    <w:p w:rsidR="00000000" w:rsidDel="00000000" w:rsidP="00000000" w:rsidRDefault="00000000" w:rsidRPr="00000000" w14:paraId="00000028">
      <w:pPr>
        <w:shd w:fill="ffffff" w:val="clear"/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рассмотрим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структуру рассказа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Любая история состоит из вступления, основной части и заключения. Или завязки, кульминации и развязки.</w:t>
      </w:r>
    </w:p>
    <w:p w:rsidR="00000000" w:rsidDel="00000000" w:rsidP="00000000" w:rsidRDefault="00000000" w:rsidRPr="00000000" w14:paraId="00000029">
      <w:pPr>
        <w:pStyle w:val="Heading2"/>
        <w:spacing w:before="240" w:line="276.0005454545455" w:lineRule="auto"/>
        <w:rPr/>
      </w:pPr>
      <w:bookmarkStart w:colFirst="0" w:colLast="0" w:name="_savq6k67rzxx" w:id="7"/>
      <w:bookmarkEnd w:id="7"/>
      <w:r w:rsidDel="00000000" w:rsidR="00000000" w:rsidRPr="00000000">
        <w:rPr>
          <w:rtl w:val="0"/>
        </w:rPr>
        <w:t xml:space="preserve">Разберем структуру художественного произведения по элементам сюжета:</w:t>
      </w:r>
    </w:p>
    <w:p w:rsidR="00000000" w:rsidDel="00000000" w:rsidP="00000000" w:rsidRDefault="00000000" w:rsidRPr="00000000" w14:paraId="0000002A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Экспозиция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все, что вы сообщаете зрителю-слушателю о героях до начала событий: кто они, где живут, чем занимаются и в каком положении находятся. Экспозиция может быть прямой (в начале истории, до завязки) или задержанной (данные вводятся после завязки), или обратной (в конце истории).</w:t>
      </w:r>
    </w:p>
    <w:p w:rsidR="00000000" w:rsidDel="00000000" w:rsidP="00000000" w:rsidRDefault="00000000" w:rsidRPr="00000000" w14:paraId="0000002B">
      <w:pPr>
        <w:spacing w:before="240" w:line="276.0005454545455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Читатель не обязан знать о герое все с первых строк, не перегружайте экспозицию.</w:t>
      </w:r>
    </w:p>
    <w:p w:rsidR="00000000" w:rsidDel="00000000" w:rsidP="00000000" w:rsidRDefault="00000000" w:rsidRPr="00000000" w14:paraId="0000002C">
      <w:pPr>
        <w:spacing w:before="240" w:line="276.0005454545455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экспозиция прямая, то она должна быть увлекательной. Частая ошибка начинающих авторов – долгое, скучное введение, с целью сразу прояснить все нюансы мира героя.</w:t>
      </w:r>
    </w:p>
    <w:p w:rsidR="00000000" w:rsidDel="00000000" w:rsidP="00000000" w:rsidRDefault="00000000" w:rsidRPr="00000000" w14:paraId="0000002D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Завязка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запускающее событие. Что-то что провоцирует конфликт, становится поводом для движения героя.</w:t>
      </w:r>
    </w:p>
    <w:p w:rsidR="00000000" w:rsidDel="00000000" w:rsidP="00000000" w:rsidRDefault="00000000" w:rsidRPr="00000000" w14:paraId="0000002E">
      <w:pPr>
        <w:spacing w:before="240" w:line="276.0005454545455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должна быть яркой, цепляющей, интригующей. Не затягивайте завязку по времени.</w:t>
      </w:r>
    </w:p>
    <w:p w:rsidR="00000000" w:rsidDel="00000000" w:rsidP="00000000" w:rsidRDefault="00000000" w:rsidRPr="00000000" w14:paraId="0000002F">
      <w:pPr>
        <w:spacing w:before="240" w:line="276.0005454545455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Доводите ситуацию в завязке до апогея. Она должна быть безвыходной, шокирующей, пугающей. Чтобы хотелось узнать – как же герой из неё выйдет.</w:t>
      </w:r>
    </w:p>
    <w:p w:rsidR="00000000" w:rsidDel="00000000" w:rsidP="00000000" w:rsidRDefault="00000000" w:rsidRPr="00000000" w14:paraId="00000030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Развитие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самый длинный элемент сюжета. Здесь герой преодолевает преграды на пути к цели, находит друзей и врагов. Напряжение по ходу движения должно нарастать, пока не перейдет в кульминацию.</w:t>
      </w:r>
    </w:p>
    <w:p w:rsidR="00000000" w:rsidDel="00000000" w:rsidP="00000000" w:rsidRDefault="00000000" w:rsidRPr="00000000" w14:paraId="00000031">
      <w:pPr>
        <w:spacing w:before="240" w:line="276.0005454545455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пускайте развитие на самотек. Лучше заранее продумать план приключений героя в тезисах.</w:t>
      </w:r>
    </w:p>
    <w:p w:rsidR="00000000" w:rsidDel="00000000" w:rsidP="00000000" w:rsidRDefault="00000000" w:rsidRPr="00000000" w14:paraId="00000032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Кульминация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момент наивысшего напряжения, пик конфликта. Кульминация – это не финал, не обязательно здесь раскрывать все интриги. Но это момент, когда сердце зрителя-слушателя разрывается и кажется, что хуже быть уже не может.</w:t>
      </w:r>
    </w:p>
    <w:p w:rsidR="00000000" w:rsidDel="00000000" w:rsidP="00000000" w:rsidRDefault="00000000" w:rsidRPr="00000000" w14:paraId="00000033">
      <w:pPr>
        <w:spacing w:before="240" w:line="276.0005454545455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Кульминационный момент всегда острый, краткий, яркий эпизод.</w:t>
      </w:r>
    </w:p>
    <w:p w:rsidR="00000000" w:rsidDel="00000000" w:rsidP="00000000" w:rsidRDefault="00000000" w:rsidRPr="00000000" w14:paraId="00000034">
      <w:pPr>
        <w:spacing w:before="240" w:line="276.0005454545455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кульминации герои меняются, их жизнь не может быть прежней.</w:t>
      </w:r>
    </w:p>
    <w:p w:rsidR="00000000" w:rsidDel="00000000" w:rsidP="00000000" w:rsidRDefault="00000000" w:rsidRPr="00000000" w14:paraId="00000035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Развязка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закрытие конфликта. Все точки расставлены, злодеи наказаны. Иногда авторы не пишут развязку, заканчивая работу на кульминационном моменте. И тогда это открытый финал. И это не наш путь. Зритель-слушатель не должен сам додумывать, чем все закончилось. Ему нужна развязка, разложенная по всем полочкам.</w:t>
      </w:r>
    </w:p>
    <w:p w:rsidR="00000000" w:rsidDel="00000000" w:rsidP="00000000" w:rsidRDefault="00000000" w:rsidRPr="00000000" w14:paraId="00000036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Послесловие (эпилог)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необязательная часть, в которой можно рассказать, как сложилась жизнь героев после всех описанных событий. Он дает ощущение полной завершенности. И для автора историй для ютуба это хорошая возможность закрыть все вопросы слушателя, а также дописать недостающее количество символов, если история уже завершена, а объема недостаточно.</w:t>
      </w:r>
    </w:p>
    <w:p w:rsidR="00000000" w:rsidDel="00000000" w:rsidP="00000000" w:rsidRDefault="00000000" w:rsidRPr="00000000" w14:paraId="00000037">
      <w:pPr>
        <w:pStyle w:val="Heading2"/>
        <w:spacing w:before="240" w:line="276.0005454545455" w:lineRule="auto"/>
        <w:rPr/>
      </w:pPr>
      <w:bookmarkStart w:colFirst="0" w:colLast="0" w:name="_gf1wojpqjejx" w:id="8"/>
      <w:bookmarkEnd w:id="8"/>
      <w:r w:rsidDel="00000000" w:rsidR="00000000" w:rsidRPr="00000000">
        <w:rPr>
          <w:rtl w:val="0"/>
        </w:rPr>
        <w:t xml:space="preserve">Как начать историю?</w:t>
      </w:r>
    </w:p>
    <w:p w:rsidR="00000000" w:rsidDel="00000000" w:rsidP="00000000" w:rsidRDefault="00000000" w:rsidRPr="00000000" w14:paraId="00000038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Психологи утверждают, что у человека есть семь секунд, чтобы произвести на окружающих первое впечатление. А у рассказа – пара строк, чтобы заинтересовать читателя. Авторам историй для ютуба повезло: заказчик уже привлек зрителя-слушателя своим заголовком – темой, на основе которой и написана история.</w:t>
      </w:r>
    </w:p>
    <w:p w:rsidR="00000000" w:rsidDel="00000000" w:rsidP="00000000" w:rsidRDefault="00000000" w:rsidRPr="00000000" w14:paraId="00000039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автора, чтобы зритель не ушел с канала после первых минут просмотра. Как захватить его внимание?</w:t>
      </w:r>
    </w:p>
    <w:p w:rsidR="00000000" w:rsidDel="00000000" w:rsidP="00000000" w:rsidRDefault="00000000" w:rsidRPr="00000000" w14:paraId="0000003A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Существуют разные способы как придумать начало рассказа. Вот 5 из них:</w:t>
      </w:r>
    </w:p>
    <w:p w:rsidR="00000000" w:rsidDel="00000000" w:rsidP="00000000" w:rsidRDefault="00000000" w:rsidRPr="00000000" w14:paraId="0000003B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Волнующее вступление.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Провокационный инцидент – момент, когда главный герой оказывается втянутым в центральный конфликт.</w:t>
      </w:r>
    </w:p>
    <w:p w:rsidR="00000000" w:rsidDel="00000000" w:rsidP="00000000" w:rsidRDefault="00000000" w:rsidRPr="00000000" w14:paraId="0000003C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Знакомство с главным героем.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Начать с представления главного героя – эффектный способ эмоционального вовлечения аудитории. Попробуйте наделить главного героя уникальным голосом или причудой, которые сделают его интересным и интригующим.</w:t>
      </w:r>
    </w:p>
    <w:p w:rsidR="00000000" w:rsidDel="00000000" w:rsidP="00000000" w:rsidRDefault="00000000" w:rsidRPr="00000000" w14:paraId="0000003D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Диалог.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Линия диалога персонажей в качестве первого предложения может быстро продемонстрировать, кем они являются и какова их точка зрения.</w:t>
      </w:r>
    </w:p>
    <w:p w:rsidR="00000000" w:rsidDel="00000000" w:rsidP="00000000" w:rsidRDefault="00000000" w:rsidRPr="00000000" w14:paraId="0000003E">
      <w:pPr>
        <w:spacing w:before="240"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Воспоминания.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Воссоздание воспоминаний персонажа – способ показать (а не рассказать) предысторию. Прогулка по воспоминаниям может показать, как персонаж относится к конкретному человеку, месту или событию, задать траекторию персонажей, показывая их историю.</w:t>
      </w:r>
    </w:p>
    <w:p w:rsidR="00000000" w:rsidDel="00000000" w:rsidP="00000000" w:rsidRDefault="00000000" w:rsidRPr="00000000" w14:paraId="0000003F">
      <w:pPr>
        <w:spacing w:before="240" w:line="276.000545454545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Таинственное начало.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Подкиньте загадку аудитории на первой странице, чтобы заинтриговать и заставить томиться в ожидании, пока тайна не будет раскрыта. Таинственным началом может стать тревожащий персонажей вопрос, неразрешимая проблема, неоднозначное событие, которое возбудит читательское любопытство.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