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 короткий и захватывающий сюжет для художественного рассказа, опираясь на %%РУБРИКАВАШЕЙТЕМЫ%% (например, семейные конфликты, материальные трудности и отношения между родственниками)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акцент — на эмоциональные переживания героев и бытовые ситуации, которые постепенно перерастают в крупные конфликты. Структура рассказа должна быть основана на классических элементах сюжета: завязка, кульминация, развязка.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Темы и триггеры для сюжета: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Материальная помощь родителям:</w:t>
      </w:r>
      <w:r w:rsidDel="00000000" w:rsidR="00000000" w:rsidRPr="00000000">
        <w:rPr>
          <w:rtl w:val="0"/>
        </w:rPr>
        <w:t xml:space="preserve"> Свекровь или другой член семьи настаивает, что героиня должна "отработать" проживание или предоставить финансовую поддержку, в то время как сама не готова помочь.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Квартирный вопрос:</w:t>
      </w:r>
      <w:r w:rsidDel="00000000" w:rsidR="00000000" w:rsidRPr="00000000">
        <w:rPr>
          <w:rtl w:val="0"/>
        </w:rPr>
        <w:t xml:space="preserve"> Родственники претендуют на жильё героини или пытаются навязать ей обязательства по квартире, что приводит к острому конфликту о правах на имущество.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Непрошенные гости:</w:t>
      </w:r>
      <w:r w:rsidDel="00000000" w:rsidR="00000000" w:rsidRPr="00000000">
        <w:rPr>
          <w:rtl w:val="0"/>
        </w:rPr>
        <w:t xml:space="preserve"> В дом героини приезжает родственник или друг семьи без приглашения и задерживается на неопределённый срок, создавая напряжённость в семейных отношениях.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Другие родственники и деньги:</w:t>
      </w:r>
      <w:r w:rsidDel="00000000" w:rsidR="00000000" w:rsidRPr="00000000">
        <w:rPr>
          <w:rtl w:val="0"/>
        </w:rPr>
        <w:t xml:space="preserve"> Возникают конфликты из-за зарплат, долгов и несправедливых ожиданий. Кто-то из семьи считает, что героиня должна поддерживать их финансово, несмотря на свои проблемы.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Нарушение границ:</w:t>
      </w:r>
      <w:r w:rsidDel="00000000" w:rsidR="00000000" w:rsidRPr="00000000">
        <w:rPr>
          <w:rtl w:val="0"/>
        </w:rPr>
        <w:t xml:space="preserve"> Герои сталкиваются с вторжением в их личную жизнь — будь то чтение личных сообщений или использование их имущества без разрешения, что приводит к эмоциональному всплеску и открытой конфронтации.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Структура рассказа: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Завязка:</w:t>
        <w:br w:type="textWrapping"/>
      </w:r>
      <w:r w:rsidDel="00000000" w:rsidR="00000000" w:rsidRPr="00000000">
        <w:rPr>
          <w:rtl w:val="0"/>
        </w:rPr>
        <w:t xml:space="preserve">Сюжет начинается с описания повседневной семейной ситуации, когда героиня сталкивается с давлением или требованием со стороны родственников. Завязка должна быть яркой и сразу погружать читателя в конфликт.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Развитие:</w:t>
        <w:br w:type="textWrapping"/>
      </w:r>
      <w:r w:rsidDel="00000000" w:rsidR="00000000" w:rsidRPr="00000000">
        <w:rPr>
          <w:rtl w:val="0"/>
        </w:rPr>
        <w:t xml:space="preserve">Герои сталкиваются с растущими преградами — будь то финансовые сложности или проблемы с жильём. Напряжение нарастает по мере того, как отношения в семье ухудшаются. Введение неожиданных событий (внезапный приезд гостя, финансовый кризис) помогает усилить конфликт.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Кульминация:</w:t>
        <w:br w:type="textWrapping"/>
      </w:r>
      <w:r w:rsidDel="00000000" w:rsidR="00000000" w:rsidRPr="00000000">
        <w:rPr>
          <w:rtl w:val="0"/>
        </w:rPr>
        <w:t xml:space="preserve">Самый сильный момент сюжета — когда героиня сталкивается с критическим событием (например, её личные границы нарушены, и это приводит к открытой конфронтации). Этот эпизод должен быть острым, кратким и ярким.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Развязка:</w:t>
        <w:br w:type="textWrapping"/>
      </w:r>
      <w:r w:rsidDel="00000000" w:rsidR="00000000" w:rsidRPr="00000000">
        <w:rPr>
          <w:rtl w:val="0"/>
        </w:rPr>
        <w:t xml:space="preserve">Конфликт разрешается, все точки расставлены, и героиня либо находит способ защитить свои интересы, либо сталкивается с серьёзными последствиями. Финал может оставаться открытым, чтобы дать намёк на возможное продолжение.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Требования: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История должна быть динамичной, с живыми диалогами и внутренними монологами.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Показать реальные бытовые ситуации и конфликты, связанные с деньгами, жильём и отношениями в семье.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Эмоциональная сторона героев важна — передай внутренние переживания через диалоги и описания.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 </w:t>
      </w:r>
      <w:r w:rsidDel="00000000" w:rsidR="00000000" w:rsidRPr="00000000">
        <w:rPr>
          <w:b w:val="1"/>
          <w:rtl w:val="0"/>
        </w:rPr>
        <w:t xml:space="preserve">естественную речь</w:t>
      </w:r>
      <w:r w:rsidDel="00000000" w:rsidR="00000000" w:rsidRPr="00000000">
        <w:rPr>
          <w:rtl w:val="0"/>
        </w:rPr>
        <w:t xml:space="preserve"> персонажей, создавая реалистичную и живую атмосферу.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Дополнительные указания: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Длина сюжета: от 1000 до 2000 знаков.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должен включать напряжённые диалоги и сцену конфронтации, которая служит кульминацией сюжета.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сюжет должен быть автономным, но с возможностью дальнейшего развития в полный художественный рассказ.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