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?>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5111160">
      <w:pPr>
        <w:pStyle w:val="2"/>
        <w:bidi w:val="0"/>
        <w:rPr>
          <w:rFonts w:hint="eastAsia"/>
          <w:lang w:val="en-US" w:eastAsia="zh-CN"/>
        </w:rPr>
      </w:pPr>
      <w:bookmarkStart w:id="0" w:name="_Toc8580"/>
    </w:p>
    <w:p w14:paraId="2A436DF6">
      <w:pPr>
        <w:pStyle w:val="2"/>
        <w:bidi w:val="0"/>
        <w:rPr>
          <w:rFonts w:hint="eastAsia"/>
          <w:lang w:val="en-US" w:eastAsia="zh-CN"/>
        </w:rPr>
      </w:pPr>
    </w:p>
    <w:p w14:paraId="26521465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《飞行智能控制仿真与场景实践</w:t>
      </w:r>
    </w:p>
    <w:p w14:paraId="29EF8B25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（产业）》</w:t>
      </w:r>
      <w:bookmarkEnd w:id="0"/>
    </w:p>
    <w:p w14:paraId="06697F1E">
      <w:pPr>
        <w:pStyle w:val="2"/>
        <w:bidi w:val="0"/>
        <w:rPr>
          <w:rFonts w:hint="eastAsia"/>
        </w:rPr>
      </w:pPr>
      <w:bookmarkStart w:id="1" w:name="_Toc21559"/>
      <w:r>
        <w:rPr>
          <w:rFonts w:hint="eastAsia"/>
          <w:lang w:val="en-US" w:eastAsia="zh-CN"/>
        </w:rPr>
        <w:t>课程教学大纲</w:t>
      </w:r>
      <w:bookmarkEnd w:id="1"/>
    </w:p>
    <w:p w14:paraId="2BA4A5C1">
      <w:pPr>
        <w:adjustRightInd w:val="0"/>
        <w:snapToGrid w:val="0"/>
        <w:spacing w:line="360" w:lineRule="auto"/>
        <w:jc w:val="center"/>
        <w:rPr>
          <w:rFonts w:hint="eastAsia" w:ascii="黑体" w:eastAsia="黑体"/>
          <w:b/>
          <w:bCs/>
          <w:sz w:val="52"/>
        </w:rPr>
      </w:pPr>
    </w:p>
    <w:p w14:paraId="333C32B8">
      <w:pPr>
        <w:adjustRightInd w:val="0"/>
        <w:snapToGrid w:val="0"/>
        <w:spacing w:line="360" w:lineRule="auto"/>
        <w:jc w:val="center"/>
        <w:rPr>
          <w:rFonts w:hint="eastAsia" w:ascii="黑体" w:eastAsia="黑体"/>
          <w:b/>
          <w:bCs/>
          <w:szCs w:val="21"/>
        </w:rPr>
      </w:pPr>
    </w:p>
    <w:p w14:paraId="0917EC5B">
      <w:pPr>
        <w:tabs>
          <w:tab w:val="center" w:pos="4153"/>
          <w:tab w:val="left" w:pos="6999"/>
        </w:tabs>
        <w:adjustRightInd w:val="0"/>
        <w:snapToGrid w:val="0"/>
        <w:spacing w:line="360" w:lineRule="auto"/>
        <w:jc w:val="left"/>
        <w:rPr>
          <w:rFonts w:hint="eastAsia" w:ascii="黑体" w:eastAsia="黑体"/>
          <w:b/>
          <w:bCs/>
          <w:szCs w:val="21"/>
        </w:rPr>
      </w:pPr>
      <w:r>
        <w:rPr>
          <w:rFonts w:ascii="黑体" w:eastAsia="黑体"/>
          <w:b/>
          <w:bCs/>
          <w:sz w:val="52"/>
        </w:rPr>
        <w:tab/>
      </w:r>
    </w:p>
    <w:p w14:paraId="5415C39E">
      <w:pPr>
        <w:adjustRightInd w:val="0"/>
        <w:snapToGrid w:val="0"/>
        <w:spacing w:line="360" w:lineRule="auto"/>
        <w:jc w:val="center"/>
        <w:rPr>
          <w:rFonts w:hint="eastAsia" w:ascii="黑体" w:eastAsia="黑体"/>
          <w:b/>
          <w:bCs/>
          <w:szCs w:val="21"/>
        </w:rPr>
      </w:pPr>
    </w:p>
    <w:p w14:paraId="23CD7286">
      <w:pPr>
        <w:adjustRightInd w:val="0"/>
        <w:snapToGrid w:val="0"/>
        <w:spacing w:line="360" w:lineRule="auto"/>
        <w:jc w:val="center"/>
        <w:rPr>
          <w:rFonts w:hint="eastAsia" w:ascii="黑体" w:eastAsia="黑体"/>
          <w:b/>
          <w:bCs/>
          <w:szCs w:val="21"/>
        </w:rPr>
      </w:pPr>
    </w:p>
    <w:p w14:paraId="35FA6672">
      <w:pPr>
        <w:adjustRightInd w:val="0"/>
        <w:snapToGrid w:val="0"/>
        <w:spacing w:line="360" w:lineRule="auto"/>
        <w:jc w:val="center"/>
        <w:rPr>
          <w:rFonts w:hint="eastAsia" w:ascii="黑体" w:eastAsia="黑体"/>
          <w:b/>
          <w:bCs/>
          <w:szCs w:val="21"/>
        </w:rPr>
      </w:pPr>
    </w:p>
    <w:p w14:paraId="740B6800">
      <w:pPr>
        <w:adjustRightInd w:val="0"/>
        <w:snapToGrid w:val="0"/>
        <w:spacing w:line="360" w:lineRule="auto"/>
        <w:jc w:val="center"/>
        <w:rPr>
          <w:rFonts w:hint="eastAsia" w:ascii="黑体" w:eastAsia="黑体"/>
          <w:b/>
          <w:bCs/>
          <w:szCs w:val="21"/>
        </w:rPr>
      </w:pPr>
    </w:p>
    <w:p w14:paraId="6A0E691B">
      <w:pPr>
        <w:adjustRightInd w:val="0"/>
        <w:snapToGrid w:val="0"/>
        <w:spacing w:line="360" w:lineRule="auto"/>
        <w:jc w:val="center"/>
        <w:rPr>
          <w:rFonts w:hint="eastAsia" w:ascii="黑体" w:eastAsia="黑体"/>
          <w:b/>
          <w:bCs/>
          <w:szCs w:val="21"/>
        </w:rPr>
      </w:pPr>
    </w:p>
    <w:p w14:paraId="48589629">
      <w:pPr>
        <w:adjustRightInd w:val="0"/>
        <w:snapToGrid w:val="0"/>
        <w:spacing w:line="360" w:lineRule="auto"/>
        <w:jc w:val="center"/>
        <w:rPr>
          <w:rFonts w:hint="eastAsia" w:ascii="黑体" w:eastAsia="黑体"/>
          <w:b/>
          <w:bCs/>
          <w:szCs w:val="21"/>
        </w:rPr>
      </w:pPr>
    </w:p>
    <w:p w14:paraId="3A9E339D">
      <w:pPr>
        <w:adjustRightInd w:val="0"/>
        <w:snapToGrid w:val="0"/>
        <w:spacing w:line="360" w:lineRule="auto"/>
        <w:jc w:val="center"/>
        <w:rPr>
          <w:rFonts w:hint="eastAsia" w:ascii="黑体" w:eastAsia="黑体"/>
          <w:b/>
          <w:bCs/>
          <w:szCs w:val="21"/>
        </w:rPr>
      </w:pPr>
    </w:p>
    <w:p w14:paraId="64F027A5">
      <w:pPr>
        <w:adjustRightInd w:val="0"/>
        <w:snapToGrid w:val="0"/>
        <w:spacing w:line="360" w:lineRule="auto"/>
        <w:jc w:val="center"/>
        <w:rPr>
          <w:rFonts w:hint="eastAsia" w:ascii="黑体" w:eastAsia="黑体"/>
          <w:b/>
          <w:bCs/>
          <w:szCs w:val="21"/>
        </w:rPr>
      </w:pPr>
    </w:p>
    <w:p w14:paraId="57B11961">
      <w:pPr>
        <w:adjustRightInd w:val="0"/>
        <w:snapToGrid w:val="0"/>
        <w:spacing w:line="360" w:lineRule="auto"/>
        <w:rPr>
          <w:rFonts w:hint="eastAsia" w:eastAsia="黑体"/>
          <w:sz w:val="30"/>
        </w:rPr>
      </w:pPr>
    </w:p>
    <w:p w14:paraId="7D601BFC">
      <w:pPr>
        <w:adjustRightInd w:val="0"/>
        <w:snapToGrid w:val="0"/>
        <w:spacing w:line="360" w:lineRule="auto"/>
        <w:ind w:firstLine="1800" w:firstLineChars="600"/>
        <w:rPr>
          <w:rFonts w:hint="eastAsia" w:eastAsia="黑体"/>
          <w:sz w:val="30"/>
        </w:rPr>
      </w:pPr>
      <w:r>
        <w:rPr>
          <w:rFonts w:hint="eastAsia" w:eastAsia="黑体"/>
          <w:sz w:val="30"/>
        </w:rPr>
        <w:t>学</w:t>
      </w:r>
      <w:r>
        <w:rPr>
          <w:rFonts w:hint="eastAsia" w:eastAsia="黑体"/>
          <w:sz w:val="30"/>
          <w:lang w:val="en-US" w:eastAsia="zh-CN"/>
        </w:rPr>
        <w:t xml:space="preserve">    </w:t>
      </w:r>
      <w:r>
        <w:rPr>
          <w:rFonts w:hint="eastAsia" w:eastAsia="黑体"/>
          <w:sz w:val="30"/>
        </w:rPr>
        <w:t>院：</w:t>
      </w:r>
      <w:r>
        <w:rPr>
          <w:rFonts w:hint="eastAsia" w:ascii="宋体" w:hAnsi="宋体"/>
          <w:sz w:val="30"/>
        </w:rPr>
        <w:t>大数据学院</w:t>
      </w:r>
    </w:p>
    <w:p w14:paraId="4B1C806B">
      <w:pPr>
        <w:adjustRightInd w:val="0"/>
        <w:snapToGrid w:val="0"/>
        <w:spacing w:line="360" w:lineRule="auto"/>
        <w:ind w:firstLine="1800" w:firstLineChars="600"/>
        <w:rPr>
          <w:rFonts w:hint="default" w:eastAsia="黑体"/>
          <w:color w:val="000000"/>
          <w:sz w:val="30"/>
          <w:lang w:val="en-US" w:eastAsia="zh-CN"/>
        </w:rPr>
      </w:pPr>
      <w:r>
        <w:rPr>
          <w:rFonts w:hint="eastAsia" w:eastAsia="黑体"/>
          <w:color w:val="000000"/>
          <w:sz w:val="30"/>
        </w:rPr>
        <w:t>教    师：</w:t>
      </w:r>
      <w:r>
        <w:rPr>
          <w:rFonts w:hint="eastAsia" w:ascii="宋体" w:hAnsi="宋体" w:eastAsia="宋体" w:cs="Times New Roman"/>
          <w:sz w:val="30"/>
          <w:lang w:val="en-US" w:eastAsia="zh-CN"/>
        </w:rPr>
        <w:t>郑欣</w:t>
      </w:r>
      <w:r>
        <w:rPr>
          <w:rFonts w:hint="eastAsia" w:ascii="宋体" w:hAnsi="宋体" w:cs="Times New Roman"/>
          <w:sz w:val="30"/>
          <w:lang w:val="en-US" w:eastAsia="zh-CN"/>
        </w:rPr>
        <w:t xml:space="preserve"> 袁远飞</w:t>
      </w:r>
    </w:p>
    <w:p w14:paraId="6ED4BFD1">
      <w:pPr>
        <w:adjustRightInd w:val="0"/>
        <w:snapToGrid w:val="0"/>
        <w:spacing w:line="360" w:lineRule="auto"/>
        <w:ind w:firstLine="1800" w:firstLineChars="600"/>
        <w:rPr>
          <w:rFonts w:hint="eastAsia" w:ascii="宋体" w:hAnsi="宋体" w:eastAsia="黑体"/>
          <w:sz w:val="30"/>
          <w:lang w:eastAsia="zh-CN"/>
        </w:rPr>
      </w:pPr>
      <w:r>
        <w:rPr>
          <w:rFonts w:hint="eastAsia" w:eastAsia="黑体"/>
          <w:sz w:val="30"/>
        </w:rPr>
        <w:t>编写时间：</w:t>
      </w:r>
      <w:r>
        <w:rPr>
          <w:rFonts w:hint="eastAsia" w:ascii="宋体" w:hAnsi="宋体" w:eastAsia="宋体" w:cs="Times New Roman"/>
          <w:color w:val="000000"/>
          <w:sz w:val="30"/>
          <w:lang w:eastAsia="zh-CN"/>
        </w:rPr>
        <w:t>202</w:t>
      </w:r>
      <w:r>
        <w:rPr>
          <w:rFonts w:hint="eastAsia" w:ascii="宋体" w:hAnsi="宋体" w:cs="Times New Roman"/>
          <w:color w:val="000000"/>
          <w:sz w:val="30"/>
          <w:lang w:val="en-US" w:eastAsia="zh-CN"/>
        </w:rPr>
        <w:t>6</w:t>
      </w:r>
      <w:r>
        <w:rPr>
          <w:rFonts w:hint="eastAsia" w:ascii="宋体" w:hAnsi="宋体" w:eastAsia="宋体" w:cs="Times New Roman"/>
          <w:color w:val="000000"/>
          <w:sz w:val="30"/>
          <w:lang w:eastAsia="zh-CN"/>
        </w:rPr>
        <w:t>年0</w:t>
      </w:r>
      <w:r>
        <w:rPr>
          <w:rFonts w:hint="eastAsia" w:ascii="宋体" w:hAnsi="宋体" w:cs="Times New Roman"/>
          <w:color w:val="000000"/>
          <w:sz w:val="30"/>
          <w:lang w:val="en-US" w:eastAsia="zh-CN"/>
        </w:rPr>
        <w:t>1</w:t>
      </w:r>
      <w:r>
        <w:rPr>
          <w:rFonts w:hint="eastAsia" w:ascii="宋体" w:hAnsi="宋体" w:eastAsia="宋体" w:cs="Times New Roman"/>
          <w:color w:val="000000"/>
          <w:sz w:val="30"/>
          <w:lang w:eastAsia="zh-CN"/>
        </w:rPr>
        <w:t>月15日</w:t>
      </w:r>
    </w:p>
    <w:p w14:paraId="3CE47B7C">
      <w:pPr>
        <w:adjustRightInd w:val="0"/>
        <w:snapToGrid w:val="0"/>
        <w:spacing w:line="360" w:lineRule="auto"/>
        <w:ind w:firstLine="1260" w:firstLineChars="600"/>
        <w:rPr>
          <w:rFonts w:hint="eastAsia" w:ascii="宋体" w:hAnsi="宋体" w:eastAsia="黑体"/>
          <w:sz w:val="21"/>
          <w:szCs w:val="21"/>
          <w:lang w:eastAsia="zh-CN"/>
        </w:rPr>
      </w:pPr>
    </w:p>
    <w:p w14:paraId="7E320EF3">
      <w:pPr>
        <w:adjustRightInd w:val="0"/>
        <w:snapToGrid w:val="0"/>
        <w:spacing w:line="360" w:lineRule="auto"/>
        <w:ind w:firstLine="1260" w:firstLineChars="600"/>
        <w:rPr>
          <w:rFonts w:hint="eastAsia" w:ascii="宋体" w:hAnsi="宋体" w:eastAsia="黑体"/>
          <w:sz w:val="21"/>
          <w:szCs w:val="21"/>
          <w:lang w:eastAsia="zh-CN"/>
        </w:rPr>
      </w:pPr>
    </w:p>
    <w:p w14:paraId="774E7EA4">
      <w:pPr>
        <w:adjustRightInd w:val="0"/>
        <w:snapToGrid w:val="0"/>
        <w:spacing w:line="360" w:lineRule="auto"/>
        <w:ind w:firstLine="1260" w:firstLineChars="600"/>
        <w:rPr>
          <w:rFonts w:hint="eastAsia" w:ascii="宋体" w:hAnsi="宋体" w:eastAsia="黑体"/>
          <w:sz w:val="21"/>
          <w:szCs w:val="21"/>
          <w:lang w:eastAsia="zh-CN"/>
        </w:rPr>
      </w:pPr>
    </w:p>
    <w:p w14:paraId="10E833DC">
      <w:pPr>
        <w:adjustRightInd w:val="0"/>
        <w:snapToGrid w:val="0"/>
        <w:spacing w:line="360" w:lineRule="auto"/>
        <w:ind w:firstLine="1260" w:firstLineChars="600"/>
        <w:rPr>
          <w:rFonts w:hint="eastAsia" w:ascii="宋体" w:hAnsi="宋体" w:eastAsia="黑体"/>
          <w:sz w:val="21"/>
          <w:szCs w:val="21"/>
          <w:lang w:eastAsia="zh-CN"/>
        </w:rPr>
      </w:pPr>
    </w:p>
    <w:p w14:paraId="44FF7441">
      <w:pPr>
        <w:adjustRightInd w:val="0"/>
        <w:snapToGrid w:val="0"/>
        <w:spacing w:line="360" w:lineRule="auto"/>
        <w:ind w:firstLine="1260" w:firstLineChars="600"/>
        <w:rPr>
          <w:rFonts w:hint="eastAsia" w:ascii="宋体" w:hAnsi="宋体" w:eastAsia="黑体"/>
          <w:sz w:val="21"/>
          <w:szCs w:val="21"/>
          <w:lang w:eastAsia="zh-CN"/>
        </w:rPr>
      </w:pPr>
    </w:p>
    <w:p w14:paraId="4B547602">
      <w:pPr>
        <w:adjustRightInd w:val="0"/>
        <w:snapToGrid w:val="0"/>
        <w:spacing w:line="360" w:lineRule="auto"/>
        <w:ind w:firstLine="1260" w:firstLineChars="600"/>
        <w:rPr>
          <w:rFonts w:hint="eastAsia" w:ascii="宋体" w:hAnsi="宋体" w:eastAsia="黑体"/>
          <w:sz w:val="21"/>
          <w:szCs w:val="21"/>
          <w:lang w:eastAsia="zh-CN"/>
        </w:rPr>
      </w:pPr>
    </w:p>
    <w:p w14:paraId="34A5690C">
      <w:pPr>
        <w:adjustRightInd w:val="0"/>
        <w:snapToGrid w:val="0"/>
        <w:spacing w:line="360" w:lineRule="auto"/>
        <w:ind w:firstLine="1260" w:firstLineChars="600"/>
        <w:rPr>
          <w:rFonts w:hint="eastAsia" w:ascii="宋体" w:hAnsi="宋体" w:eastAsia="黑体"/>
          <w:sz w:val="21"/>
          <w:szCs w:val="21"/>
          <w:lang w:eastAsia="zh-CN"/>
        </w:rPr>
      </w:pPr>
    </w:p>
    <w:p w14:paraId="0C871FF9">
      <w:pPr>
        <w:spacing w:line="360" w:lineRule="auto"/>
        <w:rPr>
          <w:rFonts w:hint="eastAsia" w:ascii="黑体" w:eastAsia="黑体"/>
          <w:sz w:val="28"/>
          <w:szCs w:val="28"/>
        </w:rPr>
      </w:pPr>
      <w:r>
        <w:rPr>
          <w:rFonts w:hint="eastAsia" w:ascii="黑体" w:eastAsia="黑体"/>
          <w:sz w:val="28"/>
          <w:szCs w:val="28"/>
        </w:rPr>
        <w:t>一、课程基本信息</w:t>
      </w:r>
    </w:p>
    <w:tbl>
      <w:tblPr>
        <w:tblStyle w:val="19"/>
        <w:tblW w:w="5245" w:type="pct"/>
        <w:jc w:val="center"/>
        <w:tblBorders>
          <w:top w:val="outset" w:color="auto" w:sz="6" w:space="0"/>
          <w:left w:val="outset" w:color="auto" w:sz="6" w:space="0"/>
          <w:bottom w:val="outset" w:color="auto" w:sz="6" w:space="0"/>
          <w:right w:val="outset" w:color="auto" w:sz="6" w:space="0"/>
          <w:insideH w:val="none" w:color="auto" w:sz="0" w:space="0"/>
          <w:insideV w:val="none" w:color="auto" w:sz="0" w:space="0"/>
        </w:tblBorders>
        <w:shd w:val="clear" w:color="auto" w:fill="C6C3C6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924"/>
        <w:gridCol w:w="587"/>
        <w:gridCol w:w="1570"/>
        <w:gridCol w:w="561"/>
        <w:gridCol w:w="1540"/>
        <w:gridCol w:w="615"/>
        <w:gridCol w:w="1530"/>
        <w:gridCol w:w="403"/>
      </w:tblGrid>
      <w:tr w14:paraId="038D1023"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shd w:val="clear" w:color="auto" w:fill="C6C3C6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1102" w:type="pct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single" w:color="auto" w:sz="4" w:space="0"/>
            </w:tcBorders>
            <w:shd w:val="clear" w:color="auto" w:fill="FFFFFF"/>
            <w:noWrap w:val="0"/>
            <w:vAlign w:val="center"/>
          </w:tcPr>
          <w:p w14:paraId="5C89D887">
            <w:pPr>
              <w:adjustRightInd w:val="0"/>
              <w:snapToGrid w:val="0"/>
              <w:jc w:val="center"/>
              <w:rPr>
                <w:rFonts w:hint="eastAsia" w:ascii="宋体" w:hAnsi="宋体" w:cs="宋体"/>
                <w:sz w:val="24"/>
              </w:rPr>
            </w:pPr>
            <w:r>
              <w:rPr>
                <w:rFonts w:hint="eastAsia" w:ascii="宋体" w:hAnsi="宋体" w:cs="宋体"/>
                <w:sz w:val="24"/>
              </w:rPr>
              <w:t>课程编码</w:t>
            </w:r>
          </w:p>
        </w:tc>
        <w:tc>
          <w:tcPr>
            <w:tcW w:w="3897" w:type="pct"/>
            <w:gridSpan w:val="7"/>
            <w:tcBorders>
              <w:top w:val="outset" w:color="auto" w:sz="6" w:space="0"/>
              <w:left w:val="single" w:color="auto" w:sz="4" w:space="0"/>
              <w:bottom w:val="outset" w:color="auto" w:sz="6" w:space="0"/>
              <w:right w:val="outset" w:color="auto" w:sz="6" w:space="0"/>
            </w:tcBorders>
            <w:shd w:val="clear" w:color="auto" w:fill="FFFFFF"/>
            <w:noWrap w:val="0"/>
            <w:vAlign w:val="center"/>
          </w:tcPr>
          <w:p w14:paraId="746BB04B">
            <w:pPr>
              <w:adjustRightInd w:val="0"/>
              <w:snapToGrid w:val="0"/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hint="eastAsia" w:ascii="宋体" w:hAnsi="宋体" w:cs="宋体"/>
                <w:sz w:val="24"/>
              </w:rPr>
              <w:t>Y010400156</w:t>
            </w:r>
          </w:p>
        </w:tc>
      </w:tr>
      <w:tr w14:paraId="006003B8"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shd w:val="clear" w:color="auto" w:fill="C6C3C6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1102" w:type="pct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single" w:color="auto" w:sz="4" w:space="0"/>
            </w:tcBorders>
            <w:shd w:val="clear" w:color="auto" w:fill="FFFFFF"/>
            <w:noWrap w:val="0"/>
            <w:vAlign w:val="center"/>
          </w:tcPr>
          <w:p w14:paraId="0042F401">
            <w:pPr>
              <w:adjustRightInd w:val="0"/>
              <w:snapToGrid w:val="0"/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hint="eastAsia" w:ascii="宋体" w:hAnsi="宋体" w:cs="宋体"/>
                <w:sz w:val="24"/>
              </w:rPr>
              <w:t>课</w:t>
            </w:r>
            <w:r>
              <w:rPr>
                <w:rFonts w:ascii="宋体" w:hAnsi="宋体" w:cs="宋体"/>
                <w:sz w:val="24"/>
              </w:rPr>
              <w:t>程中文名称</w:t>
            </w:r>
          </w:p>
        </w:tc>
        <w:tc>
          <w:tcPr>
            <w:tcW w:w="3897" w:type="pct"/>
            <w:gridSpan w:val="7"/>
            <w:tcBorders>
              <w:top w:val="outset" w:color="auto" w:sz="6" w:space="0"/>
              <w:left w:val="single" w:color="auto" w:sz="4" w:space="0"/>
              <w:bottom w:val="outset" w:color="auto" w:sz="6" w:space="0"/>
              <w:right w:val="outset" w:color="auto" w:sz="6" w:space="0"/>
            </w:tcBorders>
            <w:shd w:val="clear" w:color="auto" w:fill="FFFFFF"/>
            <w:noWrap w:val="0"/>
            <w:vAlign w:val="center"/>
          </w:tcPr>
          <w:p w14:paraId="18317636">
            <w:pPr>
              <w:adjustRightInd w:val="0"/>
              <w:snapToGrid w:val="0"/>
              <w:jc w:val="center"/>
              <w:rPr>
                <w:rFonts w:hint="eastAsia" w:ascii="宋体" w:hAnsi="宋体" w:cs="宋体"/>
                <w:sz w:val="24"/>
              </w:rPr>
            </w:pPr>
            <w:r>
              <w:rPr>
                <w:rFonts w:hint="eastAsia" w:ascii="宋体" w:hAnsi="宋体" w:cs="宋体"/>
                <w:sz w:val="24"/>
              </w:rPr>
              <w:t>飞行智能控制仿真与场景实践（产业）</w:t>
            </w:r>
          </w:p>
        </w:tc>
      </w:tr>
      <w:tr w14:paraId="74AEC60E"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1102" w:type="pct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single" w:color="auto" w:sz="4" w:space="0"/>
            </w:tcBorders>
            <w:shd w:val="clear" w:color="auto" w:fill="FFFFFF"/>
            <w:noWrap w:val="0"/>
            <w:vAlign w:val="center"/>
          </w:tcPr>
          <w:p w14:paraId="153C01E7">
            <w:pPr>
              <w:adjustRightInd w:val="0"/>
              <w:snapToGrid w:val="0"/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hint="eastAsia" w:ascii="宋体" w:hAnsi="宋体" w:cs="宋体"/>
                <w:sz w:val="24"/>
              </w:rPr>
              <w:t>课程</w:t>
            </w:r>
            <w:r>
              <w:rPr>
                <w:rFonts w:ascii="宋体" w:hAnsi="宋体" w:cs="宋体"/>
                <w:sz w:val="24"/>
              </w:rPr>
              <w:t>英文名称</w:t>
            </w:r>
          </w:p>
        </w:tc>
        <w:tc>
          <w:tcPr>
            <w:tcW w:w="3897" w:type="pct"/>
            <w:gridSpan w:val="7"/>
            <w:tcBorders>
              <w:top w:val="outset" w:color="auto" w:sz="6" w:space="0"/>
              <w:left w:val="single" w:color="auto" w:sz="4" w:space="0"/>
              <w:bottom w:val="outset" w:color="auto" w:sz="6" w:space="0"/>
              <w:right w:val="outset" w:color="auto" w:sz="6" w:space="0"/>
            </w:tcBorders>
            <w:shd w:val="clear" w:color="auto" w:fill="FFFFFF"/>
            <w:noWrap w:val="0"/>
            <w:vAlign w:val="center"/>
          </w:tcPr>
          <w:p w14:paraId="56CDF3E3">
            <w:pPr>
              <w:adjustRightInd w:val="0"/>
              <w:snapToGrid w:val="0"/>
              <w:jc w:val="center"/>
              <w:rPr>
                <w:rFonts w:hint="eastAsia" w:ascii="宋体" w:hAnsi="宋体" w:cs="宋体"/>
                <w:sz w:val="24"/>
              </w:rPr>
            </w:pPr>
            <w:r>
              <w:rPr>
                <w:rFonts w:hint="eastAsia" w:ascii="宋体" w:hAnsi="宋体" w:cs="宋体"/>
                <w:sz w:val="24"/>
              </w:rPr>
              <w:t>UAV Intelligent Control Simulation and Industrial Practice</w:t>
            </w:r>
          </w:p>
        </w:tc>
      </w:tr>
      <w:tr w14:paraId="5D1358DF"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1102" w:type="pct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single" w:color="auto" w:sz="4" w:space="0"/>
            </w:tcBorders>
            <w:shd w:val="clear" w:color="auto" w:fill="FFFFFF"/>
            <w:noWrap w:val="0"/>
            <w:vAlign w:val="center"/>
          </w:tcPr>
          <w:p w14:paraId="6EA2FFCE">
            <w:pPr>
              <w:adjustRightInd w:val="0"/>
              <w:snapToGrid w:val="0"/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hint="eastAsia" w:ascii="宋体" w:hAnsi="宋体" w:cs="宋体"/>
                <w:sz w:val="24"/>
              </w:rPr>
              <w:t>课</w:t>
            </w:r>
            <w:r>
              <w:rPr>
                <w:rFonts w:ascii="宋体" w:hAnsi="宋体" w:cs="宋体"/>
                <w:sz w:val="24"/>
              </w:rPr>
              <w:t>程类别</w:t>
            </w:r>
          </w:p>
        </w:tc>
        <w:tc>
          <w:tcPr>
            <w:tcW w:w="3897" w:type="pct"/>
            <w:gridSpan w:val="7"/>
            <w:tcBorders>
              <w:top w:val="outset" w:color="auto" w:sz="6" w:space="0"/>
              <w:left w:val="single" w:color="auto" w:sz="4" w:space="0"/>
              <w:bottom w:val="outset" w:color="auto" w:sz="6" w:space="0"/>
              <w:right w:val="outset" w:color="auto" w:sz="6" w:space="0"/>
            </w:tcBorders>
            <w:shd w:val="clear" w:color="auto" w:fill="FFFFFF"/>
            <w:noWrap w:val="0"/>
            <w:vAlign w:val="center"/>
          </w:tcPr>
          <w:p w14:paraId="072A2F52">
            <w:pPr>
              <w:adjustRightInd w:val="0"/>
              <w:snapToGrid w:val="0"/>
              <w:jc w:val="center"/>
              <w:rPr>
                <w:rFonts w:hint="default" w:ascii="宋体" w:hAnsi="宋体" w:eastAsia="宋体" w:cs="宋体"/>
                <w:sz w:val="24"/>
                <w:lang w:val="en-US" w:eastAsia="zh-CN"/>
              </w:rPr>
            </w:pPr>
            <w:r>
              <w:rPr>
                <w:rFonts w:hint="eastAsia" w:ascii="宋体" w:hAnsi="宋体" w:cs="宋体"/>
                <w:sz w:val="24"/>
                <w:highlight w:val="none"/>
              </w:rPr>
              <w:t>专业</w:t>
            </w:r>
            <w:r>
              <w:rPr>
                <w:rFonts w:hint="eastAsia" w:ascii="宋体" w:hAnsi="宋体" w:cs="宋体"/>
                <w:sz w:val="24"/>
                <w:highlight w:val="none"/>
                <w:lang w:val="en-US" w:eastAsia="zh-CN"/>
              </w:rPr>
              <w:t>限</w:t>
            </w:r>
            <w:r>
              <w:rPr>
                <w:rFonts w:hint="eastAsia" w:ascii="宋体" w:hAnsi="宋体" w:cs="宋体"/>
                <w:sz w:val="24"/>
                <w:highlight w:val="none"/>
              </w:rPr>
              <w:t>选</w:t>
            </w:r>
            <w:r>
              <w:rPr>
                <w:rFonts w:hint="eastAsia" w:ascii="宋体" w:hAnsi="宋体" w:cs="宋体"/>
                <w:sz w:val="24"/>
                <w:highlight w:val="none"/>
                <w:lang w:val="en-US" w:eastAsia="zh-CN"/>
              </w:rPr>
              <w:t>课程</w:t>
            </w:r>
          </w:p>
        </w:tc>
      </w:tr>
      <w:tr w14:paraId="7F7B643F"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1102" w:type="pct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single" w:color="auto" w:sz="4" w:space="0"/>
            </w:tcBorders>
            <w:shd w:val="clear" w:color="auto" w:fill="FFFFFF"/>
            <w:noWrap w:val="0"/>
            <w:vAlign w:val="center"/>
          </w:tcPr>
          <w:p w14:paraId="028C7944">
            <w:pPr>
              <w:adjustRightInd w:val="0"/>
              <w:snapToGrid w:val="0"/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hint="eastAsia" w:ascii="宋体" w:hAnsi="宋体" w:cs="宋体"/>
                <w:sz w:val="24"/>
              </w:rPr>
              <w:t>适</w:t>
            </w:r>
            <w:r>
              <w:rPr>
                <w:rFonts w:ascii="宋体" w:hAnsi="宋体" w:cs="宋体"/>
                <w:sz w:val="24"/>
              </w:rPr>
              <w:t>用年级、专业</w:t>
            </w:r>
          </w:p>
        </w:tc>
        <w:tc>
          <w:tcPr>
            <w:tcW w:w="3897" w:type="pct"/>
            <w:gridSpan w:val="7"/>
            <w:tcBorders>
              <w:top w:val="outset" w:color="auto" w:sz="6" w:space="0"/>
              <w:left w:val="single" w:color="auto" w:sz="4" w:space="0"/>
              <w:bottom w:val="outset" w:color="auto" w:sz="6" w:space="0"/>
              <w:right w:val="outset" w:color="auto" w:sz="6" w:space="0"/>
            </w:tcBorders>
            <w:shd w:val="clear" w:color="auto" w:fill="FFFFFF"/>
            <w:noWrap w:val="0"/>
            <w:vAlign w:val="center"/>
          </w:tcPr>
          <w:p w14:paraId="640399D1">
            <w:pPr>
              <w:adjustRightInd w:val="0"/>
              <w:snapToGrid w:val="0"/>
              <w:jc w:val="center"/>
              <w:rPr>
                <w:rFonts w:hint="eastAsia" w:ascii="宋体" w:hAnsi="宋体" w:cs="宋体"/>
                <w:sz w:val="24"/>
              </w:rPr>
            </w:pPr>
            <w:r>
              <w:rPr>
                <w:rFonts w:hint="eastAsia" w:ascii="宋体" w:hAnsi="宋体" w:cs="宋体"/>
                <w:sz w:val="24"/>
              </w:rPr>
              <w:t>202</w:t>
            </w:r>
            <w:r>
              <w:rPr>
                <w:rFonts w:hint="eastAsia" w:ascii="宋体" w:hAnsi="宋体" w:cs="宋体"/>
                <w:sz w:val="24"/>
                <w:lang w:val="en-US" w:eastAsia="zh-CN"/>
              </w:rPr>
              <w:t>3</w:t>
            </w:r>
            <w:r>
              <w:rPr>
                <w:rFonts w:hint="eastAsia" w:ascii="宋体" w:hAnsi="宋体" w:cs="宋体"/>
                <w:sz w:val="24"/>
              </w:rPr>
              <w:t>级</w:t>
            </w:r>
          </w:p>
        </w:tc>
      </w:tr>
      <w:tr w14:paraId="411736B6"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shd w:val="clear" w:color="auto" w:fill="C6C3C6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1102" w:type="pct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single" w:color="auto" w:sz="4" w:space="0"/>
            </w:tcBorders>
            <w:shd w:val="clear" w:color="auto" w:fill="FFFFFF"/>
            <w:noWrap w:val="0"/>
            <w:vAlign w:val="center"/>
          </w:tcPr>
          <w:p w14:paraId="5D55836E">
            <w:pPr>
              <w:adjustRightInd w:val="0"/>
              <w:snapToGrid w:val="0"/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hint="eastAsia" w:ascii="宋体" w:hAnsi="宋体" w:cs="宋体"/>
                <w:sz w:val="24"/>
              </w:rPr>
              <w:t>开</w:t>
            </w:r>
            <w:r>
              <w:rPr>
                <w:rFonts w:ascii="宋体" w:hAnsi="宋体" w:cs="宋体"/>
                <w:sz w:val="24"/>
              </w:rPr>
              <w:t>课学期</w:t>
            </w:r>
          </w:p>
        </w:tc>
        <w:tc>
          <w:tcPr>
            <w:tcW w:w="3897" w:type="pct"/>
            <w:gridSpan w:val="7"/>
            <w:tcBorders>
              <w:top w:val="outset" w:color="auto" w:sz="6" w:space="0"/>
              <w:left w:val="single" w:color="auto" w:sz="4" w:space="0"/>
              <w:bottom w:val="outset" w:color="auto" w:sz="6" w:space="0"/>
              <w:right w:val="outset" w:color="auto" w:sz="6" w:space="0"/>
            </w:tcBorders>
            <w:shd w:val="clear" w:color="auto" w:fill="FFFFFF"/>
            <w:noWrap w:val="0"/>
            <w:vAlign w:val="center"/>
          </w:tcPr>
          <w:p w14:paraId="00B831F3">
            <w:pPr>
              <w:adjustRightInd w:val="0"/>
              <w:snapToGrid w:val="0"/>
              <w:jc w:val="center"/>
              <w:rPr>
                <w:rFonts w:hint="eastAsia" w:ascii="宋体" w:hAnsi="宋体" w:cs="宋体"/>
                <w:sz w:val="24"/>
              </w:rPr>
            </w:pPr>
            <w:r>
              <w:rPr>
                <w:rFonts w:hint="eastAsia" w:ascii="宋体" w:hAnsi="宋体" w:cs="宋体"/>
                <w:sz w:val="24"/>
              </w:rPr>
              <w:t>六</w:t>
            </w:r>
          </w:p>
        </w:tc>
      </w:tr>
      <w:tr w14:paraId="03B93852"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1102" w:type="pct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single" w:color="auto" w:sz="4" w:space="0"/>
            </w:tcBorders>
            <w:shd w:val="clear" w:color="auto" w:fill="FFFFFF"/>
            <w:noWrap w:val="0"/>
            <w:vAlign w:val="center"/>
          </w:tcPr>
          <w:p w14:paraId="6D199B13">
            <w:pPr>
              <w:adjustRightInd w:val="0"/>
              <w:snapToGrid w:val="0"/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ascii="宋体" w:hAnsi="宋体" w:cs="宋体"/>
                <w:sz w:val="24"/>
              </w:rPr>
              <w:t>总学时</w:t>
            </w:r>
          </w:p>
        </w:tc>
        <w:tc>
          <w:tcPr>
            <w:tcW w:w="336" w:type="pct"/>
            <w:tcBorders>
              <w:top w:val="outset" w:color="auto" w:sz="6" w:space="0"/>
              <w:left w:val="single" w:color="auto" w:sz="4" w:space="0"/>
              <w:bottom w:val="outset" w:color="auto" w:sz="6" w:space="0"/>
              <w:right w:val="outset" w:color="auto" w:sz="6" w:space="0"/>
            </w:tcBorders>
            <w:shd w:val="clear" w:color="auto" w:fill="FFFFFF"/>
            <w:noWrap w:val="0"/>
            <w:vAlign w:val="center"/>
          </w:tcPr>
          <w:p w14:paraId="095D9438">
            <w:pPr>
              <w:adjustRightInd w:val="0"/>
              <w:snapToGrid w:val="0"/>
              <w:jc w:val="center"/>
              <w:rPr>
                <w:rFonts w:hint="default" w:ascii="宋体" w:hAnsi="宋体" w:eastAsia="宋体" w:cs="宋体"/>
                <w:sz w:val="24"/>
                <w:lang w:val="en-US" w:eastAsia="zh-CN"/>
              </w:rPr>
            </w:pPr>
            <w:r>
              <w:rPr>
                <w:rFonts w:hint="eastAsia" w:ascii="宋体" w:hAnsi="宋体" w:cs="宋体"/>
                <w:sz w:val="24"/>
                <w:lang w:val="en-US" w:eastAsia="zh-CN"/>
              </w:rPr>
              <w:t>64</w:t>
            </w:r>
          </w:p>
        </w:tc>
        <w:tc>
          <w:tcPr>
            <w:tcW w:w="899" w:type="pct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single" w:color="auto" w:sz="4" w:space="0"/>
            </w:tcBorders>
            <w:shd w:val="clear" w:color="auto" w:fill="FFFFFF"/>
            <w:noWrap w:val="0"/>
            <w:vAlign w:val="center"/>
          </w:tcPr>
          <w:p w14:paraId="31D8477C">
            <w:pPr>
              <w:adjustRightInd w:val="0"/>
              <w:snapToGrid w:val="0"/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hint="eastAsia" w:ascii="宋体" w:hAnsi="宋体" w:cs="宋体"/>
                <w:sz w:val="24"/>
              </w:rPr>
              <w:t>其中理论</w:t>
            </w:r>
            <w:r>
              <w:rPr>
                <w:rFonts w:ascii="宋体" w:hAnsi="宋体" w:cs="宋体"/>
                <w:sz w:val="24"/>
              </w:rPr>
              <w:t>学时</w:t>
            </w:r>
          </w:p>
        </w:tc>
        <w:tc>
          <w:tcPr>
            <w:tcW w:w="321" w:type="pct"/>
            <w:tcBorders>
              <w:top w:val="outset" w:color="auto" w:sz="6" w:space="0"/>
              <w:left w:val="single" w:color="auto" w:sz="4" w:space="0"/>
              <w:bottom w:val="outset" w:color="auto" w:sz="6" w:space="0"/>
              <w:right w:val="single" w:color="auto" w:sz="4" w:space="0"/>
            </w:tcBorders>
            <w:shd w:val="clear" w:color="auto" w:fill="FFFFFF"/>
            <w:noWrap w:val="0"/>
            <w:vAlign w:val="center"/>
          </w:tcPr>
          <w:p w14:paraId="6EC7CCD7">
            <w:pPr>
              <w:adjustRightInd w:val="0"/>
              <w:snapToGrid w:val="0"/>
              <w:jc w:val="center"/>
              <w:rPr>
                <w:rFonts w:hint="default" w:ascii="宋体" w:hAnsi="宋体" w:eastAsia="宋体" w:cs="宋体"/>
                <w:sz w:val="24"/>
                <w:lang w:val="en-US" w:eastAsia="zh-CN"/>
              </w:rPr>
            </w:pPr>
            <w:r>
              <w:rPr>
                <w:rFonts w:hint="eastAsia" w:ascii="宋体" w:hAnsi="宋体" w:cs="宋体"/>
                <w:sz w:val="24"/>
                <w:lang w:val="en-US" w:eastAsia="zh-CN"/>
              </w:rPr>
              <w:t>16</w:t>
            </w:r>
          </w:p>
        </w:tc>
        <w:tc>
          <w:tcPr>
            <w:tcW w:w="882" w:type="pct"/>
            <w:tcBorders>
              <w:top w:val="outset" w:color="auto" w:sz="6" w:space="0"/>
              <w:left w:val="single" w:color="auto" w:sz="4" w:space="0"/>
              <w:bottom w:val="outset" w:color="auto" w:sz="6" w:space="0"/>
              <w:right w:val="single" w:color="auto" w:sz="4" w:space="0"/>
            </w:tcBorders>
            <w:shd w:val="clear" w:color="auto" w:fill="FFFFFF"/>
            <w:noWrap w:val="0"/>
            <w:vAlign w:val="center"/>
          </w:tcPr>
          <w:p w14:paraId="2A381462">
            <w:pPr>
              <w:adjustRightInd w:val="0"/>
              <w:snapToGrid w:val="0"/>
              <w:jc w:val="center"/>
              <w:rPr>
                <w:rFonts w:hint="eastAsia" w:ascii="宋体" w:hAnsi="宋体" w:cs="宋体"/>
                <w:sz w:val="24"/>
              </w:rPr>
            </w:pPr>
            <w:r>
              <w:rPr>
                <w:rFonts w:hint="eastAsia" w:ascii="宋体" w:hAnsi="宋体" w:cs="宋体"/>
                <w:sz w:val="24"/>
              </w:rPr>
              <w:t>其中实验学时</w:t>
            </w:r>
          </w:p>
        </w:tc>
        <w:tc>
          <w:tcPr>
            <w:tcW w:w="352" w:type="pct"/>
            <w:tcBorders>
              <w:top w:val="outset" w:color="auto" w:sz="6" w:space="0"/>
              <w:left w:val="single" w:color="auto" w:sz="4" w:space="0"/>
              <w:bottom w:val="outset" w:color="auto" w:sz="6" w:space="0"/>
              <w:right w:val="single" w:color="auto" w:sz="4" w:space="0"/>
            </w:tcBorders>
            <w:shd w:val="clear" w:color="auto" w:fill="FFFFFF"/>
            <w:noWrap w:val="0"/>
            <w:vAlign w:val="center"/>
          </w:tcPr>
          <w:p w14:paraId="112BE557">
            <w:pPr>
              <w:adjustRightInd w:val="0"/>
              <w:snapToGrid w:val="0"/>
              <w:jc w:val="center"/>
              <w:rPr>
                <w:rFonts w:hint="default" w:ascii="宋体" w:hAnsi="宋体" w:eastAsia="宋体" w:cs="宋体"/>
                <w:sz w:val="24"/>
                <w:lang w:val="en-US" w:eastAsia="zh-CN"/>
              </w:rPr>
            </w:pPr>
            <w:r>
              <w:rPr>
                <w:rFonts w:hint="eastAsia" w:ascii="宋体" w:hAnsi="宋体" w:cs="宋体"/>
                <w:sz w:val="24"/>
                <w:lang w:val="en-US" w:eastAsia="zh-CN"/>
              </w:rPr>
              <w:t>16</w:t>
            </w:r>
          </w:p>
        </w:tc>
        <w:tc>
          <w:tcPr>
            <w:tcW w:w="876" w:type="pct"/>
            <w:tcBorders>
              <w:top w:val="outset" w:color="auto" w:sz="6" w:space="0"/>
              <w:left w:val="single" w:color="auto" w:sz="4" w:space="0"/>
              <w:bottom w:val="outset" w:color="auto" w:sz="6" w:space="0"/>
              <w:right w:val="single" w:color="auto" w:sz="4" w:space="0"/>
            </w:tcBorders>
            <w:shd w:val="clear" w:color="auto" w:fill="FFFFFF"/>
            <w:noWrap w:val="0"/>
            <w:vAlign w:val="center"/>
          </w:tcPr>
          <w:p w14:paraId="14E28E3C">
            <w:pPr>
              <w:adjustRightInd w:val="0"/>
              <w:snapToGrid w:val="0"/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hint="eastAsia" w:ascii="宋体" w:hAnsi="宋体" w:cs="宋体"/>
                <w:sz w:val="24"/>
              </w:rPr>
              <w:t>其中实践学时</w:t>
            </w:r>
          </w:p>
        </w:tc>
        <w:tc>
          <w:tcPr>
            <w:tcW w:w="228" w:type="pct"/>
            <w:tcBorders>
              <w:top w:val="outset" w:color="auto" w:sz="6" w:space="0"/>
              <w:left w:val="single" w:color="auto" w:sz="4" w:space="0"/>
              <w:bottom w:val="outset" w:color="auto" w:sz="6" w:space="0"/>
              <w:right w:val="outset" w:color="auto" w:sz="6" w:space="0"/>
            </w:tcBorders>
            <w:shd w:val="clear" w:color="auto" w:fill="FFFFFF"/>
            <w:noWrap w:val="0"/>
            <w:vAlign w:val="center"/>
          </w:tcPr>
          <w:p w14:paraId="26871CEB">
            <w:pPr>
              <w:adjustRightInd w:val="0"/>
              <w:snapToGrid w:val="0"/>
              <w:jc w:val="center"/>
              <w:rPr>
                <w:rFonts w:hint="default" w:ascii="宋体" w:hAnsi="宋体" w:eastAsia="宋体" w:cs="宋体"/>
                <w:sz w:val="24"/>
                <w:lang w:val="en-US" w:eastAsia="zh-CN"/>
              </w:rPr>
            </w:pPr>
            <w:r>
              <w:rPr>
                <w:rFonts w:hint="eastAsia" w:ascii="宋体" w:hAnsi="宋体" w:cs="宋体"/>
                <w:sz w:val="24"/>
                <w:lang w:val="en-US" w:eastAsia="zh-CN"/>
              </w:rPr>
              <w:t>32</w:t>
            </w:r>
          </w:p>
        </w:tc>
      </w:tr>
      <w:tr w14:paraId="47A7DA75"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shd w:val="clear" w:color="auto" w:fill="C6C3C6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1102" w:type="pct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single" w:color="auto" w:sz="4" w:space="0"/>
            </w:tcBorders>
            <w:shd w:val="clear" w:color="auto" w:fill="FFFFFF"/>
            <w:noWrap w:val="0"/>
            <w:vAlign w:val="center"/>
          </w:tcPr>
          <w:p w14:paraId="7EFC28FB">
            <w:pPr>
              <w:adjustRightInd w:val="0"/>
              <w:snapToGrid w:val="0"/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hint="eastAsia" w:ascii="宋体" w:hAnsi="宋体" w:cs="宋体"/>
                <w:sz w:val="24"/>
              </w:rPr>
              <w:t>总</w:t>
            </w:r>
            <w:r>
              <w:rPr>
                <w:rFonts w:ascii="宋体" w:hAnsi="宋体" w:cs="宋体"/>
                <w:sz w:val="24"/>
              </w:rPr>
              <w:t>学</w:t>
            </w:r>
            <w:r>
              <w:rPr>
                <w:rFonts w:hint="eastAsia" w:ascii="宋体" w:hAnsi="宋体" w:cs="宋体"/>
                <w:sz w:val="24"/>
              </w:rPr>
              <w:t>分</w:t>
            </w:r>
          </w:p>
        </w:tc>
        <w:tc>
          <w:tcPr>
            <w:tcW w:w="3897" w:type="pct"/>
            <w:gridSpan w:val="7"/>
            <w:tcBorders>
              <w:top w:val="outset" w:color="auto" w:sz="6" w:space="0"/>
              <w:left w:val="single" w:color="auto" w:sz="4" w:space="0"/>
              <w:bottom w:val="outset" w:color="auto" w:sz="6" w:space="0"/>
              <w:right w:val="outset" w:color="auto" w:sz="6" w:space="0"/>
            </w:tcBorders>
            <w:shd w:val="clear" w:color="auto" w:fill="FFFFFF"/>
            <w:noWrap w:val="0"/>
            <w:vAlign w:val="center"/>
          </w:tcPr>
          <w:p w14:paraId="6722FB42">
            <w:pPr>
              <w:adjustRightInd w:val="0"/>
              <w:snapToGrid w:val="0"/>
              <w:jc w:val="center"/>
              <w:rPr>
                <w:rFonts w:hint="eastAsia" w:ascii="宋体" w:hAnsi="宋体" w:eastAsia="宋体" w:cs="宋体"/>
                <w:sz w:val="24"/>
                <w:lang w:val="en-US" w:eastAsia="zh-CN"/>
              </w:rPr>
            </w:pPr>
            <w:r>
              <w:rPr>
                <w:rFonts w:hint="eastAsia" w:ascii="宋体" w:hAnsi="宋体" w:cs="宋体"/>
                <w:sz w:val="24"/>
                <w:lang w:val="en-US" w:eastAsia="zh-CN"/>
              </w:rPr>
              <w:t>4</w:t>
            </w:r>
          </w:p>
        </w:tc>
      </w:tr>
      <w:tr w14:paraId="451F2A01"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shd w:val="clear" w:color="auto" w:fill="C6C3C6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1102" w:type="pct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single" w:color="auto" w:sz="4" w:space="0"/>
            </w:tcBorders>
            <w:shd w:val="clear" w:color="auto" w:fill="FFFFFF"/>
            <w:noWrap w:val="0"/>
            <w:vAlign w:val="center"/>
          </w:tcPr>
          <w:p w14:paraId="46CDADA3">
            <w:pPr>
              <w:adjustRightInd w:val="0"/>
              <w:snapToGrid w:val="0"/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ascii="宋体" w:hAnsi="宋体" w:cs="宋体"/>
                <w:sz w:val="24"/>
              </w:rPr>
              <w:t>先修课程</w:t>
            </w:r>
          </w:p>
        </w:tc>
        <w:tc>
          <w:tcPr>
            <w:tcW w:w="3897" w:type="pct"/>
            <w:gridSpan w:val="7"/>
            <w:tcBorders>
              <w:top w:val="outset" w:color="auto" w:sz="6" w:space="0"/>
              <w:left w:val="single" w:color="auto" w:sz="4" w:space="0"/>
              <w:bottom w:val="outset" w:color="auto" w:sz="6" w:space="0"/>
              <w:right w:val="outset" w:color="auto" w:sz="6" w:space="0"/>
            </w:tcBorders>
            <w:shd w:val="clear" w:color="auto" w:fill="FFFFFF"/>
            <w:noWrap w:val="0"/>
            <w:vAlign w:val="center"/>
          </w:tcPr>
          <w:p w14:paraId="74BB4AA9">
            <w:pPr>
              <w:adjustRightInd w:val="0"/>
              <w:snapToGrid w:val="0"/>
              <w:jc w:val="center"/>
              <w:rPr>
                <w:rFonts w:ascii="宋体" w:hAnsi="宋体" w:cs="宋体"/>
                <w:sz w:val="24"/>
              </w:rPr>
            </w:pPr>
          </w:p>
        </w:tc>
      </w:tr>
      <w:tr w14:paraId="1EB458D7"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" w:hRule="atLeast"/>
          <w:jc w:val="center"/>
        </w:trPr>
        <w:tc>
          <w:tcPr>
            <w:tcW w:w="1102" w:type="pct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single" w:color="auto" w:sz="4" w:space="0"/>
            </w:tcBorders>
            <w:shd w:val="clear" w:color="auto" w:fill="FFFFFF"/>
            <w:noWrap w:val="0"/>
            <w:vAlign w:val="center"/>
          </w:tcPr>
          <w:p w14:paraId="61128E76">
            <w:pPr>
              <w:adjustRightInd w:val="0"/>
              <w:snapToGrid w:val="0"/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ascii="宋体" w:hAnsi="宋体" w:cs="宋体"/>
                <w:sz w:val="24"/>
              </w:rPr>
              <w:t>后续课程</w:t>
            </w:r>
          </w:p>
        </w:tc>
        <w:tc>
          <w:tcPr>
            <w:tcW w:w="3897" w:type="pct"/>
            <w:gridSpan w:val="7"/>
            <w:tcBorders>
              <w:top w:val="outset" w:color="auto" w:sz="6" w:space="0"/>
              <w:left w:val="single" w:color="auto" w:sz="4" w:space="0"/>
              <w:bottom w:val="outset" w:color="auto" w:sz="6" w:space="0"/>
              <w:right w:val="outset" w:color="auto" w:sz="6" w:space="0"/>
            </w:tcBorders>
            <w:shd w:val="clear" w:color="auto" w:fill="FFFFFF"/>
            <w:noWrap w:val="0"/>
            <w:vAlign w:val="center"/>
          </w:tcPr>
          <w:p w14:paraId="03A8B3E8">
            <w:pPr>
              <w:adjustRightInd w:val="0"/>
              <w:snapToGrid w:val="0"/>
              <w:jc w:val="center"/>
              <w:rPr>
                <w:rFonts w:hint="default" w:ascii="宋体" w:hAnsi="宋体" w:eastAsia="宋体" w:cs="宋体"/>
                <w:sz w:val="24"/>
                <w:lang w:val="en-US" w:eastAsia="zh-CN"/>
              </w:rPr>
            </w:pPr>
            <w:r>
              <w:rPr>
                <w:rFonts w:hint="eastAsia" w:ascii="宋体" w:hAnsi="宋体" w:cs="宋体"/>
                <w:sz w:val="24"/>
                <w:lang w:val="en-US" w:eastAsia="zh-CN"/>
              </w:rPr>
              <w:t>无</w:t>
            </w:r>
          </w:p>
        </w:tc>
      </w:tr>
      <w:tr w14:paraId="6461A92A"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1102" w:type="pct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single" w:color="auto" w:sz="4" w:space="0"/>
            </w:tcBorders>
            <w:shd w:val="clear" w:color="auto" w:fill="FFFFFF"/>
            <w:noWrap w:val="0"/>
            <w:vAlign w:val="center"/>
          </w:tcPr>
          <w:p w14:paraId="504B7640">
            <w:pPr>
              <w:adjustRightInd w:val="0"/>
              <w:snapToGrid w:val="0"/>
              <w:jc w:val="center"/>
              <w:rPr>
                <w:rFonts w:hint="eastAsia" w:ascii="宋体" w:hAnsi="宋体" w:cs="宋体"/>
                <w:sz w:val="24"/>
              </w:rPr>
            </w:pPr>
            <w:r>
              <w:rPr>
                <w:rFonts w:hint="eastAsia" w:ascii="宋体" w:hAnsi="宋体" w:cs="宋体"/>
                <w:sz w:val="24"/>
              </w:rPr>
              <w:t>课程负责人</w:t>
            </w:r>
          </w:p>
        </w:tc>
        <w:tc>
          <w:tcPr>
            <w:tcW w:w="3897" w:type="pct"/>
            <w:gridSpan w:val="7"/>
            <w:tcBorders>
              <w:top w:val="outset" w:color="auto" w:sz="6" w:space="0"/>
              <w:left w:val="single" w:color="auto" w:sz="4" w:space="0"/>
              <w:bottom w:val="outset" w:color="auto" w:sz="6" w:space="0"/>
              <w:right w:val="outset" w:color="auto" w:sz="6" w:space="0"/>
            </w:tcBorders>
            <w:shd w:val="clear" w:color="auto" w:fill="FFFFFF"/>
            <w:noWrap w:val="0"/>
            <w:vAlign w:val="center"/>
          </w:tcPr>
          <w:p w14:paraId="58C463A7">
            <w:pPr>
              <w:adjustRightInd w:val="0"/>
              <w:snapToGrid w:val="0"/>
              <w:jc w:val="center"/>
              <w:rPr>
                <w:rFonts w:hint="eastAsia" w:ascii="宋体" w:hAnsi="宋体" w:eastAsia="宋体" w:cs="宋体"/>
                <w:sz w:val="24"/>
                <w:lang w:val="en-US" w:eastAsia="zh-CN"/>
              </w:rPr>
            </w:pPr>
            <w:r>
              <w:rPr>
                <w:rFonts w:hint="eastAsia" w:ascii="宋体" w:hAnsi="宋体" w:cs="宋体"/>
                <w:sz w:val="24"/>
                <w:lang w:val="en-US" w:eastAsia="zh-CN"/>
              </w:rPr>
              <w:t>郑欣</w:t>
            </w:r>
          </w:p>
        </w:tc>
      </w:tr>
      <w:tr w14:paraId="253D06BB"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57" w:hRule="atLeast"/>
          <w:jc w:val="center"/>
        </w:trPr>
        <w:tc>
          <w:tcPr>
            <w:tcW w:w="1102" w:type="pct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single" w:color="auto" w:sz="4" w:space="0"/>
            </w:tcBorders>
            <w:shd w:val="clear" w:color="auto" w:fill="FFFFFF"/>
            <w:noWrap w:val="0"/>
            <w:vAlign w:val="center"/>
          </w:tcPr>
          <w:p w14:paraId="03B42DA1">
            <w:pPr>
              <w:adjustRightInd w:val="0"/>
              <w:snapToGrid w:val="0"/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hint="eastAsia" w:ascii="宋体" w:hAnsi="宋体" w:cs="宋体"/>
                <w:sz w:val="24"/>
              </w:rPr>
              <w:t>课</w:t>
            </w:r>
            <w:r>
              <w:rPr>
                <w:rFonts w:ascii="宋体" w:hAnsi="宋体" w:cs="宋体"/>
                <w:sz w:val="24"/>
              </w:rPr>
              <w:t>程简介</w:t>
            </w:r>
          </w:p>
        </w:tc>
        <w:tc>
          <w:tcPr>
            <w:tcW w:w="3897" w:type="pct"/>
            <w:gridSpan w:val="7"/>
            <w:tcBorders>
              <w:top w:val="outset" w:color="auto" w:sz="6" w:space="0"/>
              <w:left w:val="single" w:color="auto" w:sz="4" w:space="0"/>
              <w:bottom w:val="outset" w:color="auto" w:sz="6" w:space="0"/>
              <w:right w:val="outset" w:color="auto" w:sz="6" w:space="0"/>
            </w:tcBorders>
            <w:shd w:val="clear" w:color="auto" w:fill="FFFFFF"/>
            <w:noWrap w:val="0"/>
            <w:vAlign w:val="center"/>
          </w:tcPr>
          <w:p w14:paraId="66E69244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宋体" w:hAnsi="宋体" w:eastAsia="宋体" w:cs="宋体"/>
                <w:kern w:val="0"/>
                <w:szCs w:val="22"/>
                <w:lang w:val="en-US" w:bidi="zh-CN"/>
              </w:rPr>
            </w:pPr>
            <w:r>
              <w:rPr>
                <w:rFonts w:hint="eastAsia" w:ascii="宋体" w:hAnsi="宋体" w:eastAsia="宋体" w:cs="宋体"/>
                <w:kern w:val="0"/>
                <w:szCs w:val="22"/>
                <w:lang w:bidi="zh-CN"/>
              </w:rPr>
              <w:t>本课程是一门以项目驱动、以产业业务需求为背景的跨学科实践课程。课程项目背景来源于英特航空的真实业务场景（物流吊运、智能巡检、无人机消杀、集群表演等），以产业需求引发技术思考，通过仿真实验验证方案设计和算法能力，最终落实到无人机相关的业务实践的系统训练。课程基于开源的</w:t>
            </w:r>
            <w:r>
              <w:rPr>
                <w:rFonts w:hint="eastAsia" w:ascii="宋体" w:hAnsi="宋体" w:cs="宋体"/>
                <w:kern w:val="0"/>
                <w:szCs w:val="22"/>
                <w:lang w:val="en-US" w:bidi="zh-CN"/>
              </w:rPr>
              <w:t>ROS2+Gazebo+PX4为基础技术栈,采用“产业问题引入→技术原理讲解→仿真实验验证→真机实践整合实施”的教学模式。其中32学时在仿真实验室进行，32学时在机场实训，融合理论讲解与实操训练。</w:t>
            </w:r>
          </w:p>
        </w:tc>
      </w:tr>
      <w:tr w14:paraId="31C2DB4E"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shd w:val="clear" w:color="auto" w:fill="C6C3C6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1102" w:type="pct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single" w:color="auto" w:sz="4" w:space="0"/>
            </w:tcBorders>
            <w:shd w:val="clear" w:color="auto" w:fill="FFFFFF"/>
            <w:noWrap w:val="0"/>
            <w:vAlign w:val="center"/>
          </w:tcPr>
          <w:p w14:paraId="6F4B0A1E">
            <w:pPr>
              <w:adjustRightInd w:val="0"/>
              <w:snapToGrid w:val="0"/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hint="eastAsia" w:ascii="宋体" w:hAnsi="宋体" w:cs="宋体"/>
                <w:sz w:val="24"/>
              </w:rPr>
              <w:t>建</w:t>
            </w:r>
            <w:r>
              <w:rPr>
                <w:rFonts w:ascii="宋体" w:hAnsi="宋体" w:cs="宋体"/>
                <w:sz w:val="24"/>
              </w:rPr>
              <w:t>议教材</w:t>
            </w:r>
          </w:p>
        </w:tc>
        <w:tc>
          <w:tcPr>
            <w:tcW w:w="3897" w:type="pct"/>
            <w:gridSpan w:val="7"/>
            <w:tcBorders>
              <w:top w:val="outset" w:color="auto" w:sz="6" w:space="0"/>
              <w:left w:val="single" w:color="auto" w:sz="4" w:space="0"/>
              <w:bottom w:val="outset" w:color="auto" w:sz="6" w:space="0"/>
              <w:right w:val="outset" w:color="auto" w:sz="6" w:space="0"/>
            </w:tcBorders>
            <w:shd w:val="clear" w:color="auto" w:fill="FFFFFF"/>
            <w:noWrap w:val="0"/>
            <w:vAlign w:val="center"/>
          </w:tcPr>
          <w:p w14:paraId="18E5D3D8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宋体" w:hAnsi="宋体" w:eastAsia="宋体" w:cs="宋体"/>
                <w:kern w:val="0"/>
                <w:szCs w:val="22"/>
                <w:lang w:val="en-US" w:eastAsia="zh-CN" w:bidi="zh-CN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自编讲义：《飞行智能控制仿真与场景实践——基于ROS2/PX4/Gazebo</w:t>
            </w:r>
            <w:r>
              <w:rPr>
                <w:rFonts w:hint="eastAsia" w:ascii="宋体" w:hAnsi="宋体" w:cs="宋体"/>
                <w:lang w:val="en-US" w:eastAsia="zh-CN"/>
              </w:rPr>
              <w:t>开源技术栈</w:t>
            </w:r>
            <w:r>
              <w:rPr>
                <w:rFonts w:hint="eastAsia" w:ascii="宋体" w:hAnsi="宋体" w:eastAsia="宋体" w:cs="宋体"/>
                <w:lang w:val="en-US" w:eastAsia="zh-CN"/>
              </w:rPr>
              <w:t>》</w:t>
            </w:r>
          </w:p>
        </w:tc>
      </w:tr>
      <w:tr w14:paraId="7BECD145"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1" w:hRule="atLeast"/>
          <w:jc w:val="center"/>
        </w:trPr>
        <w:tc>
          <w:tcPr>
            <w:tcW w:w="1102" w:type="pct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single" w:color="auto" w:sz="4" w:space="0"/>
            </w:tcBorders>
            <w:shd w:val="clear" w:color="auto" w:fill="FFFFFF"/>
            <w:noWrap w:val="0"/>
            <w:vAlign w:val="center"/>
          </w:tcPr>
          <w:p w14:paraId="12769744">
            <w:pPr>
              <w:adjustRightInd w:val="0"/>
              <w:snapToGrid w:val="0"/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hint="eastAsia" w:ascii="宋体" w:hAnsi="宋体" w:cs="宋体"/>
                <w:sz w:val="24"/>
              </w:rPr>
              <w:t>参</w:t>
            </w:r>
            <w:r>
              <w:rPr>
                <w:rFonts w:ascii="宋体" w:hAnsi="宋体" w:cs="宋体"/>
                <w:sz w:val="24"/>
              </w:rPr>
              <w:t>考资料</w:t>
            </w:r>
          </w:p>
        </w:tc>
        <w:tc>
          <w:tcPr>
            <w:tcW w:w="3897" w:type="pct"/>
            <w:gridSpan w:val="7"/>
            <w:tcBorders>
              <w:top w:val="outset" w:color="auto" w:sz="6" w:space="0"/>
              <w:left w:val="single" w:color="auto" w:sz="4" w:space="0"/>
              <w:bottom w:val="outset" w:color="auto" w:sz="6" w:space="0"/>
              <w:right w:val="outset" w:color="auto" w:sz="6" w:space="0"/>
            </w:tcBorders>
            <w:shd w:val="clear" w:color="auto" w:fill="FFFFFF"/>
            <w:noWrap w:val="0"/>
            <w:vAlign w:val="center"/>
          </w:tcPr>
          <w:p w14:paraId="4A1915ED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参考书目：</w:t>
            </w:r>
          </w:p>
          <w:p w14:paraId="5833D7B4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default" w:ascii="Calibri" w:hAnsi="Calibri" w:eastAsia="宋体" w:cs="Calibri"/>
              </w:rPr>
              <w:t>①</w:t>
            </w:r>
            <w:r>
              <w:rPr>
                <w:rFonts w:hint="eastAsia" w:ascii="宋体" w:hAnsi="宋体" w:eastAsia="宋体" w:cs="宋体"/>
              </w:rPr>
              <w:t>刘相权</w:t>
            </w:r>
            <w:r>
              <w:rPr>
                <w:rFonts w:hint="eastAsia" w:ascii="宋体" w:hAnsi="宋体" w:cs="宋体"/>
                <w:lang w:eastAsia="zh-CN"/>
              </w:rPr>
              <w:t>、</w:t>
            </w:r>
            <w:r>
              <w:rPr>
                <w:rFonts w:hint="eastAsia" w:ascii="宋体" w:hAnsi="宋体" w:eastAsia="宋体" w:cs="宋体"/>
              </w:rPr>
              <w:t>张万杰</w:t>
            </w:r>
            <w:r>
              <w:rPr>
                <w:rFonts w:hint="eastAsia" w:ascii="宋体" w:hAnsi="宋体" w:cs="宋体"/>
                <w:lang w:eastAsia="zh-CN"/>
              </w:rPr>
              <w:t>，《机器人操作系统(ROS2)入门与实践》，</w:t>
            </w:r>
            <w:r>
              <w:rPr>
                <w:rFonts w:hint="eastAsia" w:ascii="宋体" w:hAnsi="宋体" w:eastAsia="宋体" w:cs="宋体"/>
              </w:rPr>
              <w:t>机械工业出版社，2024年</w:t>
            </w:r>
            <w:r>
              <w:rPr>
                <w:rFonts w:hint="eastAsia" w:ascii="宋体" w:hAnsi="宋体" w:cs="宋体"/>
                <w:lang w:val="en-US" w:eastAsia="zh-CN"/>
              </w:rPr>
              <w:t>8</w:t>
            </w:r>
            <w:r>
              <w:rPr>
                <w:rFonts w:hint="eastAsia" w:ascii="宋体" w:hAnsi="宋体" w:eastAsia="宋体" w:cs="宋体"/>
              </w:rPr>
              <w:t>月，ISBN：9787111758433</w:t>
            </w:r>
          </w:p>
          <w:p w14:paraId="7CB04476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宋体" w:hAnsi="宋体" w:eastAsia="宋体" w:cs="宋体"/>
              </w:rPr>
            </w:pPr>
            <w:r>
              <w:rPr>
                <w:rFonts w:hint="default" w:ascii="Calibri" w:hAnsi="Calibri" w:cs="Calibri"/>
                <w:lang w:val="en-US" w:eastAsia="zh-CN"/>
              </w:rPr>
              <w:t>②</w:t>
            </w:r>
            <w:r>
              <w:rPr>
                <w:rFonts w:hint="eastAsia" w:ascii="宋体" w:hAnsi="宋体" w:cs="宋体"/>
                <w:lang w:val="en-US" w:eastAsia="zh-CN"/>
              </w:rPr>
              <w:t>桑欣，</w:t>
            </w:r>
            <w:r>
              <w:rPr>
                <w:rFonts w:hint="eastAsia" w:ascii="宋体" w:hAnsi="宋体" w:eastAsia="宋体" w:cs="宋体"/>
              </w:rPr>
              <w:t>《机器人操作系统(ROS2)入门与实践》，机械工业出版社，2024年</w:t>
            </w:r>
            <w:r>
              <w:rPr>
                <w:rFonts w:hint="eastAsia" w:ascii="宋体" w:hAnsi="宋体" w:cs="宋体"/>
                <w:lang w:val="en-US" w:eastAsia="zh-CN"/>
              </w:rPr>
              <w:t>7</w:t>
            </w:r>
            <w:r>
              <w:rPr>
                <w:rFonts w:hint="eastAsia" w:ascii="宋体" w:hAnsi="宋体" w:eastAsia="宋体" w:cs="宋体"/>
              </w:rPr>
              <w:t>月，ISBN：9787111758068。</w:t>
            </w:r>
          </w:p>
          <w:p w14:paraId="04547CA1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default" w:ascii="Calibri" w:hAnsi="Calibri" w:eastAsia="宋体" w:cs="Calibri"/>
                <w:lang w:val="en-US"/>
              </w:rPr>
              <w:t>③</w:t>
            </w:r>
            <w:r>
              <w:rPr>
                <w:rFonts w:hint="eastAsia" w:ascii="宋体" w:hAnsi="宋体" w:eastAsia="宋体" w:cs="宋体"/>
                <w:lang w:val="en-US"/>
              </w:rPr>
              <w:t>高中华</w:t>
            </w:r>
            <w:r>
              <w:rPr>
                <w:rFonts w:hint="eastAsia" w:ascii="宋体" w:hAnsi="宋体" w:cs="宋体"/>
                <w:lang w:val="en-US" w:eastAsia="zh-CN"/>
              </w:rPr>
              <w:t>、</w:t>
            </w:r>
            <w:r>
              <w:rPr>
                <w:rFonts w:hint="eastAsia" w:ascii="宋体" w:hAnsi="宋体" w:eastAsia="宋体" w:cs="宋体"/>
                <w:lang w:val="en-US"/>
              </w:rPr>
              <w:t>胡乔生</w:t>
            </w:r>
            <w:r>
              <w:rPr>
                <w:rFonts w:hint="eastAsia" w:ascii="宋体" w:hAnsi="宋体" w:cs="宋体"/>
                <w:lang w:val="en-US" w:eastAsia="zh-CN"/>
              </w:rPr>
              <w:t>、</w:t>
            </w:r>
            <w:r>
              <w:rPr>
                <w:rFonts w:hint="eastAsia" w:ascii="宋体" w:hAnsi="宋体" w:eastAsia="宋体" w:cs="宋体"/>
                <w:lang w:val="en-US"/>
              </w:rPr>
              <w:t>李文君</w:t>
            </w:r>
            <w:r>
              <w:rPr>
                <w:rFonts w:hint="eastAsia" w:ascii="宋体" w:hAnsi="宋体" w:eastAsia="宋体" w:cs="宋体"/>
              </w:rPr>
              <w:t>，《无人机操控技术》，机械工业出版社，202</w:t>
            </w:r>
            <w:r>
              <w:rPr>
                <w:rFonts w:hint="eastAsia" w:ascii="宋体" w:hAnsi="宋体" w:cs="宋体"/>
                <w:lang w:val="en-US" w:eastAsia="zh-CN"/>
              </w:rPr>
              <w:t>4</w:t>
            </w:r>
            <w:r>
              <w:rPr>
                <w:rFonts w:hint="eastAsia" w:ascii="宋体" w:hAnsi="宋体" w:eastAsia="宋体" w:cs="宋体"/>
              </w:rPr>
              <w:t>年</w:t>
            </w:r>
            <w:r>
              <w:rPr>
                <w:rFonts w:hint="eastAsia" w:ascii="宋体" w:hAnsi="宋体" w:cs="宋体"/>
                <w:lang w:val="en-US" w:eastAsia="zh-CN"/>
              </w:rPr>
              <w:t>1</w:t>
            </w:r>
            <w:r>
              <w:rPr>
                <w:rFonts w:hint="eastAsia" w:ascii="宋体" w:hAnsi="宋体" w:eastAsia="宋体" w:cs="宋体"/>
                <w:lang w:val="en-US"/>
              </w:rPr>
              <w:t>月，</w:t>
            </w:r>
            <w:r>
              <w:rPr>
                <w:rFonts w:hint="eastAsia" w:ascii="宋体" w:hAnsi="宋体" w:eastAsia="宋体" w:cs="宋体"/>
              </w:rPr>
              <w:t>ISBN：9787111740476</w:t>
            </w:r>
            <w:r>
              <w:rPr>
                <w:rFonts w:hint="eastAsia" w:ascii="宋体" w:hAnsi="宋体" w:eastAsia="宋体" w:cs="宋体"/>
                <w:lang w:eastAsia="zh-CN"/>
              </w:rPr>
              <w:t>。</w:t>
            </w:r>
          </w:p>
          <w:p w14:paraId="440D5AF7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宋体" w:hAnsi="宋体" w:eastAsia="宋体" w:cs="宋体"/>
                <w:lang w:val="en-US" w:eastAsia="zh-CN"/>
              </w:rPr>
            </w:pPr>
            <w:r>
              <w:rPr>
                <w:rFonts w:hint="default" w:ascii="Calibri" w:hAnsi="Calibri" w:eastAsia="宋体" w:cs="Calibri"/>
              </w:rPr>
              <w:t>④侯伟、靳紫轩</w:t>
            </w:r>
            <w:r>
              <w:rPr>
                <w:rFonts w:hint="eastAsia" w:ascii="Calibri" w:hAnsi="Calibri" w:cs="Calibri"/>
                <w:lang w:eastAsia="zh-CN"/>
              </w:rPr>
              <w:t>，</w:t>
            </w:r>
            <w:r>
              <w:rPr>
                <w:rFonts w:hint="default" w:ascii="Calibri" w:hAnsi="Calibri" w:eastAsia="宋体" w:cs="Calibri"/>
              </w:rPr>
              <w:t>《ROS 2机器人操作系统与Gazebo机器人仿真》</w:t>
            </w:r>
            <w:r>
              <w:rPr>
                <w:rFonts w:hint="eastAsia" w:ascii="Calibri" w:hAnsi="Calibri" w:cs="Calibri"/>
                <w:lang w:eastAsia="zh-CN"/>
              </w:rPr>
              <w:t>，清华大学出版社，202</w:t>
            </w:r>
            <w:r>
              <w:rPr>
                <w:rFonts w:hint="eastAsia" w:ascii="Calibri" w:hAnsi="Calibri" w:cs="Calibri"/>
                <w:lang w:val="en-US" w:eastAsia="zh-CN"/>
              </w:rPr>
              <w:t>4</w:t>
            </w:r>
            <w:r>
              <w:rPr>
                <w:rFonts w:hint="eastAsia" w:ascii="Calibri" w:hAnsi="Calibri" w:cs="Calibri"/>
                <w:lang w:eastAsia="zh-CN"/>
              </w:rPr>
              <w:t>年</w:t>
            </w:r>
            <w:r>
              <w:rPr>
                <w:rFonts w:hint="eastAsia" w:ascii="Calibri" w:hAnsi="Calibri" w:cs="Calibri"/>
                <w:lang w:val="en-US" w:eastAsia="zh-CN"/>
              </w:rPr>
              <w:t>12月</w:t>
            </w:r>
            <w:r>
              <w:rPr>
                <w:rFonts w:hint="eastAsia" w:ascii="Calibri" w:hAnsi="Calibri" w:cs="Calibri"/>
                <w:lang w:eastAsia="zh-CN"/>
              </w:rPr>
              <w:t>，</w:t>
            </w:r>
            <w:r>
              <w:rPr>
                <w:rFonts w:hint="eastAsia" w:ascii="宋体" w:hAnsi="宋体" w:eastAsia="宋体" w:cs="宋体"/>
              </w:rPr>
              <w:t>ISBN：9787302702535</w:t>
            </w:r>
            <w:r>
              <w:rPr>
                <w:rFonts w:hint="eastAsia" w:ascii="宋体" w:hAnsi="宋体" w:eastAsia="宋体" w:cs="宋体"/>
                <w:lang w:eastAsia="zh-CN"/>
              </w:rPr>
              <w:t>。</w:t>
            </w:r>
          </w:p>
          <w:p w14:paraId="6104A3B9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宋体" w:hAnsi="宋体" w:eastAsia="宋体" w:cs="宋体"/>
                <w:kern w:val="0"/>
                <w:szCs w:val="22"/>
                <w:lang w:val="en-US" w:bidi="zh-CN"/>
              </w:rPr>
            </w:pPr>
            <w:r>
              <w:rPr>
                <w:rFonts w:hint="eastAsia" w:ascii="宋体" w:hAnsi="宋体" w:eastAsia="宋体" w:cs="宋体"/>
                <w:kern w:val="0"/>
                <w:szCs w:val="22"/>
                <w:lang w:val="en-US" w:bidi="zh-CN"/>
              </w:rPr>
              <w:t>其他材料：</w:t>
            </w:r>
          </w:p>
          <w:p w14:paraId="121A7486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宋体" w:hAnsi="宋体" w:eastAsia="宋体" w:cs="宋体"/>
                <w:kern w:val="0"/>
                <w:szCs w:val="22"/>
                <w:lang w:val="en-US" w:bidi="zh-CN"/>
              </w:rPr>
            </w:pPr>
            <w:r>
              <w:rPr>
                <w:rFonts w:hint="eastAsia" w:ascii="宋体" w:hAnsi="宋体" w:eastAsia="宋体" w:cs="宋体"/>
                <w:kern w:val="0"/>
                <w:szCs w:val="22"/>
                <w:lang w:val="en-US" w:bidi="zh-CN"/>
              </w:rPr>
              <w:t>ROS2官方文档：https://docs.ros.org/en/jazzy/ </w:t>
            </w:r>
          </w:p>
          <w:p w14:paraId="14CA7C8A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宋体" w:hAnsi="宋体" w:eastAsia="宋体" w:cs="宋体"/>
                <w:kern w:val="0"/>
                <w:szCs w:val="22"/>
                <w:lang w:val="en-US" w:bidi="zh-CN"/>
              </w:rPr>
            </w:pPr>
            <w:r>
              <w:rPr>
                <w:rFonts w:hint="eastAsia" w:ascii="宋体" w:hAnsi="宋体" w:eastAsia="宋体" w:cs="宋体"/>
                <w:kern w:val="0"/>
                <w:szCs w:val="22"/>
                <w:lang w:val="en-US" w:bidi="zh-CN"/>
              </w:rPr>
              <w:t>PX4用户指南：https://docs.px4.io/main/en/ </w:t>
            </w:r>
          </w:p>
          <w:p w14:paraId="04D6DC49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宋体" w:hAnsi="宋体" w:eastAsia="宋体" w:cs="宋体"/>
                <w:kern w:val="0"/>
                <w:szCs w:val="22"/>
                <w:lang w:val="en-US" w:bidi="zh-CN"/>
              </w:rPr>
            </w:pPr>
            <w:r>
              <w:rPr>
                <w:rFonts w:hint="eastAsia" w:ascii="宋体" w:hAnsi="宋体" w:eastAsia="宋体" w:cs="宋体"/>
                <w:kern w:val="0"/>
                <w:szCs w:val="22"/>
                <w:lang w:val="en-US" w:bidi="zh-CN"/>
              </w:rPr>
              <w:t>Gazebo Harmonic文档：https://gazebosim.org/docs/harmonic/ </w:t>
            </w:r>
          </w:p>
          <w:p w14:paraId="169D26C5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宋体" w:hAnsi="宋体" w:eastAsia="宋体" w:cs="宋体"/>
                <w:kern w:val="0"/>
                <w:szCs w:val="22"/>
                <w:lang w:val="en-US" w:bidi="zh-CN"/>
              </w:rPr>
            </w:pPr>
            <w:r>
              <w:rPr>
                <w:rFonts w:hint="eastAsia" w:ascii="宋体" w:hAnsi="宋体" w:eastAsia="宋体" w:cs="宋体"/>
                <w:kern w:val="0"/>
                <w:szCs w:val="22"/>
                <w:lang w:val="en-US" w:bidi="zh-CN"/>
              </w:rPr>
              <w:t>Nav2导航框架文档：https://docs.nav2.org/ </w:t>
            </w:r>
          </w:p>
          <w:p w14:paraId="68E7A7D9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宋体" w:hAnsi="宋体" w:eastAsia="宋体" w:cs="宋体"/>
                <w:kern w:val="0"/>
                <w:szCs w:val="22"/>
                <w:lang w:val="en-US" w:bidi="zh-CN"/>
              </w:rPr>
            </w:pPr>
            <w:r>
              <w:rPr>
                <w:rFonts w:hint="eastAsia" w:ascii="宋体" w:hAnsi="宋体" w:eastAsia="宋体" w:cs="宋体"/>
                <w:kern w:val="0"/>
                <w:szCs w:val="22"/>
                <w:lang w:val="en-US" w:bidi="zh-CN"/>
              </w:rPr>
              <w:t>亚博Jetson Nano</w:t>
            </w:r>
            <w:r>
              <w:rPr>
                <w:rFonts w:hint="eastAsia" w:ascii="宋体" w:hAnsi="宋体" w:cs="宋体"/>
                <w:kern w:val="0"/>
                <w:szCs w:val="22"/>
                <w:lang w:val="en-US" w:bidi="zh-CN"/>
              </w:rPr>
              <w:t>/Orin</w:t>
            </w:r>
            <w:bookmarkStart w:id="2" w:name="_GoBack"/>
            <w:bookmarkEnd w:id="2"/>
            <w:r>
              <w:rPr>
                <w:rFonts w:hint="eastAsia" w:ascii="宋体" w:hAnsi="宋体" w:eastAsia="宋体" w:cs="宋体"/>
                <w:kern w:val="0"/>
                <w:szCs w:val="22"/>
                <w:lang w:val="en-US" w:bidi="zh-CN"/>
              </w:rPr>
              <w:t>系列教程</w:t>
            </w:r>
            <w:r>
              <w:rPr>
                <w:rFonts w:hint="eastAsia" w:ascii="宋体" w:hAnsi="宋体" w:cs="宋体"/>
                <w:kern w:val="0"/>
                <w:szCs w:val="22"/>
                <w:lang w:val="en-US" w:bidi="zh-CN"/>
              </w:rPr>
              <w:t>：</w:t>
            </w:r>
            <w:r>
              <w:rPr>
                <w:rFonts w:hint="eastAsia" w:ascii="宋体" w:hAnsi="宋体" w:eastAsia="宋体" w:cs="宋体"/>
                <w:kern w:val="0"/>
                <w:szCs w:val="22"/>
                <w:lang w:val="en-US" w:bidi="zh-CN"/>
              </w:rPr>
              <w:t>https://www.yahboom.com/study/ROSMASTER-M1</w:t>
            </w:r>
          </w:p>
          <w:p w14:paraId="14B0F1EA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宋体" w:hAnsi="宋体" w:eastAsia="宋体" w:cs="宋体"/>
                <w:kern w:val="0"/>
                <w:szCs w:val="22"/>
                <w:lang w:val="en-US" w:bidi="zh-CN"/>
              </w:rPr>
            </w:pPr>
            <w:r>
              <w:rPr>
                <w:rFonts w:hint="eastAsia" w:ascii="宋体" w:hAnsi="宋体" w:eastAsia="宋体" w:cs="宋体"/>
                <w:kern w:val="0"/>
                <w:szCs w:val="22"/>
                <w:lang w:val="en-US" w:bidi="zh-CN"/>
              </w:rPr>
              <w:t>北航飞思实验室</w:t>
            </w:r>
            <w:r>
              <w:rPr>
                <w:rFonts w:hint="eastAsia" w:ascii="宋体" w:hAnsi="宋体" w:cs="宋体"/>
                <w:kern w:val="0"/>
                <w:szCs w:val="22"/>
                <w:lang w:val="en-US" w:bidi="zh-CN"/>
              </w:rPr>
              <w:t>：</w:t>
            </w:r>
            <w:r>
              <w:rPr>
                <w:rFonts w:hint="eastAsia" w:ascii="宋体" w:hAnsi="宋体" w:eastAsia="宋体" w:cs="宋体"/>
                <w:kern w:val="0"/>
                <w:szCs w:val="22"/>
                <w:lang w:val="en-US" w:bidi="zh-CN"/>
              </w:rPr>
              <w:t>Rflysim  https://rflysim.com/doc/ </w:t>
            </w:r>
          </w:p>
          <w:p w14:paraId="51E02838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宋体" w:hAnsi="宋体" w:eastAsia="宋体" w:cs="宋体"/>
                <w:kern w:val="0"/>
                <w:szCs w:val="22"/>
                <w:lang w:val="en-US" w:bidi="zh-CN"/>
              </w:rPr>
            </w:pPr>
            <w:r>
              <w:rPr>
                <w:rFonts w:hint="eastAsia" w:ascii="宋体" w:hAnsi="宋体" w:eastAsia="宋体" w:cs="宋体"/>
                <w:kern w:val="0"/>
                <w:szCs w:val="22"/>
                <w:lang w:val="en-US" w:bidi="zh-CN"/>
              </w:rPr>
              <w:t>浙大 FAST Lab ego-planner-swarm</w:t>
            </w:r>
            <w:r>
              <w:rPr>
                <w:rFonts w:hint="eastAsia" w:ascii="宋体" w:hAnsi="宋体" w:cs="宋体"/>
                <w:kern w:val="0"/>
                <w:szCs w:val="22"/>
                <w:lang w:val="en-US" w:bidi="zh-CN"/>
              </w:rPr>
              <w:t>：</w:t>
            </w:r>
            <w:r>
              <w:rPr>
                <w:rFonts w:hint="eastAsia" w:ascii="宋体" w:hAnsi="宋体" w:eastAsia="宋体" w:cs="宋体"/>
                <w:kern w:val="0"/>
                <w:szCs w:val="22"/>
                <w:lang w:val="en-US" w:bidi="zh-CN"/>
              </w:rPr>
              <w:t>https://github.com/ZJU-FAST-Lab/ego-planner-swarm</w:t>
            </w:r>
          </w:p>
          <w:p w14:paraId="2883A8A1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宋体" w:hAnsi="宋体" w:eastAsia="宋体" w:cs="宋体"/>
                <w:kern w:val="0"/>
                <w:szCs w:val="22"/>
                <w:lang w:val="en-US" w:bidi="zh-CN"/>
              </w:rPr>
            </w:pPr>
            <w:r>
              <w:rPr>
                <w:rFonts w:hint="eastAsia" w:ascii="宋体" w:hAnsi="宋体" w:eastAsia="宋体" w:cs="宋体"/>
                <w:kern w:val="0"/>
                <w:szCs w:val="22"/>
                <w:lang w:val="en-US" w:bidi="zh-CN"/>
              </w:rPr>
              <w:t>北大 XTDrone2</w:t>
            </w:r>
            <w:r>
              <w:rPr>
                <w:rFonts w:hint="eastAsia" w:ascii="宋体" w:hAnsi="宋体" w:cs="宋体"/>
                <w:kern w:val="0"/>
                <w:szCs w:val="22"/>
                <w:lang w:val="en-US" w:bidi="zh-CN"/>
              </w:rPr>
              <w:t>：</w:t>
            </w:r>
            <w:r>
              <w:rPr>
                <w:rFonts w:hint="eastAsia" w:ascii="宋体" w:hAnsi="宋体" w:eastAsia="宋体" w:cs="宋体"/>
                <w:kern w:val="0"/>
                <w:szCs w:val="22"/>
                <w:lang w:val="en-US" w:bidi="zh-CN"/>
              </w:rPr>
              <w:t>https://github.com/andy-zhuo-02/XTDrone2 </w:t>
            </w:r>
          </w:p>
          <w:p w14:paraId="098A05F3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宋体" w:hAnsi="宋体" w:eastAsia="宋体" w:cs="宋体"/>
                <w:kern w:val="0"/>
                <w:szCs w:val="22"/>
                <w:lang w:val="en-US" w:bidi="zh-CN"/>
              </w:rPr>
            </w:pPr>
            <w:r>
              <w:rPr>
                <w:rFonts w:hint="eastAsia" w:ascii="宋体" w:hAnsi="宋体" w:eastAsia="宋体" w:cs="宋体"/>
                <w:kern w:val="0"/>
                <w:szCs w:val="22"/>
                <w:lang w:val="en-US" w:bidi="zh-CN"/>
              </w:rPr>
              <w:t>阿木实验室 Prometheus V3</w:t>
            </w:r>
          </w:p>
          <w:p w14:paraId="64679402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eastAsia" w:ascii="宋体" w:hAnsi="宋体" w:eastAsia="宋体" w:cs="宋体"/>
                <w:kern w:val="0"/>
                <w:szCs w:val="22"/>
                <w:lang w:val="en-US" w:bidi="zh-CN"/>
              </w:rPr>
            </w:pPr>
            <w:r>
              <w:rPr>
                <w:rFonts w:hint="eastAsia" w:ascii="宋体" w:hAnsi="宋体" w:eastAsia="宋体" w:cs="宋体"/>
                <w:kern w:val="0"/>
                <w:szCs w:val="22"/>
                <w:lang w:val="en-US" w:bidi="zh-CN"/>
              </w:rPr>
              <w:t>鱼香ROS FishBot</w:t>
            </w:r>
          </w:p>
        </w:tc>
      </w:tr>
    </w:tbl>
    <w:p w14:paraId="178700CE">
      <w:pPr>
        <w:numPr>
          <w:ilvl w:val="0"/>
          <w:numId w:val="1"/>
        </w:numPr>
        <w:spacing w:line="360" w:lineRule="auto"/>
        <w:rPr>
          <w:rFonts w:hint="eastAsia" w:ascii="黑体" w:eastAsia="黑体"/>
          <w:sz w:val="28"/>
          <w:szCs w:val="28"/>
        </w:rPr>
      </w:pPr>
      <w:r>
        <w:rPr>
          <w:rFonts w:hint="eastAsia" w:ascii="黑体" w:eastAsia="黑体"/>
          <w:sz w:val="28"/>
          <w:szCs w:val="28"/>
        </w:rPr>
        <w:t>课程教学目标</w:t>
      </w:r>
    </w:p>
    <w:tbl>
      <w:tblPr>
        <w:tblStyle w:val="19"/>
        <w:tblpPr w:leftFromText="180" w:rightFromText="180" w:vertAnchor="text" w:horzAnchor="page" w:tblpX="1935" w:tblpY="30"/>
        <w:tblOverlap w:val="never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70"/>
        <w:gridCol w:w="6652"/>
      </w:tblGrid>
      <w:tr w14:paraId="149770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872" w:type="dxa"/>
            <w:noWrap w:val="0"/>
            <w:vAlign w:val="center"/>
          </w:tcPr>
          <w:p w14:paraId="7CACE039">
            <w:pPr>
              <w:adjustRightInd w:val="0"/>
              <w:snapToGrid w:val="0"/>
              <w:spacing w:line="360" w:lineRule="auto"/>
              <w:jc w:val="center"/>
              <w:rPr>
                <w:rFonts w:ascii="宋体" w:hAnsi="宋体" w:eastAsia="黑体"/>
                <w:sz w:val="24"/>
              </w:rPr>
            </w:pPr>
            <w:r>
              <w:rPr>
                <w:rFonts w:hint="eastAsia"/>
                <w:b/>
                <w:kern w:val="0"/>
                <w:sz w:val="24"/>
              </w:rPr>
              <w:t>课程</w:t>
            </w:r>
            <w:r>
              <w:rPr>
                <w:rFonts w:hint="eastAsia"/>
                <w:b/>
                <w:sz w:val="24"/>
              </w:rPr>
              <w:t>教学</w:t>
            </w:r>
            <w:r>
              <w:rPr>
                <w:rFonts w:hint="eastAsia"/>
                <w:b/>
                <w:kern w:val="0"/>
                <w:sz w:val="24"/>
              </w:rPr>
              <w:t>目标1</w:t>
            </w:r>
          </w:p>
        </w:tc>
        <w:tc>
          <w:tcPr>
            <w:tcW w:w="6656" w:type="dxa"/>
            <w:noWrap w:val="0"/>
            <w:vAlign w:val="top"/>
          </w:tcPr>
          <w:p w14:paraId="30CC23C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jc w:val="left"/>
              <w:textAlignment w:val="auto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掌握ROS2/Gazebo仿真环境的搭建与配置，理解ROS2核心通信机制（Topic/Service/Action），具备在仿真环境中搭建机器人系统的基础能力。</w:t>
            </w:r>
          </w:p>
        </w:tc>
      </w:tr>
      <w:tr w14:paraId="6786EB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72" w:type="dxa"/>
            <w:noWrap w:val="0"/>
            <w:vAlign w:val="center"/>
          </w:tcPr>
          <w:p w14:paraId="03D37B99">
            <w:pPr>
              <w:adjustRightInd w:val="0"/>
              <w:snapToGrid w:val="0"/>
              <w:spacing w:line="360" w:lineRule="auto"/>
              <w:jc w:val="center"/>
              <w:rPr>
                <w:rFonts w:hint="eastAsia" w:ascii="宋体" w:hAnsi="宋体"/>
                <w:sz w:val="24"/>
              </w:rPr>
            </w:pPr>
            <w:r>
              <w:rPr>
                <w:rFonts w:hint="eastAsia"/>
                <w:b/>
                <w:kern w:val="0"/>
                <w:sz w:val="24"/>
              </w:rPr>
              <w:t>课程</w:t>
            </w:r>
            <w:r>
              <w:rPr>
                <w:rFonts w:hint="eastAsia"/>
                <w:b/>
                <w:sz w:val="24"/>
              </w:rPr>
              <w:t>教学</w:t>
            </w:r>
            <w:r>
              <w:rPr>
                <w:rFonts w:hint="eastAsia"/>
                <w:b/>
                <w:kern w:val="0"/>
                <w:sz w:val="24"/>
              </w:rPr>
              <w:t>目标2</w:t>
            </w:r>
          </w:p>
        </w:tc>
        <w:tc>
          <w:tcPr>
            <w:tcW w:w="6656" w:type="dxa"/>
            <w:noWrap w:val="0"/>
            <w:vAlign w:val="top"/>
          </w:tcPr>
          <w:p w14:paraId="43A2ECD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jc w:val="left"/>
              <w:textAlignment w:val="auto"/>
              <w:rPr>
                <w:rFonts w:hint="eastAsia" w:ascii="宋体" w:hAnsi="宋体"/>
                <w:kern w:val="2"/>
                <w:sz w:val="21"/>
                <w:szCs w:val="21"/>
                <w:lang w:eastAsia="zh-CN" w:bidi="ar-SA"/>
              </w:rPr>
            </w:pPr>
            <w:r>
              <w:rPr>
                <w:rFonts w:hint="eastAsia" w:ascii="宋体" w:hAnsi="宋体"/>
                <w:kern w:val="2"/>
                <w:sz w:val="21"/>
                <w:szCs w:val="21"/>
                <w:lang w:bidi="ar-SA"/>
              </w:rPr>
              <w:t>能够基于Nav2导航框架，在仿真环境中实现智能小车的自主导航与动态避障，掌握传感器数据处理、地图构建、路径规划等仿真核心技能。</w:t>
            </w:r>
          </w:p>
        </w:tc>
      </w:tr>
      <w:tr w14:paraId="252A7A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872" w:type="dxa"/>
            <w:noWrap w:val="0"/>
            <w:vAlign w:val="center"/>
          </w:tcPr>
          <w:p w14:paraId="2DB637F5">
            <w:pPr>
              <w:adjustRightInd w:val="0"/>
              <w:snapToGrid w:val="0"/>
              <w:spacing w:line="360" w:lineRule="auto"/>
              <w:jc w:val="center"/>
              <w:rPr>
                <w:rFonts w:hint="eastAsia" w:ascii="宋体" w:hAnsi="宋体"/>
                <w:sz w:val="24"/>
              </w:rPr>
            </w:pPr>
            <w:r>
              <w:rPr>
                <w:rFonts w:hint="eastAsia"/>
                <w:b/>
                <w:kern w:val="0"/>
                <w:sz w:val="24"/>
              </w:rPr>
              <w:t>课程</w:t>
            </w:r>
            <w:r>
              <w:rPr>
                <w:rFonts w:hint="eastAsia"/>
                <w:b/>
                <w:sz w:val="24"/>
              </w:rPr>
              <w:t>教学</w:t>
            </w:r>
            <w:r>
              <w:rPr>
                <w:rFonts w:hint="eastAsia"/>
                <w:b/>
                <w:kern w:val="0"/>
                <w:sz w:val="24"/>
              </w:rPr>
              <w:t>目标3</w:t>
            </w:r>
          </w:p>
        </w:tc>
        <w:tc>
          <w:tcPr>
            <w:tcW w:w="6656" w:type="dxa"/>
            <w:noWrap w:val="0"/>
            <w:vAlign w:val="top"/>
          </w:tcPr>
          <w:p w14:paraId="13B4F35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textAlignment w:val="auto"/>
              <w:rPr>
                <w:rFonts w:hint="eastAsia" w:ascii="宋体" w:hAnsi="宋体"/>
                <w:sz w:val="28"/>
                <w:szCs w:val="28"/>
              </w:rPr>
            </w:pPr>
            <w:r>
              <w:rPr>
                <w:rFonts w:hint="eastAsia" w:ascii="宋体" w:hAnsi="宋体"/>
                <w:szCs w:val="21"/>
              </w:rPr>
              <w:t>理解PX4飞控系统架构与通信机制，熟练使用QGroundControl地面站进行任务规划，在仿真环境中完成无人机的自主飞行控制与基础避障。</w:t>
            </w:r>
          </w:p>
        </w:tc>
      </w:tr>
      <w:tr w14:paraId="146A01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72" w:type="dxa"/>
            <w:noWrap w:val="0"/>
            <w:vAlign w:val="center"/>
          </w:tcPr>
          <w:p w14:paraId="1DF8D3D6">
            <w:pPr>
              <w:adjustRightInd w:val="0"/>
              <w:snapToGrid w:val="0"/>
              <w:spacing w:line="360" w:lineRule="auto"/>
              <w:jc w:val="center"/>
              <w:rPr>
                <w:rFonts w:hint="eastAsia" w:ascii="宋体" w:hAnsi="宋体"/>
                <w:sz w:val="24"/>
              </w:rPr>
            </w:pPr>
            <w:r>
              <w:rPr>
                <w:rFonts w:hint="eastAsia"/>
                <w:b/>
                <w:kern w:val="0"/>
                <w:sz w:val="24"/>
              </w:rPr>
              <w:t>课程</w:t>
            </w:r>
            <w:r>
              <w:rPr>
                <w:rFonts w:hint="eastAsia"/>
                <w:b/>
                <w:sz w:val="24"/>
              </w:rPr>
              <w:t>教学</w:t>
            </w:r>
            <w:r>
              <w:rPr>
                <w:rFonts w:hint="eastAsia"/>
                <w:b/>
                <w:kern w:val="0"/>
                <w:sz w:val="24"/>
              </w:rPr>
              <w:t>目标4</w:t>
            </w:r>
          </w:p>
        </w:tc>
        <w:tc>
          <w:tcPr>
            <w:tcW w:w="6656" w:type="dxa"/>
            <w:noWrap w:val="0"/>
            <w:vAlign w:val="top"/>
          </w:tcPr>
          <w:p w14:paraId="2D819F1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spacing w:line="240" w:lineRule="auto"/>
              <w:jc w:val="left"/>
              <w:textAlignment w:val="auto"/>
              <w:rPr>
                <w:rFonts w:ascii="宋体" w:hAnsi="宋体" w:eastAsia="黑体"/>
                <w:sz w:val="28"/>
                <w:szCs w:val="28"/>
              </w:rPr>
            </w:pPr>
            <w:r>
              <w:rPr>
                <w:rFonts w:hint="eastAsia" w:ascii="宋体" w:hAnsi="宋体"/>
                <w:szCs w:val="21"/>
              </w:rPr>
              <w:t>具备将仿真算法迁移到真实无人机平台的能力，掌握真机飞行安全规范与实操技能，能够针对巡检、吊运等产业场景进行真机验证与方案评估。</w:t>
            </w:r>
          </w:p>
        </w:tc>
      </w:tr>
    </w:tbl>
    <w:p w14:paraId="61FF1316">
      <w:pPr>
        <w:numPr>
          <w:ilvl w:val="0"/>
          <w:numId w:val="1"/>
        </w:numPr>
        <w:spacing w:line="360" w:lineRule="auto"/>
        <w:rPr>
          <w:rFonts w:hint="eastAsia" w:ascii="黑体" w:eastAsia="黑体"/>
          <w:sz w:val="28"/>
          <w:szCs w:val="28"/>
        </w:rPr>
      </w:pPr>
      <w:r>
        <w:rPr>
          <w:rFonts w:hint="eastAsia" w:ascii="黑体" w:eastAsia="黑体"/>
          <w:sz w:val="28"/>
          <w:szCs w:val="28"/>
        </w:rPr>
        <w:t>课程教学目标与毕业要求的对应关系</w:t>
      </w:r>
    </w:p>
    <w:tbl>
      <w:tblPr>
        <w:tblStyle w:val="19"/>
        <w:tblW w:w="5030" w:type="pct"/>
        <w:jc w:val="center"/>
        <w:tblBorders>
          <w:top w:val="outset" w:color="auto" w:sz="6" w:space="0"/>
          <w:left w:val="outset" w:color="auto" w:sz="6" w:space="0"/>
          <w:bottom w:val="outset" w:color="auto" w:sz="6" w:space="0"/>
          <w:right w:val="outset" w:color="auto" w:sz="6" w:space="0"/>
          <w:insideH w:val="none" w:color="auto" w:sz="0" w:space="0"/>
          <w:insideV w:val="none" w:color="auto" w:sz="0" w:space="0"/>
        </w:tblBorders>
        <w:shd w:val="clear" w:color="auto" w:fill="C6C3C6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687"/>
        <w:gridCol w:w="3278"/>
        <w:gridCol w:w="1855"/>
        <w:gridCol w:w="1549"/>
      </w:tblGrid>
      <w:tr w14:paraId="51733F13"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shd w:val="clear" w:color="auto" w:fill="C6C3C6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  <w:jc w:val="center"/>
        </w:trPr>
        <w:tc>
          <w:tcPr>
            <w:tcW w:w="1008" w:type="pct"/>
            <w:tcBorders>
              <w:top w:val="outset" w:color="auto" w:sz="6" w:space="0"/>
              <w:left w:val="outset" w:color="auto" w:sz="6" w:space="0"/>
              <w:bottom w:val="single" w:color="auto" w:sz="4" w:space="0"/>
              <w:right w:val="single" w:color="auto" w:sz="4" w:space="0"/>
            </w:tcBorders>
            <w:shd w:val="clear" w:color="auto" w:fill="C7DAF1"/>
            <w:noWrap w:val="0"/>
            <w:vAlign w:val="center"/>
          </w:tcPr>
          <w:p w14:paraId="6C3BEFF0">
            <w:pPr>
              <w:adjustRightInd w:val="0"/>
              <w:snapToGrid w:val="0"/>
              <w:jc w:val="center"/>
              <w:rPr>
                <w:rFonts w:ascii="宋体" w:hAnsi="宋体" w:cs="宋体"/>
                <w:b/>
                <w:bCs/>
                <w:sz w:val="24"/>
              </w:rPr>
            </w:pPr>
            <w:r>
              <w:rPr>
                <w:rFonts w:hint="eastAsia" w:ascii="宋体" w:hAnsi="宋体" w:cs="宋体"/>
                <w:b/>
                <w:bCs/>
                <w:sz w:val="24"/>
              </w:rPr>
              <w:t>毕</w:t>
            </w:r>
            <w:r>
              <w:rPr>
                <w:rFonts w:ascii="宋体" w:hAnsi="宋体" w:cs="宋体"/>
                <w:b/>
                <w:bCs/>
                <w:sz w:val="24"/>
              </w:rPr>
              <w:t>业要求</w:t>
            </w:r>
          </w:p>
        </w:tc>
        <w:tc>
          <w:tcPr>
            <w:tcW w:w="1958" w:type="pct"/>
            <w:tcBorders>
              <w:top w:val="outset" w:color="auto" w:sz="6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C7DAF1"/>
            <w:noWrap w:val="0"/>
            <w:vAlign w:val="center"/>
          </w:tcPr>
          <w:p w14:paraId="37C205A7">
            <w:pPr>
              <w:adjustRightInd w:val="0"/>
              <w:snapToGrid w:val="0"/>
              <w:jc w:val="center"/>
              <w:rPr>
                <w:rFonts w:ascii="宋体" w:hAnsi="宋体" w:cs="宋体"/>
                <w:b/>
                <w:bCs/>
                <w:sz w:val="24"/>
              </w:rPr>
            </w:pPr>
            <w:r>
              <w:rPr>
                <w:rFonts w:hint="eastAsia" w:ascii="宋体" w:hAnsi="宋体" w:cs="宋体"/>
                <w:b/>
                <w:bCs/>
                <w:sz w:val="24"/>
              </w:rPr>
              <w:t>毕业要求指</w:t>
            </w:r>
            <w:r>
              <w:rPr>
                <w:rFonts w:ascii="宋体" w:hAnsi="宋体" w:cs="宋体"/>
                <w:b/>
                <w:bCs/>
                <w:sz w:val="24"/>
              </w:rPr>
              <w:t>标点</w:t>
            </w:r>
          </w:p>
        </w:tc>
        <w:tc>
          <w:tcPr>
            <w:tcW w:w="1108" w:type="pct"/>
            <w:tcBorders>
              <w:top w:val="outset" w:color="auto" w:sz="6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C7DAF1"/>
            <w:noWrap w:val="0"/>
            <w:vAlign w:val="center"/>
          </w:tcPr>
          <w:p w14:paraId="0DDC60AE">
            <w:pPr>
              <w:adjustRightInd w:val="0"/>
              <w:snapToGrid w:val="0"/>
              <w:jc w:val="center"/>
              <w:rPr>
                <w:rFonts w:ascii="宋体" w:hAnsi="宋体" w:cs="宋体"/>
                <w:b/>
                <w:bCs/>
                <w:sz w:val="24"/>
              </w:rPr>
            </w:pPr>
            <w:r>
              <w:rPr>
                <w:rFonts w:hint="eastAsia" w:ascii="宋体" w:hAnsi="宋体" w:cs="宋体"/>
                <w:b/>
                <w:bCs/>
                <w:sz w:val="24"/>
              </w:rPr>
              <w:t>课</w:t>
            </w:r>
            <w:r>
              <w:rPr>
                <w:rFonts w:ascii="宋体" w:hAnsi="宋体" w:cs="宋体"/>
                <w:b/>
                <w:bCs/>
                <w:sz w:val="24"/>
              </w:rPr>
              <w:t>程教学目标</w:t>
            </w:r>
          </w:p>
        </w:tc>
        <w:tc>
          <w:tcPr>
            <w:tcW w:w="925" w:type="pct"/>
            <w:tcBorders>
              <w:top w:val="outset" w:color="auto" w:sz="6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C7DAF1"/>
            <w:noWrap w:val="0"/>
            <w:vAlign w:val="center"/>
          </w:tcPr>
          <w:p w14:paraId="6D303FF0">
            <w:pPr>
              <w:adjustRightInd w:val="0"/>
              <w:snapToGrid w:val="0"/>
              <w:jc w:val="center"/>
              <w:rPr>
                <w:rFonts w:ascii="宋体" w:hAnsi="宋体" w:cs="宋体"/>
                <w:b/>
                <w:bCs/>
                <w:sz w:val="24"/>
              </w:rPr>
            </w:pPr>
            <w:r>
              <w:rPr>
                <w:rFonts w:hint="eastAsia" w:ascii="宋体" w:hAnsi="宋体" w:cs="宋体"/>
                <w:b/>
                <w:bCs/>
                <w:sz w:val="24"/>
              </w:rPr>
              <w:t>支</w:t>
            </w:r>
            <w:r>
              <w:rPr>
                <w:rFonts w:ascii="宋体" w:hAnsi="宋体" w:cs="宋体"/>
                <w:b/>
                <w:bCs/>
                <w:sz w:val="24"/>
              </w:rPr>
              <w:t>撑度</w:t>
            </w:r>
          </w:p>
        </w:tc>
      </w:tr>
      <w:tr w14:paraId="7D1146A9"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shd w:val="clear" w:color="auto" w:fill="C6C3C6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18" w:hRule="atLeast"/>
          <w:jc w:val="center"/>
        </w:trPr>
        <w:tc>
          <w:tcPr>
            <w:tcW w:w="1008" w:type="pct"/>
            <w:tcBorders>
              <w:top w:val="single" w:color="auto" w:sz="4" w:space="0"/>
              <w:left w:val="outset" w:color="auto" w:sz="6" w:space="0"/>
              <w:right w:val="single" w:color="auto" w:sz="4" w:space="0"/>
            </w:tcBorders>
            <w:shd w:val="clear" w:color="auto" w:fill="FFFFFF"/>
            <w:noWrap w:val="0"/>
            <w:vAlign w:val="center"/>
          </w:tcPr>
          <w:p w14:paraId="734931F9">
            <w:pPr>
              <w:adjustRightInd w:val="0"/>
              <w:snapToGrid w:val="0"/>
              <w:jc w:val="center"/>
              <w:rPr>
                <w:rFonts w:hint="eastAsia" w:ascii="宋体" w:hAnsi="宋体" w:eastAsia="宋体" w:cs="宋体"/>
                <w:szCs w:val="21"/>
                <w:lang w:val="en-US" w:eastAsia="zh-CN"/>
              </w:rPr>
            </w:pPr>
            <w:r>
              <w:rPr>
                <w:rFonts w:hint="eastAsia" w:ascii="宋体" w:hAnsi="宋体" w:cs="宋体"/>
                <w:szCs w:val="21"/>
              </w:rPr>
              <w:t>毕业要求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3</w:t>
            </w:r>
          </w:p>
          <w:p w14:paraId="78B2BE20">
            <w:pPr>
              <w:adjustRightInd w:val="0"/>
              <w:snapToGrid w:val="0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  <w:lang w:val="en-US" w:eastAsia="zh-CN"/>
              </w:rPr>
              <w:t>问题分析</w:t>
            </w:r>
          </w:p>
        </w:tc>
        <w:tc>
          <w:tcPr>
            <w:tcW w:w="1958" w:type="pct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shd w:val="clear" w:color="auto" w:fill="FFFFFF"/>
            <w:noWrap w:val="0"/>
            <w:vAlign w:val="center"/>
          </w:tcPr>
          <w:p w14:paraId="241BD64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jc w:val="left"/>
              <w:textAlignment w:val="auto"/>
              <w:rPr>
                <w:rFonts w:hint="eastAsia" w:ascii="宋体" w:hAnsi="宋体" w:eastAsia="宋体" w:cs="Times New Roman"/>
                <w:szCs w:val="21"/>
              </w:rPr>
            </w:pPr>
            <w:r>
              <w:rPr>
                <w:rFonts w:hint="eastAsia" w:ascii="宋体" w:hAnsi="宋体" w:eastAsia="宋体" w:cs="Times New Roman"/>
                <w:szCs w:val="21"/>
              </w:rPr>
              <w:t>能够掌握机器人系统原理和方法，熟练运用仿真工具进行系统建模、数据分析和结果验证；能解释仿真结果，并得出合理的结论及可视化效果。</w:t>
            </w:r>
          </w:p>
        </w:tc>
        <w:tc>
          <w:tcPr>
            <w:tcW w:w="1108" w:type="pct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shd w:val="clear" w:color="auto" w:fill="FFFFFF"/>
            <w:noWrap w:val="0"/>
            <w:vAlign w:val="center"/>
          </w:tcPr>
          <w:p w14:paraId="2437E968">
            <w:pPr>
              <w:adjustRightInd w:val="0"/>
              <w:snapToGrid w:val="0"/>
              <w:jc w:val="center"/>
              <w:rPr>
                <w:rFonts w:hint="eastAsia"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教学目标1</w:t>
            </w:r>
          </w:p>
          <w:p w14:paraId="5D531AA5">
            <w:pPr>
              <w:adjustRightInd w:val="0"/>
              <w:snapToGrid w:val="0"/>
              <w:ind w:firstLine="420" w:firstLineChars="200"/>
              <w:jc w:val="center"/>
              <w:rPr>
                <w:rFonts w:ascii="宋体" w:hAnsi="宋体" w:cs="宋体"/>
                <w:szCs w:val="21"/>
              </w:rPr>
            </w:pPr>
          </w:p>
        </w:tc>
        <w:tc>
          <w:tcPr>
            <w:tcW w:w="925" w:type="pct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shd w:val="clear" w:color="auto" w:fill="FFFFFF"/>
            <w:noWrap w:val="0"/>
            <w:vAlign w:val="center"/>
          </w:tcPr>
          <w:p w14:paraId="4AC60EE6">
            <w:pPr>
              <w:adjustRightInd w:val="0"/>
              <w:snapToGrid w:val="0"/>
              <w:jc w:val="center"/>
              <w:rPr>
                <w:rFonts w:hint="default" w:ascii="宋体" w:hAnsi="宋体" w:eastAsia="宋体" w:cs="宋体"/>
                <w:szCs w:val="21"/>
                <w:lang w:val="en-US" w:eastAsia="zh-CN"/>
              </w:rPr>
            </w:pPr>
            <w:r>
              <w:rPr>
                <w:rFonts w:hint="eastAsia" w:ascii="宋体" w:hAnsi="宋体" w:cs="宋体"/>
                <w:szCs w:val="21"/>
                <w:lang w:val="en-US" w:eastAsia="zh-CN"/>
              </w:rPr>
              <w:t>H</w:t>
            </w:r>
          </w:p>
        </w:tc>
      </w:tr>
      <w:tr w14:paraId="4D5DF1E7"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shd w:val="clear" w:color="auto" w:fill="C6C3C6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  <w:jc w:val="center"/>
        </w:trPr>
        <w:tc>
          <w:tcPr>
            <w:tcW w:w="1008" w:type="pct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single" w:color="auto" w:sz="4" w:space="0"/>
            </w:tcBorders>
            <w:shd w:val="clear" w:color="auto" w:fill="FFFFFF"/>
            <w:noWrap w:val="0"/>
            <w:vAlign w:val="center"/>
          </w:tcPr>
          <w:p w14:paraId="7CD02D83">
            <w:pPr>
              <w:adjustRightInd w:val="0"/>
              <w:snapToGrid w:val="0"/>
              <w:jc w:val="center"/>
              <w:rPr>
                <w:rFonts w:hint="eastAsia"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毕业要求5</w:t>
            </w:r>
          </w:p>
          <w:p w14:paraId="629FF61F">
            <w:pPr>
              <w:adjustRightInd w:val="0"/>
              <w:snapToGrid w:val="0"/>
              <w:jc w:val="center"/>
              <w:rPr>
                <w:rFonts w:hint="eastAsia"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研究</w:t>
            </w:r>
          </w:p>
        </w:tc>
        <w:tc>
          <w:tcPr>
            <w:tcW w:w="1958" w:type="pct"/>
            <w:tcBorders>
              <w:top w:val="outset" w:color="auto" w:sz="6" w:space="0"/>
              <w:left w:val="single" w:color="auto" w:sz="4" w:space="0"/>
              <w:bottom w:val="outset" w:color="auto" w:sz="6" w:space="0"/>
              <w:right w:val="single" w:color="auto" w:sz="4" w:space="0"/>
            </w:tcBorders>
            <w:shd w:val="clear" w:color="auto" w:fill="FFFFFF"/>
            <w:noWrap w:val="0"/>
            <w:vAlign w:val="center"/>
          </w:tcPr>
          <w:p w14:paraId="45966C5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jc w:val="left"/>
              <w:textAlignment w:val="auto"/>
              <w:rPr>
                <w:rFonts w:hint="eastAsia" w:ascii="宋体" w:hAnsi="宋体" w:eastAsia="宋体" w:cs="Times New Roman"/>
                <w:szCs w:val="21"/>
              </w:rPr>
            </w:pPr>
            <w:r>
              <w:rPr>
                <w:rFonts w:hint="eastAsia" w:ascii="宋体" w:hAnsi="宋体" w:eastAsia="宋体" w:cs="Times New Roman"/>
                <w:szCs w:val="21"/>
              </w:rPr>
              <w:t>能够基于机器人技术及信息技术，对感知、决策、控制、执行等关键环节进行研究。</w:t>
            </w:r>
          </w:p>
        </w:tc>
        <w:tc>
          <w:tcPr>
            <w:tcW w:w="1108" w:type="pct"/>
            <w:tcBorders>
              <w:top w:val="outset" w:color="auto" w:sz="6" w:space="0"/>
              <w:left w:val="single" w:color="auto" w:sz="4" w:space="0"/>
              <w:bottom w:val="outset" w:color="auto" w:sz="6" w:space="0"/>
              <w:right w:val="single" w:color="auto" w:sz="4" w:space="0"/>
            </w:tcBorders>
            <w:shd w:val="clear" w:color="auto" w:fill="FFFFFF"/>
            <w:noWrap w:val="0"/>
            <w:vAlign w:val="center"/>
          </w:tcPr>
          <w:p w14:paraId="3925798E">
            <w:pPr>
              <w:adjustRightInd w:val="0"/>
              <w:snapToGrid w:val="0"/>
              <w:jc w:val="center"/>
              <w:rPr>
                <w:rFonts w:hint="default" w:ascii="宋体" w:hAnsi="宋体" w:eastAsia="宋体" w:cs="宋体"/>
                <w:szCs w:val="21"/>
                <w:lang w:val="en-US" w:eastAsia="zh-CN"/>
              </w:rPr>
            </w:pPr>
            <w:r>
              <w:rPr>
                <w:rFonts w:hint="eastAsia" w:ascii="宋体" w:hAnsi="宋体" w:cs="宋体"/>
                <w:szCs w:val="21"/>
              </w:rPr>
              <w:t>教学目标2</w:t>
            </w:r>
          </w:p>
          <w:p w14:paraId="5666755A">
            <w:pPr>
              <w:adjustRightInd w:val="0"/>
              <w:snapToGrid w:val="0"/>
              <w:jc w:val="center"/>
              <w:rPr>
                <w:rFonts w:ascii="宋体" w:hAnsi="宋体" w:cs="宋体"/>
                <w:szCs w:val="21"/>
              </w:rPr>
            </w:pPr>
          </w:p>
        </w:tc>
        <w:tc>
          <w:tcPr>
            <w:tcW w:w="925" w:type="pct"/>
            <w:tcBorders>
              <w:top w:val="outset" w:color="auto" w:sz="6" w:space="0"/>
              <w:left w:val="single" w:color="auto" w:sz="4" w:space="0"/>
              <w:bottom w:val="outset" w:color="auto" w:sz="6" w:space="0"/>
              <w:right w:val="single" w:color="auto" w:sz="4" w:space="0"/>
            </w:tcBorders>
            <w:shd w:val="clear" w:color="auto" w:fill="FFFFFF"/>
            <w:noWrap w:val="0"/>
            <w:vAlign w:val="center"/>
          </w:tcPr>
          <w:p w14:paraId="696E646C">
            <w:pPr>
              <w:adjustRightInd w:val="0"/>
              <w:snapToGrid w:val="0"/>
              <w:jc w:val="center"/>
              <w:rPr>
                <w:rFonts w:hint="eastAsia" w:ascii="宋体" w:hAnsi="宋体" w:eastAsia="宋体" w:cs="宋体"/>
                <w:szCs w:val="21"/>
                <w:lang w:val="en-US" w:eastAsia="zh-CN"/>
              </w:rPr>
            </w:pPr>
            <w:r>
              <w:rPr>
                <w:rFonts w:hint="eastAsia" w:ascii="宋体" w:hAnsi="宋体" w:cs="宋体"/>
                <w:szCs w:val="21"/>
                <w:lang w:val="en-US" w:eastAsia="zh-CN"/>
              </w:rPr>
              <w:t>H</w:t>
            </w:r>
          </w:p>
        </w:tc>
      </w:tr>
      <w:tr w14:paraId="039F1373"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shd w:val="clear" w:color="auto" w:fill="C6C3C6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  <w:jc w:val="center"/>
        </w:trPr>
        <w:tc>
          <w:tcPr>
            <w:tcW w:w="1008" w:type="pct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single" w:color="auto" w:sz="4" w:space="0"/>
            </w:tcBorders>
            <w:shd w:val="clear" w:color="auto" w:fill="FFFFFF"/>
            <w:noWrap w:val="0"/>
            <w:vAlign w:val="center"/>
          </w:tcPr>
          <w:p w14:paraId="4D567F52">
            <w:pPr>
              <w:adjustRightInd w:val="0"/>
              <w:snapToGrid w:val="0"/>
              <w:jc w:val="center"/>
              <w:rPr>
                <w:rFonts w:hint="eastAsia"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毕业要求6</w:t>
            </w:r>
          </w:p>
          <w:p w14:paraId="08C784D3">
            <w:pPr>
              <w:adjustRightInd w:val="0"/>
              <w:snapToGrid w:val="0"/>
              <w:jc w:val="center"/>
              <w:rPr>
                <w:rFonts w:hint="eastAsia"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使用现代工具</w:t>
            </w:r>
          </w:p>
        </w:tc>
        <w:tc>
          <w:tcPr>
            <w:tcW w:w="1958" w:type="pct"/>
            <w:tcBorders>
              <w:top w:val="outset" w:color="auto" w:sz="6" w:space="0"/>
              <w:left w:val="single" w:color="auto" w:sz="4" w:space="0"/>
              <w:bottom w:val="outset" w:color="auto" w:sz="6" w:space="0"/>
              <w:right w:val="single" w:color="auto" w:sz="4" w:space="0"/>
            </w:tcBorders>
            <w:shd w:val="clear" w:color="auto" w:fill="FFFFFF"/>
            <w:noWrap w:val="0"/>
            <w:vAlign w:val="center"/>
          </w:tcPr>
          <w:p w14:paraId="3E05BFB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jc w:val="left"/>
              <w:textAlignment w:val="auto"/>
              <w:rPr>
                <w:rFonts w:hint="eastAsia" w:ascii="宋体" w:hAnsi="宋体" w:eastAsia="宋体" w:cs="Times New Roman"/>
                <w:szCs w:val="21"/>
              </w:rPr>
            </w:pPr>
            <w:r>
              <w:rPr>
                <w:rFonts w:hint="eastAsia" w:ascii="宋体" w:hAnsi="宋体" w:eastAsia="宋体" w:cs="Times New Roman"/>
                <w:szCs w:val="21"/>
              </w:rPr>
              <w:t>能够针对复杂的机器人控制问题，选择和使用恰当的仿真平台及相应的算法工具，对工程中的复杂问题进行分析验证，并能理解其局限性。</w:t>
            </w:r>
          </w:p>
        </w:tc>
        <w:tc>
          <w:tcPr>
            <w:tcW w:w="1108" w:type="pct"/>
            <w:tcBorders>
              <w:top w:val="outset" w:color="auto" w:sz="6" w:space="0"/>
              <w:left w:val="single" w:color="auto" w:sz="4" w:space="0"/>
              <w:bottom w:val="outset" w:color="auto" w:sz="6" w:space="0"/>
              <w:right w:val="single" w:color="auto" w:sz="4" w:space="0"/>
            </w:tcBorders>
            <w:shd w:val="clear" w:color="auto" w:fill="FFFFFF"/>
            <w:noWrap w:val="0"/>
            <w:vAlign w:val="center"/>
          </w:tcPr>
          <w:p w14:paraId="693DCB6E">
            <w:pPr>
              <w:adjustRightInd w:val="0"/>
              <w:snapToGrid w:val="0"/>
              <w:jc w:val="center"/>
              <w:rPr>
                <w:rFonts w:hint="default" w:ascii="宋体" w:hAnsi="宋体" w:eastAsia="宋体" w:cs="宋体"/>
                <w:szCs w:val="21"/>
                <w:lang w:val="en-US" w:eastAsia="zh-CN"/>
              </w:rPr>
            </w:pPr>
            <w:r>
              <w:rPr>
                <w:rFonts w:hint="eastAsia" w:ascii="宋体" w:hAnsi="宋体" w:cs="宋体"/>
                <w:szCs w:val="21"/>
              </w:rPr>
              <w:t>教学目标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3、4</w:t>
            </w:r>
          </w:p>
          <w:p w14:paraId="61390025">
            <w:pPr>
              <w:adjustRightInd w:val="0"/>
              <w:snapToGrid w:val="0"/>
              <w:jc w:val="center"/>
              <w:rPr>
                <w:rFonts w:ascii="宋体" w:hAnsi="宋体" w:cs="宋体"/>
                <w:szCs w:val="21"/>
              </w:rPr>
            </w:pPr>
          </w:p>
        </w:tc>
        <w:tc>
          <w:tcPr>
            <w:tcW w:w="925" w:type="pct"/>
            <w:tcBorders>
              <w:top w:val="outset" w:color="auto" w:sz="6" w:space="0"/>
              <w:left w:val="single" w:color="auto" w:sz="4" w:space="0"/>
              <w:bottom w:val="outset" w:color="auto" w:sz="6" w:space="0"/>
              <w:right w:val="single" w:color="auto" w:sz="4" w:space="0"/>
            </w:tcBorders>
            <w:shd w:val="clear" w:color="auto" w:fill="FFFFFF"/>
            <w:noWrap w:val="0"/>
            <w:vAlign w:val="center"/>
          </w:tcPr>
          <w:p w14:paraId="0511CC58">
            <w:pPr>
              <w:adjustRightInd w:val="0"/>
              <w:snapToGrid w:val="0"/>
              <w:jc w:val="center"/>
              <w:rPr>
                <w:rFonts w:hint="eastAsia" w:ascii="宋体" w:hAnsi="宋体" w:eastAsia="宋体" w:cs="宋体"/>
                <w:szCs w:val="21"/>
                <w:lang w:val="en-US" w:eastAsia="zh-CN"/>
              </w:rPr>
            </w:pPr>
            <w:r>
              <w:rPr>
                <w:rFonts w:hint="eastAsia" w:ascii="宋体" w:hAnsi="宋体" w:cs="宋体"/>
                <w:szCs w:val="21"/>
                <w:lang w:val="en-US" w:eastAsia="zh-CN"/>
              </w:rPr>
              <w:t>M</w:t>
            </w:r>
          </w:p>
        </w:tc>
      </w:tr>
    </w:tbl>
    <w:p w14:paraId="3AAADBBD">
      <w:pPr>
        <w:numPr>
          <w:ilvl w:val="0"/>
          <w:numId w:val="1"/>
        </w:numPr>
        <w:spacing w:line="360" w:lineRule="auto"/>
        <w:rPr>
          <w:rFonts w:hint="eastAsia" w:ascii="黑体" w:eastAsia="黑体"/>
          <w:sz w:val="28"/>
          <w:szCs w:val="28"/>
        </w:rPr>
      </w:pPr>
      <w:r>
        <w:rPr>
          <w:rFonts w:hint="eastAsia" w:ascii="黑体" w:eastAsia="黑体"/>
          <w:sz w:val="28"/>
          <w:szCs w:val="28"/>
        </w:rPr>
        <w:t>课程考核方式</w:t>
      </w:r>
    </w:p>
    <w:tbl>
      <w:tblPr>
        <w:tblStyle w:val="19"/>
        <w:tblW w:w="5022" w:type="pct"/>
        <w:jc w:val="center"/>
        <w:tblBorders>
          <w:top w:val="outset" w:color="auto" w:sz="6" w:space="0"/>
          <w:left w:val="outset" w:color="auto" w:sz="6" w:space="0"/>
          <w:bottom w:val="outset" w:color="auto" w:sz="6" w:space="0"/>
          <w:right w:val="outset" w:color="auto" w:sz="6" w:space="0"/>
          <w:insideH w:val="none" w:color="auto" w:sz="0" w:space="0"/>
          <w:insideV w:val="none" w:color="auto" w:sz="0" w:space="0"/>
        </w:tblBorders>
        <w:shd w:val="clear" w:color="auto" w:fill="C6C3C6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4954"/>
        <w:gridCol w:w="1897"/>
        <w:gridCol w:w="1505"/>
      </w:tblGrid>
      <w:tr w14:paraId="197CE26F"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  <w:jc w:val="center"/>
        </w:trPr>
        <w:tc>
          <w:tcPr>
            <w:tcW w:w="2963" w:type="pct"/>
            <w:tcBorders>
              <w:top w:val="outset" w:color="auto" w:sz="6" w:space="0"/>
              <w:left w:val="outset" w:color="auto" w:sz="6" w:space="0"/>
              <w:bottom w:val="single" w:color="auto" w:sz="0" w:space="0"/>
              <w:right w:val="single" w:color="auto" w:sz="4" w:space="0"/>
            </w:tcBorders>
            <w:shd w:val="clear" w:color="auto" w:fill="C7DAF1"/>
            <w:noWrap w:val="0"/>
            <w:vAlign w:val="center"/>
          </w:tcPr>
          <w:p w14:paraId="288F72B4">
            <w:pPr>
              <w:adjustRightInd w:val="0"/>
              <w:snapToGrid w:val="0"/>
              <w:jc w:val="center"/>
              <w:rPr>
                <w:rFonts w:ascii="宋体" w:hAnsi="宋体" w:cs="宋体"/>
                <w:b/>
                <w:bCs/>
                <w:sz w:val="24"/>
              </w:rPr>
            </w:pPr>
            <w:r>
              <w:rPr>
                <w:rFonts w:hint="eastAsia" w:ascii="宋体" w:hAnsi="宋体" w:cs="宋体"/>
                <w:b/>
                <w:bCs/>
                <w:sz w:val="24"/>
              </w:rPr>
              <w:t>考</w:t>
            </w:r>
            <w:r>
              <w:rPr>
                <w:rFonts w:ascii="宋体" w:hAnsi="宋体" w:cs="宋体"/>
                <w:b/>
                <w:bCs/>
                <w:sz w:val="24"/>
              </w:rPr>
              <w:t>核</w:t>
            </w:r>
            <w:r>
              <w:rPr>
                <w:rFonts w:hint="eastAsia" w:ascii="宋体" w:hAnsi="宋体" w:cs="宋体"/>
                <w:b/>
                <w:bCs/>
                <w:sz w:val="24"/>
              </w:rPr>
              <w:t>环</w:t>
            </w:r>
            <w:r>
              <w:rPr>
                <w:rFonts w:ascii="宋体" w:hAnsi="宋体" w:cs="宋体"/>
                <w:b/>
                <w:bCs/>
                <w:sz w:val="24"/>
              </w:rPr>
              <w:t>节</w:t>
            </w:r>
          </w:p>
        </w:tc>
        <w:tc>
          <w:tcPr>
            <w:tcW w:w="1135" w:type="pct"/>
            <w:tcBorders>
              <w:top w:val="outset" w:color="auto" w:sz="6" w:space="0"/>
              <w:left w:val="single" w:color="auto" w:sz="4" w:space="0"/>
              <w:bottom w:val="single" w:color="auto" w:sz="0" w:space="0"/>
              <w:right w:val="single" w:color="auto" w:sz="4" w:space="0"/>
            </w:tcBorders>
            <w:shd w:val="clear" w:color="auto" w:fill="C7DAF1"/>
            <w:noWrap w:val="0"/>
            <w:vAlign w:val="center"/>
          </w:tcPr>
          <w:p w14:paraId="24E9AC10">
            <w:pPr>
              <w:adjustRightInd w:val="0"/>
              <w:snapToGrid w:val="0"/>
              <w:jc w:val="center"/>
              <w:rPr>
                <w:rFonts w:ascii="宋体" w:hAnsi="宋体" w:cs="宋体"/>
                <w:b/>
                <w:bCs/>
                <w:sz w:val="24"/>
              </w:rPr>
            </w:pPr>
            <w:r>
              <w:rPr>
                <w:rFonts w:hint="eastAsia" w:ascii="宋体" w:hAnsi="宋体" w:cs="宋体"/>
                <w:b/>
                <w:bCs/>
                <w:sz w:val="24"/>
              </w:rPr>
              <w:t>权</w:t>
            </w:r>
            <w:r>
              <w:rPr>
                <w:rFonts w:ascii="宋体" w:hAnsi="宋体" w:cs="宋体"/>
                <w:b/>
                <w:bCs/>
                <w:sz w:val="24"/>
              </w:rPr>
              <w:t>重</w:t>
            </w:r>
            <w:r>
              <w:rPr>
                <w:rFonts w:hint="eastAsia" w:ascii="宋体" w:hAnsi="宋体" w:cs="宋体"/>
                <w:b/>
                <w:bCs/>
                <w:sz w:val="24"/>
              </w:rPr>
              <w:t>（%）</w:t>
            </w:r>
          </w:p>
        </w:tc>
        <w:tc>
          <w:tcPr>
            <w:tcW w:w="900" w:type="pct"/>
            <w:tcBorders>
              <w:top w:val="outset" w:color="auto" w:sz="6" w:space="0"/>
              <w:left w:val="single" w:color="auto" w:sz="4" w:space="0"/>
              <w:bottom w:val="single" w:color="auto" w:sz="0" w:space="0"/>
              <w:right w:val="single" w:color="auto" w:sz="4" w:space="0"/>
            </w:tcBorders>
            <w:shd w:val="clear" w:color="auto" w:fill="C7DAF1"/>
            <w:noWrap w:val="0"/>
            <w:vAlign w:val="center"/>
          </w:tcPr>
          <w:p w14:paraId="363976A6">
            <w:pPr>
              <w:adjustRightInd w:val="0"/>
              <w:snapToGrid w:val="0"/>
              <w:jc w:val="center"/>
              <w:rPr>
                <w:rFonts w:ascii="宋体" w:hAnsi="宋体" w:cs="宋体"/>
                <w:b/>
                <w:bCs/>
                <w:sz w:val="24"/>
              </w:rPr>
            </w:pPr>
            <w:r>
              <w:rPr>
                <w:rFonts w:hint="eastAsia" w:ascii="宋体" w:hAnsi="宋体" w:cs="宋体"/>
                <w:b/>
                <w:bCs/>
                <w:sz w:val="24"/>
              </w:rPr>
              <w:t>备</w:t>
            </w:r>
            <w:r>
              <w:rPr>
                <w:rFonts w:ascii="宋体" w:hAnsi="宋体" w:cs="宋体"/>
                <w:b/>
                <w:bCs/>
                <w:sz w:val="24"/>
              </w:rPr>
              <w:t>注</w:t>
            </w:r>
          </w:p>
        </w:tc>
      </w:tr>
      <w:tr w14:paraId="1A4C6F03"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  <w:jc w:val="center"/>
        </w:trPr>
        <w:tc>
          <w:tcPr>
            <w:tcW w:w="2963" w:type="pct"/>
            <w:tcBorders>
              <w:top w:val="outset" w:color="auto" w:sz="6" w:space="0"/>
              <w:left w:val="outset" w:color="auto" w:sz="6" w:space="0"/>
              <w:bottom w:val="single" w:color="auto" w:sz="0" w:space="0"/>
              <w:right w:val="single" w:color="auto" w:sz="4" w:space="0"/>
            </w:tcBorders>
            <w:shd w:val="clear" w:color="auto" w:fill="FFFFFF"/>
            <w:noWrap w:val="0"/>
            <w:vAlign w:val="center"/>
          </w:tcPr>
          <w:p w14:paraId="339C2CD4">
            <w:pPr>
              <w:adjustRightInd w:val="0"/>
              <w:snapToGrid w:val="0"/>
              <w:jc w:val="center"/>
              <w:rPr>
                <w:rFonts w:hint="default" w:ascii="宋体" w:hAnsi="宋体" w:eastAsia="宋体" w:cs="宋体"/>
                <w:szCs w:val="21"/>
                <w:lang w:val="en-US" w:eastAsia="zh-CN"/>
              </w:rPr>
            </w:pPr>
            <w:r>
              <w:rPr>
                <w:rFonts w:hint="eastAsia" w:ascii="宋体" w:hAnsi="宋体" w:cs="宋体"/>
                <w:szCs w:val="21"/>
              </w:rPr>
              <w:t>课堂表现</w:t>
            </w:r>
            <w:r>
              <w:rPr>
                <w:rFonts w:hint="eastAsia" w:ascii="宋体" w:hAnsi="宋体" w:cs="宋体"/>
                <w:szCs w:val="21"/>
                <w:lang w:eastAsia="zh-CN"/>
              </w:rPr>
              <w:t>（</w:t>
            </w:r>
            <w:r>
              <w:rPr>
                <w:rFonts w:hint="eastAsia" w:ascii="宋体" w:hAnsi="宋体" w:cs="宋体"/>
                <w:szCs w:val="21"/>
                <w:lang w:val="en-US" w:eastAsia="zh-CN"/>
              </w:rPr>
              <w:t>签到、随堂测验等活动）</w:t>
            </w:r>
          </w:p>
        </w:tc>
        <w:tc>
          <w:tcPr>
            <w:tcW w:w="1135" w:type="pct"/>
            <w:tcBorders>
              <w:top w:val="outset" w:color="auto" w:sz="6" w:space="0"/>
              <w:left w:val="single" w:color="auto" w:sz="4" w:space="0"/>
              <w:bottom w:val="single" w:color="auto" w:sz="0" w:space="0"/>
              <w:right w:val="single" w:color="auto" w:sz="4" w:space="0"/>
            </w:tcBorders>
            <w:shd w:val="clear" w:color="auto" w:fill="FFFFFF"/>
            <w:noWrap w:val="0"/>
            <w:vAlign w:val="center"/>
          </w:tcPr>
          <w:p w14:paraId="12EA541E">
            <w:pPr>
              <w:adjustRightInd w:val="0"/>
              <w:snapToGrid w:val="0"/>
              <w:jc w:val="center"/>
              <w:rPr>
                <w:rFonts w:hint="default" w:ascii="宋体" w:hAnsi="宋体" w:eastAsia="宋体" w:cs="宋体"/>
                <w:szCs w:val="21"/>
                <w:lang w:val="en-US" w:eastAsia="zh-CN"/>
              </w:rPr>
            </w:pPr>
            <w:r>
              <w:rPr>
                <w:rFonts w:hint="eastAsia" w:ascii="宋体" w:hAnsi="宋体" w:cs="宋体"/>
                <w:szCs w:val="21"/>
                <w:lang w:val="en-US" w:eastAsia="zh-CN"/>
              </w:rPr>
              <w:t>20</w:t>
            </w:r>
          </w:p>
        </w:tc>
        <w:tc>
          <w:tcPr>
            <w:tcW w:w="900" w:type="pct"/>
            <w:tcBorders>
              <w:top w:val="outset" w:color="auto" w:sz="6" w:space="0"/>
              <w:left w:val="single" w:color="auto" w:sz="4" w:space="0"/>
              <w:bottom w:val="single" w:color="auto" w:sz="0" w:space="0"/>
              <w:right w:val="single" w:color="auto" w:sz="4" w:space="0"/>
            </w:tcBorders>
            <w:shd w:val="clear" w:color="auto" w:fill="FFFFFF"/>
            <w:noWrap w:val="0"/>
            <w:vAlign w:val="center"/>
          </w:tcPr>
          <w:p w14:paraId="368DDAF2">
            <w:pPr>
              <w:adjustRightInd w:val="0"/>
              <w:snapToGrid w:val="0"/>
              <w:jc w:val="center"/>
              <w:rPr>
                <w:rFonts w:ascii="宋体" w:hAnsi="宋体" w:cs="宋体"/>
                <w:szCs w:val="21"/>
              </w:rPr>
            </w:pPr>
          </w:p>
        </w:tc>
      </w:tr>
      <w:tr w14:paraId="7D92E1D0"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shd w:val="clear" w:color="auto" w:fill="C6C3C6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  <w:jc w:val="center"/>
        </w:trPr>
        <w:tc>
          <w:tcPr>
            <w:tcW w:w="2963" w:type="pct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single" w:color="auto" w:sz="4" w:space="0"/>
            </w:tcBorders>
            <w:shd w:val="clear" w:color="auto" w:fill="FFFFFF"/>
            <w:noWrap w:val="0"/>
            <w:vAlign w:val="center"/>
          </w:tcPr>
          <w:p w14:paraId="01E7051F">
            <w:pPr>
              <w:adjustRightInd w:val="0"/>
              <w:snapToGrid w:val="0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期中小测</w:t>
            </w:r>
          </w:p>
        </w:tc>
        <w:tc>
          <w:tcPr>
            <w:tcW w:w="1135" w:type="pct"/>
            <w:tcBorders>
              <w:top w:val="outset" w:color="auto" w:sz="6" w:space="0"/>
              <w:left w:val="single" w:color="auto" w:sz="4" w:space="0"/>
              <w:bottom w:val="outset" w:color="auto" w:sz="6" w:space="0"/>
              <w:right w:val="single" w:color="auto" w:sz="4" w:space="0"/>
            </w:tcBorders>
            <w:shd w:val="clear" w:color="auto" w:fill="FFFFFF"/>
            <w:noWrap w:val="0"/>
            <w:vAlign w:val="center"/>
          </w:tcPr>
          <w:p w14:paraId="2AB93BD5">
            <w:pPr>
              <w:adjustRightInd w:val="0"/>
              <w:snapToGrid w:val="0"/>
              <w:jc w:val="center"/>
              <w:rPr>
                <w:rFonts w:hint="default" w:ascii="宋体" w:hAnsi="宋体" w:eastAsia="宋体" w:cs="宋体"/>
                <w:szCs w:val="21"/>
                <w:lang w:val="en-US" w:eastAsia="zh-CN"/>
              </w:rPr>
            </w:pPr>
            <w:r>
              <w:rPr>
                <w:rFonts w:hint="eastAsia" w:ascii="宋体" w:hAnsi="宋体" w:cs="宋体"/>
                <w:szCs w:val="21"/>
                <w:lang w:val="en-US" w:eastAsia="zh-CN"/>
              </w:rPr>
              <w:t>10</w:t>
            </w:r>
          </w:p>
        </w:tc>
        <w:tc>
          <w:tcPr>
            <w:tcW w:w="900" w:type="pct"/>
            <w:tcBorders>
              <w:top w:val="outset" w:color="auto" w:sz="6" w:space="0"/>
              <w:left w:val="single" w:color="auto" w:sz="4" w:space="0"/>
              <w:bottom w:val="outset" w:color="auto" w:sz="6" w:space="0"/>
              <w:right w:val="single" w:color="auto" w:sz="4" w:space="0"/>
            </w:tcBorders>
            <w:shd w:val="clear" w:color="auto" w:fill="FFFFFF"/>
            <w:noWrap w:val="0"/>
            <w:vAlign w:val="center"/>
          </w:tcPr>
          <w:p w14:paraId="0F831F29">
            <w:pPr>
              <w:adjustRightInd w:val="0"/>
              <w:snapToGrid w:val="0"/>
              <w:jc w:val="center"/>
              <w:rPr>
                <w:rFonts w:ascii="宋体" w:hAnsi="宋体" w:cs="宋体"/>
                <w:szCs w:val="21"/>
              </w:rPr>
            </w:pPr>
          </w:p>
        </w:tc>
      </w:tr>
      <w:tr w14:paraId="156F3CF3"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shd w:val="clear" w:color="auto" w:fill="C6C3C6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  <w:jc w:val="center"/>
        </w:trPr>
        <w:tc>
          <w:tcPr>
            <w:tcW w:w="2963" w:type="pct"/>
            <w:tcBorders>
              <w:top w:val="outset" w:color="auto" w:sz="6" w:space="0"/>
              <w:left w:val="outset" w:color="auto" w:sz="6" w:space="0"/>
              <w:bottom w:val="outset" w:color="auto" w:sz="6" w:space="0"/>
              <w:right w:val="single" w:color="auto" w:sz="4" w:space="0"/>
            </w:tcBorders>
            <w:shd w:val="clear" w:color="auto" w:fill="FFFFFF"/>
            <w:noWrap w:val="0"/>
            <w:vAlign w:val="center"/>
          </w:tcPr>
          <w:p w14:paraId="6F874409">
            <w:pPr>
              <w:adjustRightInd w:val="0"/>
              <w:snapToGrid w:val="0"/>
              <w:jc w:val="center"/>
              <w:rPr>
                <w:rFonts w:hint="default" w:ascii="宋体" w:hAnsi="宋体" w:eastAsia="宋体" w:cs="宋体"/>
                <w:szCs w:val="21"/>
                <w:lang w:val="en-US" w:eastAsia="zh-CN"/>
              </w:rPr>
            </w:pPr>
            <w:r>
              <w:rPr>
                <w:rFonts w:hint="eastAsia" w:ascii="宋体" w:hAnsi="宋体" w:cs="宋体"/>
                <w:szCs w:val="21"/>
                <w:lang w:val="en-US" w:eastAsia="zh-CN"/>
              </w:rPr>
              <w:t>课内实验</w:t>
            </w:r>
          </w:p>
        </w:tc>
        <w:tc>
          <w:tcPr>
            <w:tcW w:w="1135" w:type="pct"/>
            <w:tcBorders>
              <w:top w:val="outset" w:color="auto" w:sz="6" w:space="0"/>
              <w:left w:val="single" w:color="auto" w:sz="4" w:space="0"/>
              <w:bottom w:val="outset" w:color="auto" w:sz="6" w:space="0"/>
              <w:right w:val="single" w:color="auto" w:sz="4" w:space="0"/>
            </w:tcBorders>
            <w:shd w:val="clear" w:color="auto" w:fill="FFFFFF"/>
            <w:noWrap w:val="0"/>
            <w:vAlign w:val="center"/>
          </w:tcPr>
          <w:p w14:paraId="6742ECCC">
            <w:pPr>
              <w:adjustRightInd w:val="0"/>
              <w:snapToGrid w:val="0"/>
              <w:jc w:val="center"/>
              <w:rPr>
                <w:rFonts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  <w:lang w:val="en-US" w:eastAsia="zh-CN"/>
              </w:rPr>
              <w:t>2</w:t>
            </w:r>
            <w:r>
              <w:rPr>
                <w:rFonts w:hint="eastAsia" w:ascii="宋体" w:hAnsi="宋体" w:cs="宋体"/>
                <w:szCs w:val="21"/>
              </w:rPr>
              <w:t>0</w:t>
            </w:r>
          </w:p>
        </w:tc>
        <w:tc>
          <w:tcPr>
            <w:tcW w:w="900" w:type="pct"/>
            <w:tcBorders>
              <w:top w:val="outset" w:color="auto" w:sz="6" w:space="0"/>
              <w:left w:val="single" w:color="auto" w:sz="4" w:space="0"/>
              <w:bottom w:val="outset" w:color="auto" w:sz="6" w:space="0"/>
              <w:right w:val="single" w:color="auto" w:sz="4" w:space="0"/>
            </w:tcBorders>
            <w:shd w:val="clear" w:color="auto" w:fill="FFFFFF"/>
            <w:noWrap w:val="0"/>
            <w:vAlign w:val="center"/>
          </w:tcPr>
          <w:p w14:paraId="29C2C39B">
            <w:pPr>
              <w:adjustRightInd w:val="0"/>
              <w:snapToGrid w:val="0"/>
              <w:jc w:val="center"/>
              <w:rPr>
                <w:rFonts w:ascii="宋体" w:hAnsi="宋体" w:cs="宋体"/>
                <w:szCs w:val="21"/>
              </w:rPr>
            </w:pPr>
          </w:p>
        </w:tc>
      </w:tr>
      <w:tr w14:paraId="16C1A7E7">
        <w:tblPrEx>
          <w:tblBorders>
            <w:top w:val="outset" w:color="auto" w:sz="6" w:space="0"/>
            <w:left w:val="outset" w:color="auto" w:sz="6" w:space="0"/>
            <w:bottom w:val="outset" w:color="auto" w:sz="6" w:space="0"/>
            <w:right w:val="outset" w:color="auto" w:sz="6" w:space="0"/>
            <w:insideH w:val="none" w:color="auto" w:sz="0" w:space="0"/>
            <w:insideV w:val="none" w:color="auto" w:sz="0" w:space="0"/>
          </w:tblBorders>
          <w:shd w:val="clear" w:color="auto" w:fill="C6C3C6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  <w:jc w:val="center"/>
        </w:trPr>
        <w:tc>
          <w:tcPr>
            <w:tcW w:w="2963" w:type="pct"/>
            <w:tcBorders>
              <w:top w:val="outset" w:color="auto" w:sz="6" w:space="0"/>
              <w:left w:val="outset" w:color="auto" w:sz="6" w:space="0"/>
              <w:bottom w:val="single" w:color="auto" w:sz="4" w:space="0"/>
              <w:right w:val="single" w:color="auto" w:sz="4" w:space="0"/>
            </w:tcBorders>
            <w:shd w:val="clear" w:color="auto" w:fill="FFFFFF"/>
            <w:noWrap w:val="0"/>
            <w:vAlign w:val="center"/>
          </w:tcPr>
          <w:p w14:paraId="7B221C26">
            <w:pPr>
              <w:adjustRightInd w:val="0"/>
              <w:snapToGrid w:val="0"/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szCs w:val="21"/>
              </w:rPr>
              <w:t>期末报告</w:t>
            </w:r>
          </w:p>
        </w:tc>
        <w:tc>
          <w:tcPr>
            <w:tcW w:w="1135" w:type="pct"/>
            <w:tcBorders>
              <w:top w:val="outset" w:color="auto" w:sz="6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noWrap w:val="0"/>
            <w:vAlign w:val="center"/>
          </w:tcPr>
          <w:p w14:paraId="1B5EA6B1">
            <w:pPr>
              <w:adjustRightInd w:val="0"/>
              <w:snapToGrid w:val="0"/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szCs w:val="21"/>
              </w:rPr>
              <w:t>50</w:t>
            </w:r>
          </w:p>
        </w:tc>
        <w:tc>
          <w:tcPr>
            <w:tcW w:w="900" w:type="pct"/>
            <w:tcBorders>
              <w:top w:val="outset" w:color="auto" w:sz="6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noWrap w:val="0"/>
            <w:vAlign w:val="center"/>
          </w:tcPr>
          <w:p w14:paraId="3B838C6F">
            <w:pPr>
              <w:adjustRightInd w:val="0"/>
              <w:snapToGrid w:val="0"/>
              <w:jc w:val="center"/>
              <w:rPr>
                <w:rFonts w:ascii="宋体" w:hAnsi="宋体" w:cs="宋体"/>
                <w:szCs w:val="21"/>
              </w:rPr>
            </w:pPr>
          </w:p>
        </w:tc>
      </w:tr>
    </w:tbl>
    <w:p w14:paraId="01ACC07B">
      <w:pPr>
        <w:numPr>
          <w:ilvl w:val="0"/>
          <w:numId w:val="1"/>
        </w:numPr>
        <w:spacing w:line="360" w:lineRule="auto"/>
        <w:rPr>
          <w:rFonts w:hint="eastAsia" w:ascii="黑体" w:eastAsia="黑体"/>
          <w:sz w:val="28"/>
          <w:szCs w:val="28"/>
        </w:rPr>
      </w:pPr>
      <w:r>
        <w:rPr>
          <w:rFonts w:hint="eastAsia" w:ascii="黑体" w:eastAsia="黑体"/>
          <w:sz w:val="28"/>
          <w:szCs w:val="28"/>
        </w:rPr>
        <w:t>课程教学目标与考核内容、考核方式的关系矩阵图</w:t>
      </w:r>
    </w:p>
    <w:tbl>
      <w:tblPr>
        <w:tblStyle w:val="19"/>
        <w:tblW w:w="8355" w:type="dxa"/>
        <w:tblInd w:w="87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77"/>
        <w:gridCol w:w="4827"/>
        <w:gridCol w:w="1751"/>
      </w:tblGrid>
      <w:tr w14:paraId="7EA7AA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1" w:hRule="atLeast"/>
        </w:trPr>
        <w:tc>
          <w:tcPr>
            <w:tcW w:w="1777" w:type="dxa"/>
            <w:shd w:val="clear" w:color="auto" w:fill="C7DAF1"/>
            <w:noWrap w:val="0"/>
            <w:vAlign w:val="center"/>
          </w:tcPr>
          <w:p w14:paraId="0038CE66">
            <w:pPr>
              <w:adjustRightInd w:val="0"/>
              <w:snapToGrid w:val="0"/>
              <w:jc w:val="center"/>
              <w:rPr>
                <w:rFonts w:hint="eastAsia" w:ascii="宋体" w:hAnsi="宋体" w:cs="宋体"/>
                <w:b/>
                <w:bCs/>
                <w:sz w:val="24"/>
              </w:rPr>
            </w:pPr>
            <w:r>
              <w:rPr>
                <w:rFonts w:hint="eastAsia" w:ascii="宋体" w:hAnsi="宋体" w:cs="宋体"/>
                <w:b/>
                <w:bCs/>
                <w:sz w:val="24"/>
              </w:rPr>
              <w:t>课程教学目标</w:t>
            </w:r>
          </w:p>
        </w:tc>
        <w:tc>
          <w:tcPr>
            <w:tcW w:w="4827" w:type="dxa"/>
            <w:shd w:val="clear" w:color="auto" w:fill="C7DAF1"/>
            <w:noWrap w:val="0"/>
            <w:vAlign w:val="center"/>
          </w:tcPr>
          <w:p w14:paraId="228496FB">
            <w:pPr>
              <w:adjustRightInd w:val="0"/>
              <w:snapToGrid w:val="0"/>
              <w:jc w:val="center"/>
              <w:rPr>
                <w:rFonts w:hint="eastAsia" w:ascii="宋体" w:hAnsi="宋体" w:cs="宋体"/>
                <w:b/>
                <w:bCs/>
                <w:sz w:val="24"/>
              </w:rPr>
            </w:pPr>
            <w:r>
              <w:rPr>
                <w:rFonts w:hint="eastAsia" w:ascii="宋体" w:hAnsi="宋体" w:cs="宋体"/>
                <w:b/>
                <w:bCs/>
                <w:sz w:val="24"/>
              </w:rPr>
              <w:t>考核内容</w:t>
            </w:r>
          </w:p>
        </w:tc>
        <w:tc>
          <w:tcPr>
            <w:tcW w:w="1751" w:type="dxa"/>
            <w:shd w:val="clear" w:color="auto" w:fill="C7DAF1"/>
            <w:noWrap w:val="0"/>
            <w:vAlign w:val="center"/>
          </w:tcPr>
          <w:p w14:paraId="7A05B7B8">
            <w:pPr>
              <w:adjustRightInd w:val="0"/>
              <w:snapToGrid w:val="0"/>
              <w:jc w:val="center"/>
              <w:rPr>
                <w:rFonts w:hint="eastAsia" w:ascii="宋体" w:hAnsi="宋体" w:cs="宋体"/>
                <w:b/>
                <w:bCs/>
                <w:sz w:val="24"/>
              </w:rPr>
            </w:pPr>
            <w:r>
              <w:rPr>
                <w:rFonts w:hint="eastAsia" w:ascii="宋体" w:hAnsi="宋体" w:cs="宋体"/>
                <w:b/>
                <w:bCs/>
                <w:sz w:val="24"/>
              </w:rPr>
              <w:t>考核方式</w:t>
            </w:r>
          </w:p>
        </w:tc>
      </w:tr>
      <w:tr w14:paraId="584541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1777" w:type="dxa"/>
            <w:noWrap w:val="0"/>
            <w:vAlign w:val="center"/>
          </w:tcPr>
          <w:p w14:paraId="19C5FE6F">
            <w:pPr>
              <w:adjustRightInd w:val="0"/>
              <w:snapToGrid w:val="0"/>
              <w:jc w:val="center"/>
              <w:rPr>
                <w:rFonts w:hint="eastAsia"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课程教学目标1</w:t>
            </w:r>
          </w:p>
        </w:tc>
        <w:tc>
          <w:tcPr>
            <w:tcW w:w="4827" w:type="dxa"/>
            <w:noWrap w:val="0"/>
            <w:vAlign w:val="center"/>
          </w:tcPr>
          <w:p w14:paraId="53347C3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1. ROS2/Gazebo环境搭建与配置能力</w:t>
            </w:r>
          </w:p>
          <w:p w14:paraId="7F0D7FC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2. ROS2通信机制的理解与应用</w:t>
            </w:r>
          </w:p>
        </w:tc>
        <w:tc>
          <w:tcPr>
            <w:tcW w:w="1751" w:type="dxa"/>
            <w:noWrap w:val="0"/>
            <w:vAlign w:val="center"/>
          </w:tcPr>
          <w:p w14:paraId="333F854B">
            <w:pPr>
              <w:widowControl/>
              <w:jc w:val="left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1.作业</w:t>
            </w:r>
          </w:p>
          <w:p w14:paraId="3F794E03">
            <w:pPr>
              <w:widowControl/>
              <w:jc w:val="left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2.随堂测验</w:t>
            </w:r>
          </w:p>
        </w:tc>
      </w:tr>
      <w:tr w14:paraId="64E47D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7" w:hRule="atLeast"/>
        </w:trPr>
        <w:tc>
          <w:tcPr>
            <w:tcW w:w="1777" w:type="dxa"/>
            <w:noWrap w:val="0"/>
            <w:vAlign w:val="center"/>
          </w:tcPr>
          <w:p w14:paraId="7CBECD7B">
            <w:pPr>
              <w:adjustRightInd w:val="0"/>
              <w:snapToGrid w:val="0"/>
              <w:jc w:val="center"/>
              <w:rPr>
                <w:rFonts w:hint="eastAsia"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课程教学目标2</w:t>
            </w:r>
          </w:p>
        </w:tc>
        <w:tc>
          <w:tcPr>
            <w:tcW w:w="4827" w:type="dxa"/>
            <w:noWrap w:val="0"/>
            <w:vAlign w:val="center"/>
          </w:tcPr>
          <w:p w14:paraId="55D83E4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1. 传感器数据处理与可视化实验操作</w:t>
            </w:r>
          </w:p>
          <w:p w14:paraId="0DF1195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宋体" w:hAnsi="宋体" w:eastAsia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2. Nav2导航框架的配置与调参</w:t>
            </w:r>
          </w:p>
        </w:tc>
        <w:tc>
          <w:tcPr>
            <w:tcW w:w="1751" w:type="dxa"/>
            <w:noWrap w:val="0"/>
            <w:vAlign w:val="center"/>
          </w:tcPr>
          <w:p w14:paraId="1B7B8022">
            <w:pPr>
              <w:widowControl/>
              <w:jc w:val="left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</w:rPr>
              <w:t>1.随堂测验</w:t>
            </w:r>
          </w:p>
          <w:p w14:paraId="03D8F583">
            <w:pPr>
              <w:widowControl/>
              <w:jc w:val="left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</w:rPr>
              <w:t>2.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课内实验</w:t>
            </w:r>
          </w:p>
          <w:p w14:paraId="3BFBF3CB">
            <w:pPr>
              <w:widowControl/>
              <w:jc w:val="left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3.作业</w:t>
            </w:r>
          </w:p>
        </w:tc>
      </w:tr>
      <w:tr w14:paraId="234357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5" w:hRule="atLeast"/>
        </w:trPr>
        <w:tc>
          <w:tcPr>
            <w:tcW w:w="1777" w:type="dxa"/>
            <w:noWrap w:val="0"/>
            <w:vAlign w:val="center"/>
          </w:tcPr>
          <w:p w14:paraId="6A76ECB3">
            <w:pPr>
              <w:adjustRightInd w:val="0"/>
              <w:snapToGrid w:val="0"/>
              <w:jc w:val="center"/>
              <w:rPr>
                <w:rFonts w:hint="eastAsia" w:ascii="宋体" w:hAnsi="宋体" w:cs="宋体"/>
                <w:szCs w:val="21"/>
              </w:rPr>
            </w:pPr>
            <w:r>
              <w:rPr>
                <w:rFonts w:hint="eastAsia" w:ascii="宋体" w:hAnsi="宋体" w:cs="宋体"/>
                <w:szCs w:val="21"/>
              </w:rPr>
              <w:t>课程教学目标3</w:t>
            </w:r>
          </w:p>
        </w:tc>
        <w:tc>
          <w:tcPr>
            <w:tcW w:w="4827" w:type="dxa"/>
            <w:noWrap w:val="0"/>
            <w:vAlign w:val="center"/>
          </w:tcPr>
          <w:p w14:paraId="2C64581E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1. PX4 SITL仿真环境搭建</w:t>
            </w:r>
          </w:p>
          <w:p w14:paraId="521391D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2. QGroundControl地面站任务规划操作</w:t>
            </w:r>
          </w:p>
        </w:tc>
        <w:tc>
          <w:tcPr>
            <w:tcW w:w="1751" w:type="dxa"/>
            <w:noWrap w:val="0"/>
            <w:vAlign w:val="center"/>
          </w:tcPr>
          <w:p w14:paraId="624FAAEE">
            <w:pPr>
              <w:widowControl/>
              <w:numPr>
                <w:ilvl w:val="0"/>
                <w:numId w:val="0"/>
              </w:numPr>
              <w:jc w:val="left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1.小组讨论</w:t>
            </w:r>
          </w:p>
          <w:p w14:paraId="3DE7D4E7">
            <w:pPr>
              <w:widowControl/>
              <w:numPr>
                <w:ilvl w:val="0"/>
                <w:numId w:val="0"/>
              </w:numPr>
              <w:jc w:val="left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2.课内实验</w:t>
            </w:r>
          </w:p>
          <w:p w14:paraId="43F21951">
            <w:pPr>
              <w:widowControl/>
              <w:numPr>
                <w:ilvl w:val="0"/>
                <w:numId w:val="0"/>
              </w:numPr>
              <w:ind w:leftChars="0"/>
              <w:jc w:val="left"/>
              <w:rPr>
                <w:rFonts w:hint="eastAsia" w:ascii="宋体" w:hAnsi="宋体"/>
                <w:szCs w:val="21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3.</w:t>
            </w:r>
            <w:r>
              <w:rPr>
                <w:rFonts w:hint="eastAsia" w:ascii="宋体" w:hAnsi="宋体"/>
                <w:szCs w:val="21"/>
              </w:rPr>
              <w:t>作业</w:t>
            </w:r>
          </w:p>
        </w:tc>
      </w:tr>
      <w:tr w14:paraId="21D681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1" w:hRule="atLeast"/>
        </w:trPr>
        <w:tc>
          <w:tcPr>
            <w:tcW w:w="1777" w:type="dxa"/>
            <w:noWrap w:val="0"/>
            <w:vAlign w:val="center"/>
          </w:tcPr>
          <w:p w14:paraId="161AFF60">
            <w:pPr>
              <w:adjustRightInd w:val="0"/>
              <w:snapToGrid w:val="0"/>
              <w:jc w:val="center"/>
              <w:rPr>
                <w:rFonts w:hint="eastAsia" w:ascii="宋体" w:hAnsi="宋体" w:cs="宋体"/>
                <w:b/>
                <w:bCs/>
                <w:sz w:val="24"/>
              </w:rPr>
            </w:pPr>
            <w:r>
              <w:rPr>
                <w:rFonts w:hint="eastAsia" w:ascii="宋体" w:hAnsi="宋体" w:cs="宋体"/>
                <w:szCs w:val="21"/>
              </w:rPr>
              <w:t>课程教学目标4</w:t>
            </w:r>
          </w:p>
        </w:tc>
        <w:tc>
          <w:tcPr>
            <w:tcW w:w="4827" w:type="dxa"/>
            <w:noWrap w:val="0"/>
            <w:vAlign w:val="center"/>
          </w:tcPr>
          <w:p w14:paraId="40E45D44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1. 无人机自主避障飞行的仿真实现</w:t>
            </w:r>
          </w:p>
          <w:p w14:paraId="2F1785D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宋体" w:hAnsi="宋体" w:eastAsia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2. 产业场景技术方案设计与汇报</w:t>
            </w:r>
          </w:p>
        </w:tc>
        <w:tc>
          <w:tcPr>
            <w:tcW w:w="1751" w:type="dxa"/>
            <w:noWrap w:val="0"/>
            <w:vAlign w:val="center"/>
          </w:tcPr>
          <w:p w14:paraId="309EB0A8">
            <w:pPr>
              <w:widowControl/>
              <w:numPr>
                <w:ilvl w:val="0"/>
                <w:numId w:val="0"/>
              </w:numPr>
              <w:jc w:val="left"/>
              <w:rPr>
                <w:rFonts w:hint="eastAsia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1.期中小测</w:t>
            </w:r>
          </w:p>
          <w:p w14:paraId="673EF96D">
            <w:pPr>
              <w:widowControl/>
              <w:numPr>
                <w:ilvl w:val="0"/>
                <w:numId w:val="0"/>
              </w:numPr>
              <w:jc w:val="left"/>
              <w:rPr>
                <w:rFonts w:hint="default" w:ascii="宋体" w:hAnsi="宋体"/>
                <w:szCs w:val="21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2.课内实验</w:t>
            </w:r>
          </w:p>
          <w:p w14:paraId="6C0C54AF">
            <w:pPr>
              <w:widowControl/>
              <w:jc w:val="left"/>
              <w:rPr>
                <w:rFonts w:hint="eastAsia" w:ascii="宋体" w:hAnsi="宋体" w:eastAsia="宋体" w:cs="宋体"/>
                <w:b/>
                <w:bCs/>
                <w:sz w:val="24"/>
                <w:lang w:val="en-US" w:eastAsia="zh-CN"/>
              </w:rPr>
            </w:pPr>
            <w:r>
              <w:rPr>
                <w:rFonts w:hint="eastAsia" w:ascii="宋体" w:hAnsi="宋体"/>
                <w:szCs w:val="21"/>
                <w:lang w:val="en-US" w:eastAsia="zh-CN"/>
              </w:rPr>
              <w:t>3</w:t>
            </w:r>
            <w:r>
              <w:rPr>
                <w:rFonts w:hint="eastAsia" w:ascii="宋体" w:hAnsi="宋体"/>
                <w:szCs w:val="21"/>
              </w:rPr>
              <w:t>.</w:t>
            </w:r>
            <w:r>
              <w:rPr>
                <w:rFonts w:hint="eastAsia" w:ascii="宋体" w:hAnsi="宋体"/>
                <w:szCs w:val="21"/>
                <w:lang w:val="en-US" w:eastAsia="zh-CN"/>
              </w:rPr>
              <w:t>期末作品</w:t>
            </w:r>
          </w:p>
        </w:tc>
      </w:tr>
    </w:tbl>
    <w:p w14:paraId="1C8ACE77">
      <w:pPr>
        <w:numPr>
          <w:ilvl w:val="0"/>
          <w:numId w:val="1"/>
        </w:numPr>
        <w:spacing w:line="360" w:lineRule="auto"/>
        <w:rPr>
          <w:rFonts w:hint="eastAsia" w:ascii="黑体" w:eastAsia="黑体"/>
          <w:sz w:val="28"/>
          <w:szCs w:val="28"/>
        </w:rPr>
      </w:pPr>
      <w:r>
        <w:rPr>
          <w:rFonts w:hint="eastAsia" w:ascii="黑体" w:eastAsia="黑体"/>
          <w:sz w:val="28"/>
          <w:szCs w:val="28"/>
        </w:rPr>
        <w:t>教学进度表</w:t>
      </w:r>
    </w:p>
    <w:tbl>
      <w:tblPr>
        <w:tblStyle w:val="19"/>
        <w:tblW w:w="8522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84"/>
        <w:gridCol w:w="3801"/>
        <w:gridCol w:w="1255"/>
        <w:gridCol w:w="1000"/>
        <w:gridCol w:w="1682"/>
      </w:tblGrid>
      <w:tr w14:paraId="22C6D1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5" w:hRule="atLeast"/>
          <w:jc w:val="center"/>
        </w:trPr>
        <w:tc>
          <w:tcPr>
            <w:tcW w:w="784" w:type="dxa"/>
            <w:shd w:val="clear" w:color="auto" w:fill="C7DAF1"/>
            <w:noWrap w:val="0"/>
            <w:tcMar>
              <w:left w:w="108" w:type="dxa"/>
              <w:right w:w="108" w:type="dxa"/>
            </w:tcMar>
            <w:vAlign w:val="center"/>
          </w:tcPr>
          <w:p w14:paraId="73668B61">
            <w:pPr>
              <w:jc w:val="center"/>
              <w:rPr>
                <w:rFonts w:hint="eastAsia" w:ascii="宋体" w:hAnsi="宋体"/>
                <w:b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/>
                <w:b/>
                <w:kern w:val="2"/>
                <w:sz w:val="24"/>
                <w:szCs w:val="24"/>
                <w:lang w:val="en-US" w:eastAsia="zh-CN" w:bidi="ar-SA"/>
              </w:rPr>
              <w:t>周别</w:t>
            </w:r>
          </w:p>
        </w:tc>
        <w:tc>
          <w:tcPr>
            <w:tcW w:w="3801" w:type="dxa"/>
            <w:shd w:val="clear" w:color="auto" w:fill="C7DAF1"/>
            <w:noWrap w:val="0"/>
            <w:tcMar>
              <w:left w:w="108" w:type="dxa"/>
              <w:right w:w="108" w:type="dxa"/>
            </w:tcMar>
            <w:vAlign w:val="center"/>
          </w:tcPr>
          <w:p w14:paraId="64EC6F49">
            <w:pPr>
              <w:ind w:firstLine="548" w:firstLineChars="0"/>
              <w:jc w:val="center"/>
              <w:rPr>
                <w:rFonts w:hint="eastAsia" w:ascii="宋体" w:hAnsi="宋体"/>
                <w:b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/>
                <w:b/>
                <w:kern w:val="2"/>
                <w:sz w:val="24"/>
                <w:szCs w:val="24"/>
                <w:lang w:val="en-US" w:eastAsia="zh-CN" w:bidi="ar-SA"/>
              </w:rPr>
              <w:t>授课章节与内容摘要</w:t>
            </w:r>
          </w:p>
        </w:tc>
        <w:tc>
          <w:tcPr>
            <w:tcW w:w="1255" w:type="dxa"/>
            <w:shd w:val="clear" w:color="auto" w:fill="C7DAF1"/>
            <w:noWrap w:val="0"/>
            <w:tcMar>
              <w:left w:w="108" w:type="dxa"/>
              <w:right w:w="108" w:type="dxa"/>
            </w:tcMar>
            <w:vAlign w:val="center"/>
          </w:tcPr>
          <w:p w14:paraId="5C8820E5">
            <w:pPr>
              <w:jc w:val="center"/>
              <w:rPr>
                <w:rFonts w:hint="eastAsia" w:ascii="宋体" w:hAnsi="宋体"/>
                <w:b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/>
                <w:b/>
                <w:kern w:val="2"/>
                <w:sz w:val="24"/>
                <w:szCs w:val="24"/>
                <w:lang w:val="en-US" w:eastAsia="zh-CN" w:bidi="ar-SA"/>
              </w:rPr>
              <w:t>教学</w:t>
            </w:r>
          </w:p>
          <w:p w14:paraId="542849FE">
            <w:pPr>
              <w:jc w:val="center"/>
              <w:rPr>
                <w:rFonts w:hint="eastAsia" w:ascii="宋体" w:hAnsi="宋体"/>
                <w:b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/>
                <w:b/>
                <w:kern w:val="2"/>
                <w:sz w:val="24"/>
                <w:szCs w:val="24"/>
                <w:lang w:val="en-US" w:eastAsia="zh-CN" w:bidi="ar-SA"/>
              </w:rPr>
              <w:t>时数</w:t>
            </w:r>
          </w:p>
        </w:tc>
        <w:tc>
          <w:tcPr>
            <w:tcW w:w="1000" w:type="dxa"/>
            <w:shd w:val="clear" w:color="auto" w:fill="C7DAF1"/>
            <w:noWrap w:val="0"/>
            <w:tcMar>
              <w:left w:w="108" w:type="dxa"/>
              <w:right w:w="108" w:type="dxa"/>
            </w:tcMar>
            <w:vAlign w:val="center"/>
          </w:tcPr>
          <w:p w14:paraId="25FB8420">
            <w:pPr>
              <w:jc w:val="center"/>
              <w:rPr>
                <w:rFonts w:hint="eastAsia" w:ascii="宋体" w:hAnsi="宋体"/>
                <w:b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/>
                <w:b/>
                <w:kern w:val="2"/>
                <w:sz w:val="24"/>
                <w:szCs w:val="24"/>
                <w:lang w:val="en-US" w:eastAsia="zh-CN" w:bidi="ar-SA"/>
              </w:rPr>
              <w:t>教学</w:t>
            </w:r>
          </w:p>
          <w:p w14:paraId="53681AEE">
            <w:pPr>
              <w:jc w:val="center"/>
              <w:rPr>
                <w:rFonts w:hint="eastAsia" w:ascii="宋体" w:hAnsi="宋体"/>
                <w:b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/>
                <w:b/>
                <w:kern w:val="2"/>
                <w:sz w:val="24"/>
                <w:szCs w:val="24"/>
                <w:lang w:val="en-US" w:eastAsia="zh-CN" w:bidi="ar-SA"/>
              </w:rPr>
              <w:t>模式</w:t>
            </w:r>
          </w:p>
        </w:tc>
        <w:tc>
          <w:tcPr>
            <w:tcW w:w="1682" w:type="dxa"/>
            <w:shd w:val="clear" w:color="auto" w:fill="C7DAF1"/>
            <w:noWrap w:val="0"/>
            <w:tcMar>
              <w:left w:w="108" w:type="dxa"/>
              <w:right w:w="108" w:type="dxa"/>
            </w:tcMar>
            <w:vAlign w:val="center"/>
          </w:tcPr>
          <w:p w14:paraId="5C1235C6">
            <w:pPr>
              <w:jc w:val="center"/>
              <w:rPr>
                <w:rFonts w:hint="eastAsia" w:ascii="宋体" w:hAnsi="宋体"/>
                <w:b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/>
                <w:b/>
                <w:kern w:val="2"/>
                <w:sz w:val="24"/>
                <w:szCs w:val="24"/>
                <w:lang w:val="en-US" w:eastAsia="zh-CN" w:bidi="ar-SA"/>
              </w:rPr>
              <w:t>课程思政教学内容</w:t>
            </w:r>
          </w:p>
        </w:tc>
      </w:tr>
      <w:tr w14:paraId="6FD1E4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46" w:hRule="atLeast"/>
          <w:jc w:val="center"/>
        </w:trPr>
        <w:tc>
          <w:tcPr>
            <w:tcW w:w="784" w:type="dxa"/>
            <w:noWrap w:val="0"/>
            <w:tcMar>
              <w:left w:w="108" w:type="dxa"/>
              <w:right w:w="108" w:type="dxa"/>
            </w:tcMar>
            <w:vAlign w:val="center"/>
          </w:tcPr>
          <w:p w14:paraId="31D1088D">
            <w:pPr>
              <w:jc w:val="center"/>
              <w:rPr>
                <w:rFonts w:hint="default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1</w:t>
            </w:r>
          </w:p>
        </w:tc>
        <w:tc>
          <w:tcPr>
            <w:tcW w:w="3801" w:type="dxa"/>
            <w:noWrap w:val="0"/>
            <w:tcMar>
              <w:left w:w="108" w:type="dxa"/>
              <w:right w:w="108" w:type="dxa"/>
            </w:tcMar>
            <w:vAlign w:val="center"/>
          </w:tcPr>
          <w:p w14:paraId="1F66F5ED">
            <w:pPr>
              <w:jc w:val="both"/>
              <w:rPr>
                <w:rFonts w:hint="eastAsia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  <w:t>第一章：课程导论与环境搭建（一）</w:t>
            </w:r>
          </w:p>
          <w:p w14:paraId="165E38CA">
            <w:pPr>
              <w:jc w:val="both"/>
              <w:rPr>
                <w:rFonts w:hint="eastAsia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  <w:t>1. 产业背景引入：英特航空业务场景（物流吊运、巡检、消杀、集群表演）的技术挑战</w:t>
            </w:r>
          </w:p>
          <w:p w14:paraId="0F1033D0">
            <w:pPr>
              <w:jc w:val="both"/>
              <w:rPr>
                <w:rFonts w:hint="eastAsia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  <w:t>2. 问题思考：为什么需要仿真？从"炸机"成本到数字孪生</w:t>
            </w:r>
          </w:p>
          <w:p w14:paraId="22BC585A">
            <w:pPr>
              <w:jc w:val="both"/>
              <w:rPr>
                <w:rFonts w:hint="eastAsia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  <w:t>3. 技术栈概览：ROS2 + Gazebo + Nav2 + PX4 的整体架构</w:t>
            </w:r>
          </w:p>
          <w:p w14:paraId="38E4EA39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  <w:t>4. 课程路线图：先小车</w:t>
            </w:r>
            <w:r>
              <w:rPr>
                <w:rFonts w:hint="eastAsia" w:ascii="宋体" w:hAnsi="宋体" w:cs="宋体"/>
                <w:bCs/>
                <w:kern w:val="2"/>
                <w:sz w:val="21"/>
                <w:szCs w:val="21"/>
                <w:lang w:val="en-US" w:eastAsia="zh-CN" w:bidi="ar-SA"/>
              </w:rPr>
              <w:t>通信控制原理</w:t>
            </w:r>
            <w:r>
              <w:rPr>
                <w:rFonts w:hint="eastAsia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  <w:t>后无人机</w:t>
            </w:r>
            <w:r>
              <w:rPr>
                <w:rFonts w:hint="eastAsia" w:ascii="宋体" w:hAnsi="宋体" w:cs="宋体"/>
                <w:bCs/>
                <w:kern w:val="2"/>
                <w:sz w:val="21"/>
                <w:szCs w:val="21"/>
                <w:lang w:val="en-US" w:eastAsia="zh-CN" w:bidi="ar-SA"/>
              </w:rPr>
              <w:t>和算法仿真</w:t>
            </w:r>
            <w:r>
              <w:rPr>
                <w:rFonts w:hint="eastAsia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  <w:t>的学习路径</w:t>
            </w:r>
          </w:p>
        </w:tc>
        <w:tc>
          <w:tcPr>
            <w:tcW w:w="1255" w:type="dxa"/>
            <w:noWrap w:val="0"/>
            <w:tcMar>
              <w:left w:w="108" w:type="dxa"/>
              <w:right w:w="108" w:type="dxa"/>
            </w:tcMar>
            <w:vAlign w:val="center"/>
          </w:tcPr>
          <w:p w14:paraId="67D260DE">
            <w:pPr>
              <w:jc w:val="center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理论1学时</w:t>
            </w:r>
          </w:p>
          <w:p w14:paraId="2B6BFE5B">
            <w:pPr>
              <w:jc w:val="center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实验1学时</w:t>
            </w:r>
          </w:p>
        </w:tc>
        <w:tc>
          <w:tcPr>
            <w:tcW w:w="1000" w:type="dxa"/>
            <w:noWrap w:val="0"/>
            <w:tcMar>
              <w:left w:w="108" w:type="dxa"/>
              <w:right w:w="108" w:type="dxa"/>
            </w:tcMar>
            <w:vAlign w:val="center"/>
          </w:tcPr>
          <w:p w14:paraId="1223917B">
            <w:pPr>
              <w:jc w:val="center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案例教学+实操</w:t>
            </w:r>
          </w:p>
        </w:tc>
        <w:tc>
          <w:tcPr>
            <w:tcW w:w="1682" w:type="dxa"/>
            <w:noWrap w:val="0"/>
            <w:tcMar>
              <w:left w:w="108" w:type="dxa"/>
              <w:right w:w="108" w:type="dxa"/>
            </w:tcMar>
            <w:vAlign w:val="center"/>
          </w:tcPr>
          <w:p w14:paraId="2246C623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介绍我国低空经济政策与机器人产业发展，激发学生投身新兴产业的热情</w:t>
            </w:r>
          </w:p>
        </w:tc>
      </w:tr>
      <w:tr w14:paraId="18E9E9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46" w:hRule="atLeast"/>
          <w:jc w:val="center"/>
        </w:trPr>
        <w:tc>
          <w:tcPr>
            <w:tcW w:w="784" w:type="dxa"/>
            <w:noWrap w:val="0"/>
            <w:tcMar>
              <w:left w:w="108" w:type="dxa"/>
              <w:right w:w="108" w:type="dxa"/>
            </w:tcMar>
            <w:vAlign w:val="center"/>
          </w:tcPr>
          <w:p w14:paraId="1B427B37">
            <w:pPr>
              <w:jc w:val="center"/>
              <w:rPr>
                <w:rFonts w:hint="default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2</w:t>
            </w:r>
          </w:p>
        </w:tc>
        <w:tc>
          <w:tcPr>
            <w:tcW w:w="3801" w:type="dxa"/>
            <w:noWrap w:val="0"/>
            <w:tcMar>
              <w:left w:w="108" w:type="dxa"/>
              <w:right w:w="108" w:type="dxa"/>
            </w:tcMar>
            <w:vAlign w:val="center"/>
          </w:tcPr>
          <w:p w14:paraId="3EAC0858">
            <w:pPr>
              <w:jc w:val="both"/>
              <w:rPr>
                <w:rFonts w:hint="eastAsia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  <w:t>第一章：课程导论与环境搭建（二）</w:t>
            </w:r>
          </w:p>
          <w:p w14:paraId="236B0487">
            <w:pPr>
              <w:jc w:val="both"/>
              <w:rPr>
                <w:rFonts w:hint="eastAsia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  <w:t>实验内容：</w:t>
            </w:r>
          </w:p>
          <w:p w14:paraId="502D83CA">
            <w:pPr>
              <w:jc w:val="both"/>
              <w:rPr>
                <w:rFonts w:hint="eastAsia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  <w:t>1. Ubuntu 22.04环境配置与ROS2 Jazzy安装</w:t>
            </w:r>
          </w:p>
          <w:p w14:paraId="64089C6E">
            <w:pPr>
              <w:jc w:val="both"/>
              <w:rPr>
                <w:rFonts w:hint="eastAsia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  <w:t>2. Gazebo Harmonic仿真环境启动与界面熟悉</w:t>
            </w:r>
          </w:p>
          <w:p w14:paraId="6EECD75C">
            <w:pPr>
              <w:jc w:val="both"/>
              <w:rPr>
                <w:rFonts w:hint="eastAsia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  <w:t>3. 加载ROS2小车模型，完成首次仿真运行</w:t>
            </w:r>
          </w:p>
          <w:p w14:paraId="7DAE2149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  <w:t>4. 使用键盘遥控小车移动</w:t>
            </w:r>
          </w:p>
        </w:tc>
        <w:tc>
          <w:tcPr>
            <w:tcW w:w="1255" w:type="dxa"/>
            <w:shd w:val="clear" w:color="auto" w:fill="auto"/>
            <w:noWrap w:val="0"/>
            <w:tcMar>
              <w:left w:w="108" w:type="dxa"/>
              <w:right w:w="108" w:type="dxa"/>
            </w:tcMar>
            <w:vAlign w:val="center"/>
          </w:tcPr>
          <w:p w14:paraId="199F4B4C">
            <w:pPr>
              <w:jc w:val="center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理论1学时</w:t>
            </w:r>
          </w:p>
          <w:p w14:paraId="7960973C">
            <w:pPr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实验1学时</w:t>
            </w:r>
          </w:p>
        </w:tc>
        <w:tc>
          <w:tcPr>
            <w:tcW w:w="1000" w:type="dxa"/>
            <w:noWrap w:val="0"/>
            <w:tcMar>
              <w:left w:w="108" w:type="dxa"/>
              <w:right w:w="108" w:type="dxa"/>
            </w:tcMar>
            <w:vAlign w:val="center"/>
          </w:tcPr>
          <w:p w14:paraId="1939EC9A">
            <w:pPr>
              <w:jc w:val="center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演示+实操</w:t>
            </w:r>
          </w:p>
        </w:tc>
        <w:tc>
          <w:tcPr>
            <w:tcW w:w="1682" w:type="dxa"/>
            <w:noWrap w:val="0"/>
            <w:tcMar>
              <w:left w:w="108" w:type="dxa"/>
              <w:right w:w="108" w:type="dxa"/>
            </w:tcMar>
            <w:vAlign w:val="center"/>
          </w:tcPr>
          <w:p w14:paraId="463A8EBB">
            <w:r>
              <w:rPr>
                <w:rFonts w:hint="eastAsia"/>
              </w:rPr>
              <w:t>强调"验证先行"的工程思维，培养严谨的科学态度</w:t>
            </w:r>
          </w:p>
        </w:tc>
      </w:tr>
      <w:tr w14:paraId="034750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46" w:hRule="atLeast"/>
          <w:jc w:val="center"/>
        </w:trPr>
        <w:tc>
          <w:tcPr>
            <w:tcW w:w="784" w:type="dxa"/>
            <w:noWrap w:val="0"/>
            <w:tcMar>
              <w:left w:w="108" w:type="dxa"/>
              <w:right w:w="108" w:type="dxa"/>
            </w:tcMar>
            <w:vAlign w:val="center"/>
          </w:tcPr>
          <w:p w14:paraId="4961A4B3">
            <w:pPr>
              <w:jc w:val="center"/>
              <w:rPr>
                <w:rFonts w:hint="default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3</w:t>
            </w:r>
          </w:p>
        </w:tc>
        <w:tc>
          <w:tcPr>
            <w:tcW w:w="3801" w:type="dxa"/>
            <w:noWrap w:val="0"/>
            <w:tcMar>
              <w:left w:w="108" w:type="dxa"/>
              <w:right w:w="108" w:type="dxa"/>
            </w:tcMar>
            <w:vAlign w:val="center"/>
          </w:tcPr>
          <w:p w14:paraId="657BDE70">
            <w:pPr>
              <w:jc w:val="both"/>
              <w:rPr>
                <w:rFonts w:hint="eastAsia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  <w:t>第二章：ROS2通信机制（一）</w:t>
            </w:r>
          </w:p>
          <w:p w14:paraId="3BAB4EC1">
            <w:pPr>
              <w:jc w:val="both"/>
              <w:rPr>
                <w:rFonts w:hint="eastAsia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  <w:t>1. 问题引入：机器人各模块如何"对话"？</w:t>
            </w:r>
          </w:p>
          <w:p w14:paraId="4C10F4F4">
            <w:pPr>
              <w:jc w:val="both"/>
              <w:rPr>
                <w:rFonts w:hint="eastAsia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  <w:t>2. 核心概念：节点（Node）、话题（Topic）、服务（Service）、动作（Action）</w:t>
            </w:r>
          </w:p>
          <w:p w14:paraId="72A5D4C4">
            <w:pPr>
              <w:jc w:val="both"/>
              <w:rPr>
                <w:rFonts w:hint="eastAsia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  <w:t>3. 类比理解：用"外卖订单系统"解释发布-订阅模式</w:t>
            </w:r>
          </w:p>
          <w:p w14:paraId="0DFE6E32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  <w:t>4. DDS中间件：ROS2的通信基础</w:t>
            </w:r>
          </w:p>
        </w:tc>
        <w:tc>
          <w:tcPr>
            <w:tcW w:w="1255" w:type="dxa"/>
            <w:shd w:val="clear" w:color="auto" w:fill="auto"/>
            <w:noWrap w:val="0"/>
            <w:tcMar>
              <w:left w:w="108" w:type="dxa"/>
              <w:right w:w="108" w:type="dxa"/>
            </w:tcMar>
            <w:vAlign w:val="center"/>
          </w:tcPr>
          <w:p w14:paraId="69CED4C5">
            <w:pPr>
              <w:jc w:val="center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理论1学时</w:t>
            </w:r>
          </w:p>
          <w:p w14:paraId="2017AFC0">
            <w:pPr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实验1学时</w:t>
            </w:r>
          </w:p>
        </w:tc>
        <w:tc>
          <w:tcPr>
            <w:tcW w:w="1000" w:type="dxa"/>
            <w:noWrap w:val="0"/>
            <w:tcMar>
              <w:left w:w="108" w:type="dxa"/>
              <w:right w:w="108" w:type="dxa"/>
            </w:tcMar>
            <w:vAlign w:val="center"/>
          </w:tcPr>
          <w:p w14:paraId="067DC7DF">
            <w:pPr>
              <w:jc w:val="center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多媒体+讨论</w:t>
            </w:r>
          </w:p>
        </w:tc>
        <w:tc>
          <w:tcPr>
            <w:tcW w:w="1682" w:type="dxa"/>
            <w:noWrap w:val="0"/>
            <w:tcMar>
              <w:left w:w="108" w:type="dxa"/>
              <w:right w:w="108" w:type="dxa"/>
            </w:tcMar>
            <w:vAlign w:val="center"/>
          </w:tcPr>
          <w:p w14:paraId="61A871E6">
            <w:r>
              <w:rPr>
                <w:rFonts w:hint="eastAsia"/>
              </w:rPr>
              <w:t>通过国产机器人操作系统发展，培养自主创新意识</w:t>
            </w:r>
          </w:p>
        </w:tc>
      </w:tr>
      <w:tr w14:paraId="095212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46" w:hRule="atLeast"/>
          <w:jc w:val="center"/>
        </w:trPr>
        <w:tc>
          <w:tcPr>
            <w:tcW w:w="784" w:type="dxa"/>
            <w:noWrap w:val="0"/>
            <w:tcMar>
              <w:left w:w="108" w:type="dxa"/>
              <w:right w:w="108" w:type="dxa"/>
            </w:tcMar>
            <w:vAlign w:val="center"/>
          </w:tcPr>
          <w:p w14:paraId="180FC250">
            <w:pPr>
              <w:jc w:val="center"/>
              <w:rPr>
                <w:rFonts w:hint="default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4</w:t>
            </w:r>
          </w:p>
        </w:tc>
        <w:tc>
          <w:tcPr>
            <w:tcW w:w="3801" w:type="dxa"/>
            <w:noWrap w:val="0"/>
            <w:tcMar>
              <w:left w:w="108" w:type="dxa"/>
              <w:right w:w="108" w:type="dxa"/>
            </w:tcMar>
            <w:vAlign w:val="center"/>
          </w:tcPr>
          <w:p w14:paraId="530AF53A">
            <w:pPr>
              <w:jc w:val="both"/>
              <w:rPr>
                <w:rFonts w:hint="eastAsia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  <w:t>第二章：ROS2通信机制（二）</w:t>
            </w:r>
          </w:p>
          <w:p w14:paraId="44958629">
            <w:pPr>
              <w:jc w:val="both"/>
              <w:rPr>
                <w:rFonts w:hint="eastAsia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  <w:t>实验内容：</w:t>
            </w:r>
          </w:p>
          <w:p w14:paraId="258B7D50">
            <w:pPr>
              <w:jc w:val="both"/>
              <w:rPr>
                <w:rFonts w:hint="eastAsia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  <w:t>1. 使用 ros2 topic list 、 ros2 topic echo 查看话题数据</w:t>
            </w:r>
          </w:p>
          <w:p w14:paraId="53DAA575">
            <w:pPr>
              <w:jc w:val="both"/>
              <w:rPr>
                <w:rFonts w:hint="eastAsia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  <w:t>2. 使用 rqt_graph 可视化节点通信关系</w:t>
            </w:r>
          </w:p>
          <w:p w14:paraId="5E8FDF6B">
            <w:pPr>
              <w:jc w:val="both"/>
              <w:rPr>
                <w:rFonts w:hint="eastAsia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  <w:t>3. 编写简单的Python发布者/订阅者节点</w:t>
            </w:r>
          </w:p>
          <w:p w14:paraId="18C5C7E1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  <w:t>4. 通过话题发布速度指令控制小车运动</w:t>
            </w:r>
          </w:p>
        </w:tc>
        <w:tc>
          <w:tcPr>
            <w:tcW w:w="1255" w:type="dxa"/>
            <w:shd w:val="clear" w:color="auto" w:fill="auto"/>
            <w:noWrap w:val="0"/>
            <w:tcMar>
              <w:left w:w="108" w:type="dxa"/>
              <w:right w:w="108" w:type="dxa"/>
            </w:tcMar>
            <w:vAlign w:val="center"/>
          </w:tcPr>
          <w:p w14:paraId="70BD184E">
            <w:pPr>
              <w:jc w:val="center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理论1学时</w:t>
            </w:r>
          </w:p>
          <w:p w14:paraId="12653107">
            <w:pPr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实验1学时</w:t>
            </w:r>
          </w:p>
        </w:tc>
        <w:tc>
          <w:tcPr>
            <w:tcW w:w="1000" w:type="dxa"/>
            <w:noWrap w:val="0"/>
            <w:tcMar>
              <w:left w:w="108" w:type="dxa"/>
              <w:right w:w="108" w:type="dxa"/>
            </w:tcMar>
            <w:vAlign w:val="center"/>
          </w:tcPr>
          <w:p w14:paraId="4B4FD0A3">
            <w:pPr>
              <w:jc w:val="center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实操+调试</w:t>
            </w:r>
          </w:p>
        </w:tc>
        <w:tc>
          <w:tcPr>
            <w:tcW w:w="1682" w:type="dxa"/>
            <w:noWrap w:val="0"/>
            <w:tcMar>
              <w:left w:w="108" w:type="dxa"/>
              <w:right w:w="108" w:type="dxa"/>
            </w:tcMar>
            <w:vAlign w:val="center"/>
          </w:tcPr>
          <w:p w14:paraId="6456260B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  <w:t>培养系统思维，理解模块化设计的工程价值</w:t>
            </w:r>
          </w:p>
        </w:tc>
      </w:tr>
      <w:tr w14:paraId="4CB454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46" w:hRule="atLeast"/>
          <w:jc w:val="center"/>
        </w:trPr>
        <w:tc>
          <w:tcPr>
            <w:tcW w:w="784" w:type="dxa"/>
            <w:noWrap w:val="0"/>
            <w:tcMar>
              <w:left w:w="108" w:type="dxa"/>
              <w:right w:w="108" w:type="dxa"/>
            </w:tcMar>
            <w:vAlign w:val="center"/>
          </w:tcPr>
          <w:p w14:paraId="062A1F7D">
            <w:pPr>
              <w:jc w:val="center"/>
              <w:rPr>
                <w:rFonts w:hint="default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5</w:t>
            </w:r>
          </w:p>
        </w:tc>
        <w:tc>
          <w:tcPr>
            <w:tcW w:w="3801" w:type="dxa"/>
            <w:noWrap w:val="0"/>
            <w:tcMar>
              <w:left w:w="108" w:type="dxa"/>
              <w:right w:w="108" w:type="dxa"/>
            </w:tcMar>
            <w:vAlign w:val="center"/>
          </w:tcPr>
          <w:p w14:paraId="6090CCA7">
            <w:pPr>
              <w:jc w:val="both"/>
              <w:rPr>
                <w:rFonts w:hint="eastAsia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  <w:t>第三章：传感器感知与数据处理（一）</w:t>
            </w:r>
          </w:p>
          <w:p w14:paraId="69945270">
            <w:pPr>
              <w:jc w:val="both"/>
              <w:rPr>
                <w:rFonts w:hint="eastAsia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  <w:t>1. 问题引入：机器人如何"看见"周围环境？</w:t>
            </w:r>
          </w:p>
          <w:p w14:paraId="4E9449AA">
            <w:pPr>
              <w:jc w:val="both"/>
              <w:rPr>
                <w:rFonts w:hint="eastAsia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  <w:t>2. 传感器类型：激光雷达（LiDAR）、深度相机（RGBD）、IMU</w:t>
            </w:r>
          </w:p>
          <w:p w14:paraId="3FA1242B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  <w:t>3. 数据格式：LaserScan、PointCloud2、Image消息类型</w:t>
            </w:r>
          </w:p>
        </w:tc>
        <w:tc>
          <w:tcPr>
            <w:tcW w:w="1255" w:type="dxa"/>
            <w:shd w:val="clear" w:color="auto" w:fill="auto"/>
            <w:noWrap w:val="0"/>
            <w:tcMar>
              <w:left w:w="108" w:type="dxa"/>
              <w:right w:w="108" w:type="dxa"/>
            </w:tcMar>
            <w:vAlign w:val="center"/>
          </w:tcPr>
          <w:p w14:paraId="304D2BE6">
            <w:pPr>
              <w:jc w:val="center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理论1学时</w:t>
            </w:r>
          </w:p>
          <w:p w14:paraId="693F37F0">
            <w:pPr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实验1学时</w:t>
            </w:r>
          </w:p>
        </w:tc>
        <w:tc>
          <w:tcPr>
            <w:tcW w:w="1000" w:type="dxa"/>
            <w:noWrap w:val="0"/>
            <w:tcMar>
              <w:left w:w="108" w:type="dxa"/>
              <w:right w:w="108" w:type="dxa"/>
            </w:tcMar>
            <w:vAlign w:val="center"/>
          </w:tcPr>
          <w:p w14:paraId="417D1B09">
            <w:pPr>
              <w:jc w:val="center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对比分析</w:t>
            </w:r>
          </w:p>
        </w:tc>
        <w:tc>
          <w:tcPr>
            <w:tcW w:w="1682" w:type="dxa"/>
            <w:noWrap w:val="0"/>
            <w:tcMar>
              <w:left w:w="108" w:type="dxa"/>
              <w:right w:w="108" w:type="dxa"/>
            </w:tcMar>
            <w:vAlign w:val="center"/>
          </w:tcPr>
          <w:p w14:paraId="2E8487C9">
            <w:r>
              <w:rPr>
                <w:rFonts w:hint="eastAsia"/>
              </w:rPr>
              <w:t>探讨数据隐私与安全合规，培养技术伦理意识</w:t>
            </w:r>
          </w:p>
        </w:tc>
      </w:tr>
      <w:tr w14:paraId="106CC1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46" w:hRule="atLeast"/>
          <w:jc w:val="center"/>
        </w:trPr>
        <w:tc>
          <w:tcPr>
            <w:tcW w:w="784" w:type="dxa"/>
            <w:noWrap w:val="0"/>
            <w:tcMar>
              <w:left w:w="108" w:type="dxa"/>
              <w:right w:w="108" w:type="dxa"/>
            </w:tcMar>
            <w:vAlign w:val="center"/>
          </w:tcPr>
          <w:p w14:paraId="100973F3">
            <w:pPr>
              <w:jc w:val="center"/>
              <w:rPr>
                <w:rFonts w:hint="default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6</w:t>
            </w:r>
          </w:p>
        </w:tc>
        <w:tc>
          <w:tcPr>
            <w:tcW w:w="3801" w:type="dxa"/>
            <w:noWrap w:val="0"/>
            <w:tcMar>
              <w:left w:w="108" w:type="dxa"/>
              <w:right w:w="108" w:type="dxa"/>
            </w:tcMar>
            <w:vAlign w:val="center"/>
          </w:tcPr>
          <w:p w14:paraId="0A2FEA95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第三章：传感器感知与数据处理（二）</w:t>
            </w:r>
          </w:p>
          <w:p w14:paraId="76965774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实验内容：</w:t>
            </w:r>
          </w:p>
          <w:p w14:paraId="77F5466F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1. 在Rviz2中配置显示激光雷达扫描数据</w:t>
            </w:r>
          </w:p>
          <w:p w14:paraId="61EC81CD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2. 查看RosMaster的深度相机图像</w:t>
            </w:r>
          </w:p>
          <w:p w14:paraId="154C20EF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3. 设置障碍物场景，观察传感器检测效果</w:t>
            </w:r>
          </w:p>
          <w:p w14:paraId="521FAD5B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4. 使用 ros2 bag 录制传感器数据并回放分析</w:t>
            </w:r>
          </w:p>
        </w:tc>
        <w:tc>
          <w:tcPr>
            <w:tcW w:w="1255" w:type="dxa"/>
            <w:shd w:val="clear" w:color="auto" w:fill="auto"/>
            <w:noWrap w:val="0"/>
            <w:tcMar>
              <w:left w:w="108" w:type="dxa"/>
              <w:right w:w="108" w:type="dxa"/>
            </w:tcMar>
            <w:vAlign w:val="center"/>
          </w:tcPr>
          <w:p w14:paraId="10B7CE31">
            <w:pPr>
              <w:jc w:val="center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理论1学时</w:t>
            </w:r>
          </w:p>
          <w:p w14:paraId="5B6500B7">
            <w:pPr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实验1学时</w:t>
            </w:r>
          </w:p>
        </w:tc>
        <w:tc>
          <w:tcPr>
            <w:tcW w:w="1000" w:type="dxa"/>
            <w:noWrap w:val="0"/>
            <w:tcMar>
              <w:left w:w="108" w:type="dxa"/>
              <w:right w:w="108" w:type="dxa"/>
            </w:tcMar>
            <w:vAlign w:val="center"/>
          </w:tcPr>
          <w:p w14:paraId="33CCED9E">
            <w:pPr>
              <w:jc w:val="center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实操+分析</w:t>
            </w:r>
          </w:p>
        </w:tc>
        <w:tc>
          <w:tcPr>
            <w:tcW w:w="1682" w:type="dxa"/>
            <w:noWrap w:val="0"/>
            <w:tcMar>
              <w:left w:w="108" w:type="dxa"/>
              <w:right w:w="108" w:type="dxa"/>
            </w:tcMar>
            <w:vAlign w:val="center"/>
          </w:tcPr>
          <w:p w14:paraId="7E771590">
            <w:r>
              <w:rPr>
                <w:rFonts w:hint="eastAsia"/>
              </w:rPr>
              <w:t>培养数据驱动的问题分析能力</w:t>
            </w:r>
          </w:p>
        </w:tc>
      </w:tr>
      <w:tr w14:paraId="643F23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70" w:hRule="atLeast"/>
          <w:jc w:val="center"/>
        </w:trPr>
        <w:tc>
          <w:tcPr>
            <w:tcW w:w="784" w:type="dxa"/>
            <w:noWrap w:val="0"/>
            <w:tcMar>
              <w:left w:w="108" w:type="dxa"/>
              <w:right w:w="108" w:type="dxa"/>
            </w:tcMar>
            <w:vAlign w:val="center"/>
          </w:tcPr>
          <w:p w14:paraId="33FF83A3">
            <w:pPr>
              <w:jc w:val="center"/>
              <w:rPr>
                <w:rFonts w:hint="default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7</w:t>
            </w:r>
          </w:p>
        </w:tc>
        <w:tc>
          <w:tcPr>
            <w:tcW w:w="3801" w:type="dxa"/>
            <w:noWrap w:val="0"/>
            <w:tcMar>
              <w:left w:w="108" w:type="dxa"/>
              <w:right w:w="108" w:type="dxa"/>
            </w:tcMar>
            <w:vAlign w:val="center"/>
          </w:tcPr>
          <w:p w14:paraId="54139934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第四章：Nav2导航基础（一）</w:t>
            </w:r>
          </w:p>
          <w:p w14:paraId="2BFAF444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1. 问题引入：如何让机器人自己"找路"并"躲障碍"？</w:t>
            </w:r>
          </w:p>
          <w:p w14:paraId="69D1E3CB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2. 导航框架：Nav2架构概览（地图→定位→规划→控制）</w:t>
            </w:r>
          </w:p>
          <w:p w14:paraId="6D6FF4E6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3. 地图构建：SLAM建图原理与Cartographer/SLAM Toolbox</w:t>
            </w:r>
          </w:p>
          <w:p w14:paraId="1615C407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4. 路径规划：全局规划（NavFn/Smac）与局部避障（DWB/MPPI）</w:t>
            </w:r>
          </w:p>
        </w:tc>
        <w:tc>
          <w:tcPr>
            <w:tcW w:w="1255" w:type="dxa"/>
            <w:shd w:val="clear" w:color="auto" w:fill="auto"/>
            <w:noWrap w:val="0"/>
            <w:tcMar>
              <w:left w:w="108" w:type="dxa"/>
              <w:right w:w="108" w:type="dxa"/>
            </w:tcMar>
            <w:vAlign w:val="center"/>
          </w:tcPr>
          <w:p w14:paraId="2E0B0E94">
            <w:pPr>
              <w:jc w:val="center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理论1学时</w:t>
            </w:r>
          </w:p>
          <w:p w14:paraId="3E47CBB2">
            <w:pPr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实验1学时</w:t>
            </w:r>
          </w:p>
        </w:tc>
        <w:tc>
          <w:tcPr>
            <w:tcW w:w="1000" w:type="dxa"/>
            <w:noWrap w:val="0"/>
            <w:tcMar>
              <w:left w:w="108" w:type="dxa"/>
              <w:right w:w="108" w:type="dxa"/>
            </w:tcMar>
            <w:vAlign w:val="center"/>
          </w:tcPr>
          <w:p w14:paraId="659642B0">
            <w:pPr>
              <w:jc w:val="center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  <w:t>案例+理论</w:t>
            </w:r>
          </w:p>
        </w:tc>
        <w:tc>
          <w:tcPr>
            <w:tcW w:w="1682" w:type="dxa"/>
            <w:noWrap w:val="0"/>
            <w:tcMar>
              <w:left w:w="108" w:type="dxa"/>
              <w:right w:w="108" w:type="dxa"/>
            </w:tcMar>
            <w:vAlign w:val="center"/>
          </w:tcPr>
          <w:p w14:paraId="7B791D9D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培养算法思维，理解"感知-决策-控制"闭环</w:t>
            </w:r>
          </w:p>
        </w:tc>
      </w:tr>
      <w:tr w14:paraId="56B1F6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46" w:hRule="atLeast"/>
          <w:jc w:val="center"/>
        </w:trPr>
        <w:tc>
          <w:tcPr>
            <w:tcW w:w="784" w:type="dxa"/>
            <w:noWrap w:val="0"/>
            <w:tcMar>
              <w:left w:w="108" w:type="dxa"/>
              <w:right w:w="108" w:type="dxa"/>
            </w:tcMar>
            <w:vAlign w:val="center"/>
          </w:tcPr>
          <w:p w14:paraId="35A51778">
            <w:pPr>
              <w:jc w:val="center"/>
              <w:rPr>
                <w:rFonts w:hint="default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8</w:t>
            </w:r>
          </w:p>
        </w:tc>
        <w:tc>
          <w:tcPr>
            <w:tcW w:w="3801" w:type="dxa"/>
            <w:noWrap w:val="0"/>
            <w:tcMar>
              <w:left w:w="108" w:type="dxa"/>
              <w:right w:w="108" w:type="dxa"/>
            </w:tcMar>
            <w:vAlign w:val="center"/>
          </w:tcPr>
          <w:p w14:paraId="42E16B9A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第四章：Nav2导航基础（二）</w:t>
            </w:r>
          </w:p>
          <w:p w14:paraId="68C50859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实验内容：</w:t>
            </w:r>
          </w:p>
          <w:p w14:paraId="27C0B0A8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1. 使用SLAM Toolbox为仿真环境建图并保存</w:t>
            </w:r>
          </w:p>
          <w:p w14:paraId="1BD665A1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2. 配置Nav2导航栈，加载地图启动导航</w:t>
            </w:r>
          </w:p>
          <w:p w14:paraId="274253B3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3. 在Rviz2中设置目标点，观察小车自主导航</w:t>
            </w:r>
          </w:p>
          <w:p w14:paraId="0D79FBBF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4. 核心调参：调整膨胀半径、代价地图参数，解决避障问题</w:t>
            </w:r>
          </w:p>
          <w:p w14:paraId="451F2C09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</w:p>
          <w:p w14:paraId="5E9566A3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b/>
                <w:bCs/>
                <w:kern w:val="2"/>
                <w:sz w:val="21"/>
                <w:szCs w:val="21"/>
                <w:lang w:val="en-US" w:eastAsia="zh-CN" w:bidi="ar-SA"/>
              </w:rPr>
              <w:t>期中项目：智能小车自主导航方案设计与demo演示</w:t>
            </w:r>
          </w:p>
        </w:tc>
        <w:tc>
          <w:tcPr>
            <w:tcW w:w="1255" w:type="dxa"/>
            <w:shd w:val="clear" w:color="auto" w:fill="auto"/>
            <w:noWrap w:val="0"/>
            <w:tcMar>
              <w:left w:w="108" w:type="dxa"/>
              <w:right w:w="108" w:type="dxa"/>
            </w:tcMar>
            <w:vAlign w:val="center"/>
          </w:tcPr>
          <w:p w14:paraId="3AA4B160">
            <w:pPr>
              <w:jc w:val="center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理论1学时</w:t>
            </w:r>
          </w:p>
          <w:p w14:paraId="4F17824B">
            <w:pPr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实验1学时</w:t>
            </w:r>
          </w:p>
        </w:tc>
        <w:tc>
          <w:tcPr>
            <w:tcW w:w="1000" w:type="dxa"/>
            <w:noWrap w:val="0"/>
            <w:tcMar>
              <w:left w:w="108" w:type="dxa"/>
              <w:right w:w="108" w:type="dxa"/>
            </w:tcMar>
            <w:vAlign w:val="center"/>
          </w:tcPr>
          <w:p w14:paraId="5DE75FEE">
            <w:pPr>
              <w:jc w:val="center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调参实战+展示</w:t>
            </w:r>
          </w:p>
        </w:tc>
        <w:tc>
          <w:tcPr>
            <w:tcW w:w="1682" w:type="dxa"/>
            <w:noWrap w:val="0"/>
            <w:tcMar>
              <w:left w:w="108" w:type="dxa"/>
              <w:right w:w="108" w:type="dxa"/>
            </w:tcMar>
            <w:vAlign w:val="center"/>
          </w:tcPr>
          <w:p w14:paraId="0C7F6D1F">
            <w:r>
              <w:rPr>
                <w:rFonts w:hint="eastAsia"/>
              </w:rPr>
              <w:t>重点培养"调试能力"，理解参数与物理行为的关系</w:t>
            </w:r>
          </w:p>
        </w:tc>
      </w:tr>
      <w:tr w14:paraId="586E95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46" w:hRule="atLeast"/>
          <w:jc w:val="center"/>
        </w:trPr>
        <w:tc>
          <w:tcPr>
            <w:tcW w:w="784" w:type="dxa"/>
            <w:noWrap w:val="0"/>
            <w:tcMar>
              <w:left w:w="108" w:type="dxa"/>
              <w:right w:w="108" w:type="dxa"/>
            </w:tcMar>
            <w:vAlign w:val="center"/>
          </w:tcPr>
          <w:p w14:paraId="679265AA">
            <w:pPr>
              <w:jc w:val="center"/>
              <w:rPr>
                <w:rFonts w:hint="default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9</w:t>
            </w:r>
          </w:p>
        </w:tc>
        <w:tc>
          <w:tcPr>
            <w:tcW w:w="3801" w:type="dxa"/>
            <w:noWrap w:val="0"/>
            <w:tcMar>
              <w:left w:w="108" w:type="dxa"/>
              <w:right w:w="108" w:type="dxa"/>
            </w:tcMar>
            <w:vAlign w:val="center"/>
          </w:tcPr>
          <w:p w14:paraId="4ECDF755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第五章：PX4飞控系统架构（一）</w:t>
            </w:r>
          </w:p>
          <w:p w14:paraId="7D2E812F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1. 从小车到无人机：技术迁移的思考</w:t>
            </w:r>
          </w:p>
          <w:p w14:paraId="1BDDB3F9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2. 飞控系统：PX4架构概览（传感器→估计器→控制器→混控器）</w:t>
            </w:r>
          </w:p>
          <w:p w14:paraId="34641CC3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3. 软件分工：PX4（飞控/姿态稳定）与ROS2（任务/业务逻辑）</w:t>
            </w:r>
          </w:p>
          <w:p w14:paraId="64A39980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4. 通信桥接：MicroXRCE-DDS中间件原理</w:t>
            </w:r>
          </w:p>
        </w:tc>
        <w:tc>
          <w:tcPr>
            <w:tcW w:w="1255" w:type="dxa"/>
            <w:shd w:val="clear" w:color="auto" w:fill="auto"/>
            <w:noWrap w:val="0"/>
            <w:tcMar>
              <w:left w:w="108" w:type="dxa"/>
              <w:right w:w="108" w:type="dxa"/>
            </w:tcMar>
            <w:vAlign w:val="center"/>
          </w:tcPr>
          <w:p w14:paraId="4F00E945">
            <w:pPr>
              <w:jc w:val="center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理论1学时</w:t>
            </w:r>
          </w:p>
          <w:p w14:paraId="6D1927F0">
            <w:pPr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实验1学时</w:t>
            </w:r>
          </w:p>
        </w:tc>
        <w:tc>
          <w:tcPr>
            <w:tcW w:w="1000" w:type="dxa"/>
            <w:noWrap w:val="0"/>
            <w:tcMar>
              <w:left w:w="108" w:type="dxa"/>
              <w:right w:w="108" w:type="dxa"/>
            </w:tcMar>
            <w:vAlign w:val="center"/>
          </w:tcPr>
          <w:p w14:paraId="3366964F">
            <w:pPr>
              <w:jc w:val="center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多媒体+讨论</w:t>
            </w:r>
          </w:p>
        </w:tc>
        <w:tc>
          <w:tcPr>
            <w:tcW w:w="1682" w:type="dxa"/>
            <w:noWrap w:val="0"/>
            <w:tcMar>
              <w:left w:w="108" w:type="dxa"/>
              <w:right w:w="108" w:type="dxa"/>
            </w:tcMar>
            <w:vAlign w:val="center"/>
          </w:tcPr>
          <w:p w14:paraId="75B40BD7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通过国产飞控发展历程，培养自主创新意识</w:t>
            </w:r>
          </w:p>
        </w:tc>
      </w:tr>
      <w:tr w14:paraId="333CC4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46" w:hRule="atLeast"/>
          <w:jc w:val="center"/>
        </w:trPr>
        <w:tc>
          <w:tcPr>
            <w:tcW w:w="784" w:type="dxa"/>
            <w:noWrap w:val="0"/>
            <w:tcMar>
              <w:left w:w="108" w:type="dxa"/>
              <w:right w:w="108" w:type="dxa"/>
            </w:tcMar>
            <w:vAlign w:val="center"/>
          </w:tcPr>
          <w:p w14:paraId="1081709F">
            <w:pPr>
              <w:jc w:val="center"/>
              <w:rPr>
                <w:rFonts w:hint="default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10</w:t>
            </w:r>
          </w:p>
        </w:tc>
        <w:tc>
          <w:tcPr>
            <w:tcW w:w="3801" w:type="dxa"/>
            <w:noWrap w:val="0"/>
            <w:tcMar>
              <w:left w:w="108" w:type="dxa"/>
              <w:right w:w="108" w:type="dxa"/>
            </w:tcMar>
            <w:vAlign w:val="center"/>
          </w:tcPr>
          <w:p w14:paraId="5D40018D">
            <w:pPr>
              <w:jc w:val="both"/>
              <w:rPr>
                <w:rFonts w:hint="default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  <w:t>第五章：PX4飞控系统架构（二）&lt;br&gt;实验内容：</w:t>
            </w:r>
          </w:p>
          <w:p w14:paraId="452413B7">
            <w:pPr>
              <w:jc w:val="both"/>
              <w:rPr>
                <w:rFonts w:hint="default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  <w:t>1. 编译并启动PX4 SITL仿真（Gazebo Harmonic）</w:t>
            </w:r>
          </w:p>
          <w:p w14:paraId="7867498E">
            <w:pPr>
              <w:jc w:val="both"/>
              <w:rPr>
                <w:rFonts w:hint="default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  <w:t>2. 配置MicroXRCE-DDS Agent，桥接PX4与ROS2</w:t>
            </w:r>
          </w:p>
          <w:p w14:paraId="090C99E4">
            <w:pPr>
              <w:jc w:val="both"/>
              <w:rPr>
                <w:rFonts w:hint="default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  <w:t>3. 使用 ros2 topic list 查看PX4发布的话题</w:t>
            </w:r>
          </w:p>
          <w:p w14:paraId="4D943F6A">
            <w:pPr>
              <w:jc w:val="both"/>
              <w:rPr>
                <w:rFonts w:hint="default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  <w:t>4. 通过ROS2话题读取无人机位姿、速度等状态信息</w:t>
            </w:r>
          </w:p>
        </w:tc>
        <w:tc>
          <w:tcPr>
            <w:tcW w:w="1255" w:type="dxa"/>
            <w:shd w:val="clear" w:color="auto" w:fill="auto"/>
            <w:noWrap w:val="0"/>
            <w:tcMar>
              <w:left w:w="108" w:type="dxa"/>
              <w:right w:w="108" w:type="dxa"/>
            </w:tcMar>
            <w:vAlign w:val="center"/>
          </w:tcPr>
          <w:p w14:paraId="6894F760">
            <w:pPr>
              <w:jc w:val="center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理论1学时</w:t>
            </w:r>
          </w:p>
          <w:p w14:paraId="4BCCDA62">
            <w:pPr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实验1学时</w:t>
            </w:r>
          </w:p>
        </w:tc>
        <w:tc>
          <w:tcPr>
            <w:tcW w:w="1000" w:type="dxa"/>
            <w:noWrap w:val="0"/>
            <w:tcMar>
              <w:left w:w="108" w:type="dxa"/>
              <w:right w:w="108" w:type="dxa"/>
            </w:tcMar>
            <w:vAlign w:val="center"/>
          </w:tcPr>
          <w:p w14:paraId="26851E7A">
            <w:pPr>
              <w:jc w:val="center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实操+调试</w:t>
            </w:r>
          </w:p>
        </w:tc>
        <w:tc>
          <w:tcPr>
            <w:tcW w:w="1682" w:type="dxa"/>
            <w:noWrap w:val="0"/>
            <w:tcMar>
              <w:left w:w="108" w:type="dxa"/>
              <w:right w:w="108" w:type="dxa"/>
            </w:tcMar>
            <w:vAlign w:val="center"/>
          </w:tcPr>
          <w:p w14:paraId="2504A748">
            <w:r>
              <w:rPr>
                <w:rFonts w:hint="eastAsia"/>
              </w:rPr>
              <w:t>培养系统集成能力，理解多系统协同</w:t>
            </w:r>
          </w:p>
        </w:tc>
      </w:tr>
      <w:tr w14:paraId="0696B3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46" w:hRule="atLeast"/>
          <w:jc w:val="center"/>
        </w:trPr>
        <w:tc>
          <w:tcPr>
            <w:tcW w:w="784" w:type="dxa"/>
            <w:noWrap w:val="0"/>
            <w:tcMar>
              <w:left w:w="108" w:type="dxa"/>
              <w:right w:w="108" w:type="dxa"/>
            </w:tcMar>
            <w:vAlign w:val="center"/>
          </w:tcPr>
          <w:p w14:paraId="20FDD6AF">
            <w:pPr>
              <w:jc w:val="center"/>
              <w:rPr>
                <w:rFonts w:hint="default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11</w:t>
            </w:r>
          </w:p>
        </w:tc>
        <w:tc>
          <w:tcPr>
            <w:tcW w:w="3801" w:type="dxa"/>
            <w:noWrap w:val="0"/>
            <w:tcMar>
              <w:left w:w="108" w:type="dxa"/>
              <w:right w:w="108" w:type="dxa"/>
            </w:tcMar>
            <w:vAlign w:val="center"/>
          </w:tcPr>
          <w:p w14:paraId="74699C88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第六章：地面站与任务规划（一）</w:t>
            </w:r>
          </w:p>
          <w:p w14:paraId="3773C355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1. 地面站作用：监控、规划、调参、日志分析</w:t>
            </w:r>
          </w:p>
          <w:p w14:paraId="7C5B3DB0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2. QGroundControl：界面介绍与核心功能</w:t>
            </w:r>
          </w:p>
          <w:p w14:paraId="7FF0ADAF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3. 飞行模式：Manual、Position、Offboard等模式解析</w:t>
            </w:r>
          </w:p>
        </w:tc>
        <w:tc>
          <w:tcPr>
            <w:tcW w:w="1255" w:type="dxa"/>
            <w:shd w:val="clear" w:color="auto" w:fill="auto"/>
            <w:noWrap w:val="0"/>
            <w:tcMar>
              <w:left w:w="108" w:type="dxa"/>
              <w:right w:w="108" w:type="dxa"/>
            </w:tcMar>
            <w:vAlign w:val="center"/>
          </w:tcPr>
          <w:p w14:paraId="312A51B9">
            <w:pPr>
              <w:jc w:val="center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理论1学时</w:t>
            </w:r>
          </w:p>
          <w:p w14:paraId="138F89E4">
            <w:pPr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实验1学时</w:t>
            </w:r>
          </w:p>
        </w:tc>
        <w:tc>
          <w:tcPr>
            <w:tcW w:w="1000" w:type="dxa"/>
            <w:noWrap w:val="0"/>
            <w:tcMar>
              <w:left w:w="108" w:type="dxa"/>
              <w:right w:w="108" w:type="dxa"/>
            </w:tcMar>
            <w:vAlign w:val="center"/>
          </w:tcPr>
          <w:p w14:paraId="7030638B">
            <w:pPr>
              <w:jc w:val="center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演示+讨论</w:t>
            </w:r>
          </w:p>
        </w:tc>
        <w:tc>
          <w:tcPr>
            <w:tcW w:w="1682" w:type="dxa"/>
            <w:noWrap w:val="0"/>
            <w:tcMar>
              <w:left w:w="108" w:type="dxa"/>
              <w:right w:w="108" w:type="dxa"/>
            </w:tcMar>
            <w:vAlign w:val="center"/>
          </w:tcPr>
          <w:p w14:paraId="3A83465B">
            <w:r>
              <w:rPr>
                <w:rFonts w:hint="eastAsia"/>
              </w:rPr>
              <w:t>强调飞行安全意识与规范操作</w:t>
            </w:r>
          </w:p>
        </w:tc>
      </w:tr>
      <w:tr w14:paraId="726D72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46" w:hRule="atLeast"/>
          <w:jc w:val="center"/>
        </w:trPr>
        <w:tc>
          <w:tcPr>
            <w:tcW w:w="784" w:type="dxa"/>
            <w:noWrap w:val="0"/>
            <w:tcMar>
              <w:left w:w="108" w:type="dxa"/>
              <w:right w:w="108" w:type="dxa"/>
            </w:tcMar>
            <w:vAlign w:val="center"/>
          </w:tcPr>
          <w:p w14:paraId="1B0D8FB9">
            <w:pPr>
              <w:jc w:val="center"/>
              <w:rPr>
                <w:rFonts w:hint="default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12</w:t>
            </w:r>
          </w:p>
        </w:tc>
        <w:tc>
          <w:tcPr>
            <w:tcW w:w="3801" w:type="dxa"/>
            <w:noWrap w:val="0"/>
            <w:tcMar>
              <w:left w:w="108" w:type="dxa"/>
              <w:right w:w="108" w:type="dxa"/>
            </w:tcMar>
            <w:vAlign w:val="center"/>
          </w:tcPr>
          <w:p w14:paraId="250520BB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第六章：地面站与任务规划（二）</w:t>
            </w:r>
          </w:p>
          <w:p w14:paraId="2E83B096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实验内容：</w:t>
            </w:r>
          </w:p>
          <w:p w14:paraId="15A568AC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1. 安装并连接QGroundControl到PX4 SITL</w:t>
            </w:r>
          </w:p>
          <w:p w14:paraId="523EAAF8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2. 在地面站中规划航点任务（Waypoint Mission）</w:t>
            </w:r>
          </w:p>
          <w:p w14:paraId="3D0E606A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3. 执行自动航线飞行，观察飞行状态</w:t>
            </w:r>
          </w:p>
          <w:p w14:paraId="45F23AF5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4. 使用地面站进行参数调整与日志下载</w:t>
            </w:r>
          </w:p>
        </w:tc>
        <w:tc>
          <w:tcPr>
            <w:tcW w:w="1255" w:type="dxa"/>
            <w:shd w:val="clear" w:color="auto" w:fill="auto"/>
            <w:noWrap w:val="0"/>
            <w:tcMar>
              <w:left w:w="108" w:type="dxa"/>
              <w:right w:w="108" w:type="dxa"/>
            </w:tcMar>
            <w:vAlign w:val="center"/>
          </w:tcPr>
          <w:p w14:paraId="21E1A60A">
            <w:pPr>
              <w:jc w:val="center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理论1学时</w:t>
            </w:r>
          </w:p>
          <w:p w14:paraId="17075E59">
            <w:pPr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实验1学时</w:t>
            </w:r>
          </w:p>
        </w:tc>
        <w:tc>
          <w:tcPr>
            <w:tcW w:w="1000" w:type="dxa"/>
            <w:noWrap w:val="0"/>
            <w:tcMar>
              <w:left w:w="108" w:type="dxa"/>
              <w:right w:w="108" w:type="dxa"/>
            </w:tcMar>
            <w:vAlign w:val="center"/>
          </w:tcPr>
          <w:p w14:paraId="341B7077">
            <w:pPr>
              <w:jc w:val="center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实操+分析</w:t>
            </w:r>
          </w:p>
        </w:tc>
        <w:tc>
          <w:tcPr>
            <w:tcW w:w="1682" w:type="dxa"/>
            <w:noWrap w:val="0"/>
            <w:tcMar>
              <w:left w:w="108" w:type="dxa"/>
              <w:right w:w="108" w:type="dxa"/>
            </w:tcMar>
            <w:vAlign w:val="center"/>
          </w:tcPr>
          <w:p w14:paraId="787677F2">
            <w:r>
              <w:rPr>
                <w:rFonts w:hint="eastAsia"/>
              </w:rPr>
              <w:t>培养规范化操作习惯，理解适航管理重要性</w:t>
            </w:r>
          </w:p>
        </w:tc>
      </w:tr>
      <w:tr w14:paraId="68FF50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46" w:hRule="atLeast"/>
          <w:jc w:val="center"/>
        </w:trPr>
        <w:tc>
          <w:tcPr>
            <w:tcW w:w="784" w:type="dxa"/>
            <w:noWrap w:val="0"/>
            <w:tcMar>
              <w:left w:w="108" w:type="dxa"/>
              <w:right w:w="108" w:type="dxa"/>
            </w:tcMar>
            <w:vAlign w:val="center"/>
          </w:tcPr>
          <w:p w14:paraId="75F929DA">
            <w:pPr>
              <w:jc w:val="center"/>
              <w:rPr>
                <w:rFonts w:hint="default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13</w:t>
            </w:r>
          </w:p>
        </w:tc>
        <w:tc>
          <w:tcPr>
            <w:tcW w:w="3801" w:type="dxa"/>
            <w:noWrap w:val="0"/>
            <w:tcMar>
              <w:left w:w="108" w:type="dxa"/>
              <w:right w:w="108" w:type="dxa"/>
            </w:tcMar>
            <w:vAlign w:val="center"/>
          </w:tcPr>
          <w:p w14:paraId="103A3A6B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第七章：无人机自主控制基础（一）</w:t>
            </w:r>
          </w:p>
          <w:p w14:paraId="37D7DEF9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1. Offboard模式：ROS2接管无人机控制</w:t>
            </w:r>
          </w:p>
          <w:p w14:paraId="3508BBD9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2. 控制接口：位置控制、速度控制、姿态控制</w:t>
            </w:r>
          </w:p>
          <w:p w14:paraId="52BEB333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3. 避障方案：从Nav2到无人机的技术迁移</w:t>
            </w:r>
          </w:p>
          <w:p w14:paraId="2A4008FA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4. 传感器配置：在Gazebo中为无人机添加深度相机/激光雷达</w:t>
            </w:r>
          </w:p>
        </w:tc>
        <w:tc>
          <w:tcPr>
            <w:tcW w:w="1255" w:type="dxa"/>
            <w:shd w:val="clear" w:color="auto" w:fill="auto"/>
            <w:noWrap w:val="0"/>
            <w:tcMar>
              <w:left w:w="108" w:type="dxa"/>
              <w:right w:w="108" w:type="dxa"/>
            </w:tcMar>
            <w:vAlign w:val="center"/>
          </w:tcPr>
          <w:p w14:paraId="1A4FD0F4">
            <w:pPr>
              <w:jc w:val="center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理论1学时</w:t>
            </w:r>
          </w:p>
          <w:p w14:paraId="09D03113">
            <w:pPr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实验1学时</w:t>
            </w:r>
          </w:p>
        </w:tc>
        <w:tc>
          <w:tcPr>
            <w:tcW w:w="1000" w:type="dxa"/>
            <w:noWrap w:val="0"/>
            <w:tcMar>
              <w:left w:w="108" w:type="dxa"/>
              <w:right w:w="108" w:type="dxa"/>
            </w:tcMar>
            <w:vAlign w:val="center"/>
          </w:tcPr>
          <w:p w14:paraId="197B55E7">
            <w:pPr>
              <w:jc w:val="center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案例+理论</w:t>
            </w:r>
          </w:p>
        </w:tc>
        <w:tc>
          <w:tcPr>
            <w:tcW w:w="1682" w:type="dxa"/>
            <w:noWrap w:val="0"/>
            <w:tcMar>
              <w:left w:w="108" w:type="dxa"/>
              <w:right w:w="108" w:type="dxa"/>
            </w:tcMar>
            <w:vAlign w:val="center"/>
          </w:tcPr>
          <w:p w14:paraId="6DC8054B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培养技术迁移能力，理解平台无关的算法思想</w:t>
            </w:r>
          </w:p>
        </w:tc>
      </w:tr>
      <w:tr w14:paraId="28210D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46" w:hRule="atLeast"/>
          <w:jc w:val="center"/>
        </w:trPr>
        <w:tc>
          <w:tcPr>
            <w:tcW w:w="784" w:type="dxa"/>
            <w:noWrap w:val="0"/>
            <w:tcMar>
              <w:left w:w="108" w:type="dxa"/>
              <w:right w:w="108" w:type="dxa"/>
            </w:tcMar>
            <w:vAlign w:val="center"/>
          </w:tcPr>
          <w:p w14:paraId="79680CA5">
            <w:pPr>
              <w:jc w:val="center"/>
              <w:rPr>
                <w:rFonts w:hint="default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14</w:t>
            </w:r>
          </w:p>
        </w:tc>
        <w:tc>
          <w:tcPr>
            <w:tcW w:w="3801" w:type="dxa"/>
            <w:noWrap w:val="0"/>
            <w:tcMar>
              <w:left w:w="108" w:type="dxa"/>
              <w:right w:w="108" w:type="dxa"/>
            </w:tcMar>
            <w:vAlign w:val="center"/>
          </w:tcPr>
          <w:p w14:paraId="02FC3BB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left"/>
              <w:textAlignment w:val="auto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第七章：无人机自主控制基础（二）</w:t>
            </w:r>
          </w:p>
          <w:p w14:paraId="7B97757F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left"/>
              <w:textAlignment w:val="auto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实验内容：</w:t>
            </w:r>
          </w:p>
          <w:p w14:paraId="6CB2405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left"/>
              <w:textAlignment w:val="auto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1. 编写Offboard控制节点，实现无人机起飞、悬停、降落</w:t>
            </w:r>
          </w:p>
          <w:p w14:paraId="7815B61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left"/>
              <w:textAlignment w:val="auto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2. 发布速度指令控制无人机飞往指定坐标</w:t>
            </w:r>
          </w:p>
          <w:p w14:paraId="0BE6FD69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left"/>
              <w:textAlignment w:val="auto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3. 集成避障模块，实现基于传感器的障碍物检测</w:t>
            </w:r>
          </w:p>
          <w:p w14:paraId="3D109E7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left"/>
              <w:textAlignment w:val="auto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4. 测试无人机在障碍物环境中的自主避障飞行</w:t>
            </w:r>
          </w:p>
        </w:tc>
        <w:tc>
          <w:tcPr>
            <w:tcW w:w="1255" w:type="dxa"/>
            <w:shd w:val="clear" w:color="auto" w:fill="auto"/>
            <w:noWrap w:val="0"/>
            <w:tcMar>
              <w:left w:w="108" w:type="dxa"/>
              <w:right w:w="108" w:type="dxa"/>
            </w:tcMar>
            <w:vAlign w:val="center"/>
          </w:tcPr>
          <w:p w14:paraId="6EFDB2D4">
            <w:pPr>
              <w:jc w:val="center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理论1学时</w:t>
            </w:r>
          </w:p>
          <w:p w14:paraId="0BB4BF86">
            <w:pPr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实验1学时</w:t>
            </w:r>
          </w:p>
        </w:tc>
        <w:tc>
          <w:tcPr>
            <w:tcW w:w="1000" w:type="dxa"/>
            <w:noWrap w:val="0"/>
            <w:tcMar>
              <w:left w:w="108" w:type="dxa"/>
              <w:right w:w="108" w:type="dxa"/>
            </w:tcMar>
            <w:vAlign w:val="center"/>
          </w:tcPr>
          <w:p w14:paraId="465999F9">
            <w:pPr>
              <w:jc w:val="center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实操+调试</w:t>
            </w:r>
          </w:p>
        </w:tc>
        <w:tc>
          <w:tcPr>
            <w:tcW w:w="1682" w:type="dxa"/>
            <w:noWrap w:val="0"/>
            <w:tcMar>
              <w:left w:w="108" w:type="dxa"/>
              <w:right w:w="108" w:type="dxa"/>
            </w:tcMar>
            <w:vAlign w:val="center"/>
          </w:tcPr>
          <w:p w14:paraId="4B94EE13">
            <w:r>
              <w:rPr>
                <w:rFonts w:hint="eastAsia"/>
              </w:rPr>
              <w:t>重点培养调试能力，理解仿真验证的工程价值</w:t>
            </w:r>
          </w:p>
        </w:tc>
      </w:tr>
      <w:tr w14:paraId="0875E6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46" w:hRule="atLeast"/>
          <w:jc w:val="center"/>
        </w:trPr>
        <w:tc>
          <w:tcPr>
            <w:tcW w:w="784" w:type="dxa"/>
            <w:noWrap w:val="0"/>
            <w:tcMar>
              <w:left w:w="108" w:type="dxa"/>
              <w:right w:w="108" w:type="dxa"/>
            </w:tcMar>
            <w:vAlign w:val="center"/>
          </w:tcPr>
          <w:p w14:paraId="43505355">
            <w:pPr>
              <w:jc w:val="center"/>
              <w:rPr>
                <w:rFonts w:hint="default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15</w:t>
            </w:r>
          </w:p>
        </w:tc>
        <w:tc>
          <w:tcPr>
            <w:tcW w:w="3801" w:type="dxa"/>
            <w:noWrap w:val="0"/>
            <w:tcMar>
              <w:left w:w="108" w:type="dxa"/>
              <w:right w:w="108" w:type="dxa"/>
            </w:tcMar>
            <w:vAlign w:val="center"/>
          </w:tcPr>
          <w:p w14:paraId="1D01AAAC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第八章：综合项目与产业应用（一）</w:t>
            </w:r>
          </w:p>
          <w:p w14:paraId="1BD2D313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1. 项目整合：构建完整的无人机自主避障系统</w:t>
            </w:r>
          </w:p>
          <w:p w14:paraId="153132E6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2. 场景设计：模拟英特航空巡检/物流场景</w:t>
            </w:r>
          </w:p>
          <w:p w14:paraId="16A0B51E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3. 性能优化：控制精度、响应速度、稳定性调优</w:t>
            </w:r>
          </w:p>
          <w:p w14:paraId="17D88E10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4. Sim2Real思考：仿真与实飞的差距分析</w:t>
            </w:r>
          </w:p>
        </w:tc>
        <w:tc>
          <w:tcPr>
            <w:tcW w:w="1255" w:type="dxa"/>
            <w:shd w:val="clear" w:color="auto" w:fill="auto"/>
            <w:noWrap w:val="0"/>
            <w:tcMar>
              <w:left w:w="108" w:type="dxa"/>
              <w:right w:w="108" w:type="dxa"/>
            </w:tcMar>
            <w:vAlign w:val="center"/>
          </w:tcPr>
          <w:p w14:paraId="66EC4083">
            <w:pPr>
              <w:jc w:val="center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理论1学时</w:t>
            </w:r>
          </w:p>
          <w:p w14:paraId="781D9033">
            <w:pPr>
              <w:jc w:val="center"/>
              <w:rPr>
                <w:rFonts w:hint="eastAsia" w:ascii="宋体" w:hAnsi="宋体" w:eastAsia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ascii="宋体" w:hAnsi="宋体" w:eastAsia="宋体" w:cs="宋体"/>
                <w:sz w:val="21"/>
                <w:szCs w:val="21"/>
              </w:rPr>
              <w:t>实验1学时</w:t>
            </w:r>
          </w:p>
        </w:tc>
        <w:tc>
          <w:tcPr>
            <w:tcW w:w="1000" w:type="dxa"/>
            <w:noWrap w:val="0"/>
            <w:tcMar>
              <w:left w:w="108" w:type="dxa"/>
              <w:right w:w="108" w:type="dxa"/>
            </w:tcMar>
            <w:vAlign w:val="center"/>
          </w:tcPr>
          <w:p w14:paraId="09039383">
            <w:pPr>
              <w:jc w:val="center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</w:rPr>
              <w:t>项目研讨</w:t>
            </w:r>
          </w:p>
        </w:tc>
        <w:tc>
          <w:tcPr>
            <w:tcW w:w="1682" w:type="dxa"/>
            <w:noWrap w:val="0"/>
            <w:tcMar>
              <w:left w:w="108" w:type="dxa"/>
              <w:right w:w="108" w:type="dxa"/>
            </w:tcMar>
            <w:vAlign w:val="center"/>
          </w:tcPr>
          <w:p w14:paraId="69F523A4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引导关注技术安全与产业落地的挑战</w:t>
            </w:r>
          </w:p>
        </w:tc>
      </w:tr>
      <w:tr w14:paraId="0A3BBF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46" w:hRule="atLeast"/>
          <w:jc w:val="center"/>
        </w:trPr>
        <w:tc>
          <w:tcPr>
            <w:tcW w:w="784" w:type="dxa"/>
            <w:noWrap w:val="0"/>
            <w:tcMar>
              <w:left w:w="108" w:type="dxa"/>
              <w:right w:w="108" w:type="dxa"/>
            </w:tcMar>
            <w:vAlign w:val="center"/>
          </w:tcPr>
          <w:p w14:paraId="3819584E">
            <w:pPr>
              <w:jc w:val="center"/>
              <w:rPr>
                <w:rFonts w:hint="default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16</w:t>
            </w:r>
          </w:p>
        </w:tc>
        <w:tc>
          <w:tcPr>
            <w:tcW w:w="3801" w:type="dxa"/>
            <w:noWrap w:val="0"/>
            <w:tcMar>
              <w:left w:w="108" w:type="dxa"/>
              <w:right w:w="108" w:type="dxa"/>
            </w:tcMar>
            <w:vAlign w:val="center"/>
          </w:tcPr>
          <w:p w14:paraId="29D5A7EC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第八章：综合项目与产业应用（二）</w:t>
            </w:r>
          </w:p>
          <w:p w14:paraId="23843533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期末作品路演：</w:t>
            </w:r>
          </w:p>
          <w:p w14:paraId="764D8275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1. 形式：模拟向甲方企业（英特航空)技术团队汇报</w:t>
            </w:r>
          </w:p>
          <w:p w14:paraId="310A24C6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2. 演示内容：无人机自主避障飞行仿真演示</w:t>
            </w:r>
          </w:p>
          <w:p w14:paraId="74C24943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3. 汇报内容：技术方案PPT（系统架构、关键参数、调试过程、产业应用思考）</w:t>
            </w:r>
          </w:p>
          <w:p w14:paraId="2D7DD287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  <w:t>4. 作品演示交流：技术问答与改进建议</w:t>
            </w:r>
          </w:p>
        </w:tc>
        <w:tc>
          <w:tcPr>
            <w:tcW w:w="1255" w:type="dxa"/>
            <w:noWrap w:val="0"/>
            <w:tcMar>
              <w:left w:w="108" w:type="dxa"/>
              <w:right w:w="108" w:type="dxa"/>
            </w:tcMar>
            <w:vAlign w:val="center"/>
          </w:tcPr>
          <w:p w14:paraId="5F75AB56">
            <w:pPr>
              <w:jc w:val="center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bCs/>
                <w:kern w:val="2"/>
                <w:sz w:val="21"/>
                <w:szCs w:val="21"/>
                <w:lang w:val="en-US" w:eastAsia="zh-CN" w:bidi="ar-SA"/>
              </w:rPr>
              <w:t>实验</w:t>
            </w:r>
            <w:r>
              <w:rPr>
                <w:rFonts w:hint="eastAsia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  <w:t>2学时</w:t>
            </w:r>
          </w:p>
        </w:tc>
        <w:tc>
          <w:tcPr>
            <w:tcW w:w="1000" w:type="dxa"/>
            <w:noWrap w:val="0"/>
            <w:tcMar>
              <w:left w:w="108" w:type="dxa"/>
              <w:right w:w="108" w:type="dxa"/>
            </w:tcMar>
            <w:vAlign w:val="center"/>
          </w:tcPr>
          <w:p w14:paraId="6AE1B657">
            <w:pPr>
              <w:jc w:val="center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/>
              </w:rPr>
              <w:t>项目研讨</w:t>
            </w:r>
          </w:p>
        </w:tc>
        <w:tc>
          <w:tcPr>
            <w:tcW w:w="1682" w:type="dxa"/>
            <w:noWrap w:val="0"/>
            <w:tcMar>
              <w:left w:w="108" w:type="dxa"/>
              <w:right w:w="108" w:type="dxa"/>
            </w:tcMar>
            <w:vAlign w:val="center"/>
          </w:tcPr>
          <w:p w14:paraId="5435EF37">
            <w:pPr>
              <w:jc w:val="both"/>
              <w:rPr>
                <w:rFonts w:hint="eastAsia" w:ascii="宋体" w:hAnsi="宋体" w:cs="宋体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Cs/>
                <w:kern w:val="2"/>
                <w:sz w:val="21"/>
                <w:szCs w:val="21"/>
                <w:lang w:val="en-US" w:eastAsia="zh-CN" w:bidi="ar-SA"/>
              </w:rPr>
              <w:t>锻炼工程表达能力，培养跨学科沟通素</w:t>
            </w:r>
          </w:p>
        </w:tc>
      </w:tr>
    </w:tbl>
    <w:p w14:paraId="7C593855"/>
    <w:p w14:paraId="7866CA16">
      <w:pPr>
        <w:numPr>
          <w:ilvl w:val="0"/>
          <w:numId w:val="1"/>
        </w:numPr>
        <w:spacing w:line="360" w:lineRule="auto"/>
        <w:rPr>
          <w:rFonts w:hint="eastAsia"/>
          <w:b/>
          <w:sz w:val="28"/>
          <w:szCs w:val="28"/>
        </w:rPr>
      </w:pPr>
      <w:r>
        <w:rPr>
          <w:rFonts w:hint="eastAsia" w:ascii="黑体" w:eastAsia="黑体"/>
          <w:sz w:val="28"/>
          <w:szCs w:val="28"/>
        </w:rPr>
        <w:t>课程教学要求、教学内容与课程教学目标的对应关系</w:t>
      </w:r>
    </w:p>
    <w:p w14:paraId="694EF042">
      <w:pPr>
        <w:numPr>
          <w:ilvl w:val="0"/>
          <w:numId w:val="0"/>
        </w:numPr>
        <w:jc w:val="center"/>
        <w:rPr>
          <w:rFonts w:ascii="黑体" w:hAnsi="黑体" w:eastAsia="黑体" w:cs="黑体"/>
          <w:color w:val="000000"/>
          <w:kern w:val="0"/>
          <w:sz w:val="24"/>
          <w:lang w:val="zh-CN"/>
        </w:rPr>
      </w:pPr>
      <w:r>
        <w:rPr>
          <w:rFonts w:hint="eastAsia" w:ascii="黑体" w:hAnsi="黑体" w:eastAsia="黑体" w:cs="黑体"/>
          <w:color w:val="000000"/>
          <w:kern w:val="0"/>
          <w:sz w:val="24"/>
          <w:szCs w:val="24"/>
          <w:lang w:val="zh-CN" w:eastAsia="zh-CN" w:bidi="ar-SA"/>
        </w:rPr>
        <w:t>（一）</w:t>
      </w:r>
      <w:r>
        <w:rPr>
          <w:rFonts w:hint="eastAsia" w:eastAsia="黑体"/>
          <w:bCs/>
          <w:sz w:val="24"/>
        </w:rPr>
        <w:t>课程教学要求、教学内容、教学目标与学时分配的对应关系</w:t>
      </w:r>
    </w:p>
    <w:p w14:paraId="76DE20F1">
      <w:pPr>
        <w:rPr>
          <w:rFonts w:hint="eastAsia" w:ascii="宋体" w:hAnsi="宋体" w:eastAsia="宋体" w:cs="宋体"/>
          <w:bCs/>
          <w:sz w:val="21"/>
          <w:szCs w:val="21"/>
          <w:lang w:val="zh-CN"/>
        </w:rPr>
      </w:pPr>
    </w:p>
    <w:p w14:paraId="69C2F0EE">
      <w:pPr>
        <w:numPr>
          <w:ilvl w:val="0"/>
          <w:numId w:val="0"/>
        </w:numPr>
        <w:jc w:val="center"/>
        <w:outlineLvl w:val="0"/>
        <w:rPr>
          <w:rFonts w:hint="eastAsia" w:ascii="宋体" w:hAnsi="宋体" w:eastAsia="宋体" w:cs="宋体"/>
          <w:b/>
          <w:bCs/>
          <w:color w:val="000000"/>
          <w:kern w:val="0"/>
          <w:sz w:val="28"/>
          <w:szCs w:val="28"/>
          <w:lang w:val="zh-CN"/>
        </w:rPr>
      </w:pPr>
      <w:r>
        <w:rPr>
          <w:rFonts w:hint="eastAsia" w:ascii="宋体" w:hAnsi="宋体" w:eastAsia="宋体" w:cs="宋体"/>
          <w:b/>
          <w:bCs/>
          <w:color w:val="000000"/>
          <w:kern w:val="0"/>
          <w:sz w:val="28"/>
          <w:szCs w:val="28"/>
          <w:lang w:val="zh-CN"/>
        </w:rPr>
        <w:t>第一章 课程导论与环境搭建</w:t>
      </w:r>
    </w:p>
    <w:p w14:paraId="1FED5DF6">
      <w:pP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1. 教学目的和要求</w:t>
      </w:r>
    </w:p>
    <w:p w14:paraId="58D92E78">
      <w:pPr>
        <w:numPr>
          <w:ilvl w:val="0"/>
          <w:numId w:val="2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了解英特航空产业项目背景，理解仿真技术在无人机开发中的核心价值。</w:t>
      </w:r>
    </w:p>
    <w:p w14:paraId="5ADE5681">
      <w:pPr>
        <w:numPr>
          <w:ilvl w:val="0"/>
          <w:numId w:val="2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掌握Ubuntu Linux基础操作，能够独立搭建ROS2 Jazzy + Gazebo Harmonic仿真环境。</w:t>
      </w:r>
    </w:p>
    <w:p w14:paraId="299D5BA7">
      <w:pPr>
        <w:numPr>
          <w:ilvl w:val="0"/>
          <w:numId w:val="2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能够加载RosMaster小车模型并完成基础遥控操作。</w:t>
      </w:r>
    </w:p>
    <w:p w14:paraId="13D03F02">
      <w:pPr>
        <w:numPr>
          <w:ilvl w:val="0"/>
          <w:numId w:val="2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思政融合：了解我国在低空经济领域的政策支持与产业布局，增强行业自信。</w:t>
      </w:r>
    </w:p>
    <w:p w14:paraId="514BF2B4">
      <w:pP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2. 教学内容</w:t>
      </w:r>
    </w:p>
    <w:p w14:paraId="55AC268F">
      <w:pPr>
        <w:numPr>
          <w:ilvl w:val="0"/>
          <w:numId w:val="3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产业背景：英特航空四大业务场景的技术需求分析</w:t>
      </w:r>
    </w:p>
    <w:p w14:paraId="3A481135">
      <w:pPr>
        <w:numPr>
          <w:ilvl w:val="0"/>
          <w:numId w:val="3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仿真价值：数字孪生、零成本试错、快速迭代</w:t>
      </w:r>
    </w:p>
    <w:p w14:paraId="5F86CE7D">
      <w:pPr>
        <w:numPr>
          <w:ilvl w:val="0"/>
          <w:numId w:val="3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环境搭建：Ubuntu 24.04配置、ROS2 Jazzy安装、Gazebo Harmonic部署</w:t>
      </w:r>
    </w:p>
    <w:p w14:paraId="61E465B7">
      <w:pPr>
        <w:numPr>
          <w:ilvl w:val="0"/>
          <w:numId w:val="3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小车仿真：RosMaster模型加载、键盘遥控、基础运动</w:t>
      </w:r>
    </w:p>
    <w:p w14:paraId="31AC3922">
      <w:pP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3. 重点：理解仿真在产业开发中的价值；掌握环境搭建的完整流程</w:t>
      </w:r>
    </w:p>
    <w:p w14:paraId="1ECFF0C9">
      <w:pP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4. 难点：克服对Linux命令行操作的陌生感；理解ROS2工作空间结构</w:t>
      </w:r>
    </w:p>
    <w:p w14:paraId="4EC025AE">
      <w:pPr>
        <w:rPr>
          <w:rFonts w:hint="eastAsia" w:ascii="宋体" w:hAnsi="宋体" w:eastAsia="宋体" w:cs="宋体"/>
          <w:bCs/>
          <w:sz w:val="21"/>
          <w:szCs w:val="21"/>
          <w:lang w:val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5. 学时：4</w:t>
      </w:r>
    </w:p>
    <w:p w14:paraId="5D904081">
      <w:pPr>
        <w:numPr>
          <w:ilvl w:val="0"/>
          <w:numId w:val="0"/>
        </w:numPr>
        <w:jc w:val="center"/>
        <w:outlineLvl w:val="0"/>
        <w:rPr>
          <w:rFonts w:hint="eastAsia" w:ascii="宋体" w:hAnsi="宋体" w:eastAsia="宋体" w:cs="宋体"/>
          <w:b/>
          <w:bCs/>
          <w:color w:val="000000"/>
          <w:kern w:val="0"/>
          <w:sz w:val="28"/>
          <w:szCs w:val="28"/>
          <w:lang w:val="zh-CN"/>
        </w:rPr>
      </w:pPr>
      <w:r>
        <w:rPr>
          <w:rFonts w:hint="eastAsia" w:ascii="宋体" w:hAnsi="宋体" w:cs="宋体"/>
          <w:b/>
          <w:bCs/>
          <w:color w:val="000000"/>
          <w:kern w:val="0"/>
          <w:sz w:val="28"/>
          <w:szCs w:val="28"/>
          <w:lang w:val="en-US" w:eastAsia="zh-CN"/>
        </w:rPr>
        <w:t>第二章 ROS2通信机制</w:t>
      </w:r>
    </w:p>
    <w:p w14:paraId="4BBE999B">
      <w:pP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1. 教学目的和要求</w:t>
      </w:r>
    </w:p>
    <w:p w14:paraId="235C0B6B">
      <w:pPr>
        <w:numPr>
          <w:ilvl w:val="0"/>
          <w:numId w:val="4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理解ROS2的核心通信机制（Topic、Service、Action），能够解释发布-订阅模式的工作原理。</w:t>
      </w:r>
    </w:p>
    <w:p w14:paraId="24550473">
      <w:pPr>
        <w:numPr>
          <w:ilvl w:val="0"/>
          <w:numId w:val="4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掌握ROS2命令行工具的使用，能够查看和分析系统中的话题、节点关系。</w:t>
      </w:r>
    </w:p>
    <w:p w14:paraId="16902203">
      <w:pPr>
        <w:numPr>
          <w:ilvl w:val="0"/>
          <w:numId w:val="4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能够编写简单的Python节点实现话题通信。</w:t>
      </w:r>
    </w:p>
    <w:p w14:paraId="63D64C3E">
      <w:pPr>
        <w:numPr>
          <w:ilvl w:val="0"/>
          <w:numId w:val="4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思政融合：通过国产机器人操作系统发展，培养自主创新意识。</w:t>
      </w:r>
    </w:p>
    <w:p w14:paraId="5176C091">
      <w:pP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2. 教学内容</w:t>
      </w:r>
    </w:p>
    <w:p w14:paraId="2D049C2F">
      <w:pPr>
        <w:numPr>
          <w:ilvl w:val="0"/>
          <w:numId w:val="5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核心概念：节点、话题、服务、动作、参数</w:t>
      </w:r>
    </w:p>
    <w:p w14:paraId="09FCA148">
      <w:pPr>
        <w:numPr>
          <w:ilvl w:val="0"/>
          <w:numId w:val="5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通信模式：发布-订阅、请求-响应、动作反馈</w:t>
      </w:r>
    </w:p>
    <w:p w14:paraId="1F29BBD3">
      <w:pPr>
        <w:numPr>
          <w:ilvl w:val="0"/>
          <w:numId w:val="5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命令行工具：ros2 topic、ros2 node、ros2 service、rqt_graph</w:t>
      </w:r>
    </w:p>
    <w:p w14:paraId="77B68B25">
      <w:pPr>
        <w:numPr>
          <w:ilvl w:val="0"/>
          <w:numId w:val="5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编程实践：Python发布者/订阅者节点编写</w:t>
      </w:r>
    </w:p>
    <w:p w14:paraId="05D73117">
      <w:pP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3. 重点：理解发布-订阅通信模式；掌握rqt_graph可视化工具</w:t>
      </w:r>
    </w:p>
    <w:p w14:paraId="3EAB587A">
      <w:pP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4. 难点：理解异步通信的特性；QoS（服务质量）配置</w:t>
      </w:r>
    </w:p>
    <w:p w14:paraId="49D1291B">
      <w:pPr>
        <w:rPr>
          <w:rFonts w:hint="eastAsia" w:ascii="宋体" w:hAnsi="宋体" w:eastAsia="宋体" w:cs="宋体"/>
          <w:bCs/>
          <w:sz w:val="21"/>
          <w:szCs w:val="21"/>
          <w:lang w:val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5. 学时：4</w:t>
      </w:r>
    </w:p>
    <w:p w14:paraId="39230ED8">
      <w:pPr>
        <w:numPr>
          <w:ilvl w:val="0"/>
          <w:numId w:val="0"/>
        </w:numPr>
        <w:jc w:val="center"/>
        <w:outlineLvl w:val="0"/>
        <w:rPr>
          <w:rFonts w:hint="eastAsia" w:ascii="宋体" w:hAnsi="宋体" w:eastAsia="宋体" w:cs="宋体"/>
          <w:b/>
          <w:bCs/>
          <w:color w:val="000000"/>
          <w:kern w:val="0"/>
          <w:sz w:val="28"/>
          <w:szCs w:val="28"/>
          <w:lang w:val="zh-CN"/>
        </w:rPr>
      </w:pPr>
      <w:r>
        <w:rPr>
          <w:rFonts w:hint="eastAsia" w:ascii="宋体" w:hAnsi="宋体" w:eastAsia="宋体" w:cs="宋体"/>
          <w:b/>
          <w:bCs/>
          <w:color w:val="000000"/>
          <w:kern w:val="0"/>
          <w:sz w:val="28"/>
          <w:szCs w:val="28"/>
          <w:lang w:val="zh-CN"/>
        </w:rPr>
        <w:t>第三章 传感器感知与数据处理</w:t>
      </w:r>
    </w:p>
    <w:p w14:paraId="2E48D9EB">
      <w:pP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1. 教学目的和要求</w:t>
      </w:r>
    </w:p>
    <w:p w14:paraId="42BE4266">
      <w:pPr>
        <w:numPr>
          <w:ilvl w:val="0"/>
          <w:numId w:val="6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了解常用机器人传感器（激光雷达、深度相机、IMU）的原理与特点。</w:t>
      </w:r>
    </w:p>
    <w:p w14:paraId="28ECD01A">
      <w:pPr>
        <w:numPr>
          <w:ilvl w:val="0"/>
          <w:numId w:val="6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掌握Rviz2可视化工具的使用，能够配置显示各类传感器数据。</w:t>
      </w:r>
    </w:p>
    <w:p w14:paraId="37F5A48B">
      <w:pPr>
        <w:numPr>
          <w:ilvl w:val="0"/>
          <w:numId w:val="6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能够使用ros2 bag进行数据录制与回放分析。</w:t>
      </w:r>
    </w:p>
    <w:p w14:paraId="573EA4B4">
      <w:pPr>
        <w:numPr>
          <w:ilvl w:val="0"/>
          <w:numId w:val="6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思政融合：探讨数据隐私与安全合规问题，培养技术伦理意识。</w:t>
      </w:r>
    </w:p>
    <w:p w14:paraId="4CCCB78D">
      <w:pP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2. 教学内容</w:t>
      </w:r>
    </w:p>
    <w:p w14:paraId="62B13963">
      <w:pPr>
        <w:numPr>
          <w:ilvl w:val="0"/>
          <w:numId w:val="7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传感器原理：激光雷达测距、深度相机成像、IMU姿态测量</w:t>
      </w:r>
    </w:p>
    <w:p w14:paraId="2535F9A2">
      <w:pPr>
        <w:numPr>
          <w:ilvl w:val="0"/>
          <w:numId w:val="7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数据格式：LaserScan、PointCloud2、Image、Imu消息类型</w:t>
      </w:r>
    </w:p>
    <w:p w14:paraId="38C49D9E">
      <w:pPr>
        <w:numPr>
          <w:ilvl w:val="0"/>
          <w:numId w:val="7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可视化配置：Rviz2界面、Display类型、坐标系选择</w:t>
      </w:r>
    </w:p>
    <w:p w14:paraId="3A913E0B">
      <w:pPr>
        <w:numPr>
          <w:ilvl w:val="0"/>
          <w:numId w:val="7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数据管理：ros2 bag录制、回放、格式转换</w:t>
      </w:r>
    </w:p>
    <w:p w14:paraId="4D2C666D">
      <w:pP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3. 重点：传感器数据的可视化配置；理解不同传感器的适用场景</w:t>
      </w:r>
    </w:p>
    <w:p w14:paraId="3D5F19E4">
      <w:pP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4. 难点：坐标系（TF）的概念理解；传感器盲区分析</w:t>
      </w:r>
    </w:p>
    <w:p w14:paraId="24CBB3DD">
      <w:pPr>
        <w:rPr>
          <w:rFonts w:hint="eastAsia" w:ascii="宋体" w:hAnsi="宋体" w:eastAsia="宋体" w:cs="宋体"/>
          <w:bCs/>
          <w:sz w:val="21"/>
          <w:szCs w:val="21"/>
          <w:lang w:val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5. 学时：4</w:t>
      </w:r>
    </w:p>
    <w:p w14:paraId="756B4CF2">
      <w:pPr>
        <w:numPr>
          <w:ilvl w:val="0"/>
          <w:numId w:val="0"/>
        </w:numPr>
        <w:jc w:val="center"/>
        <w:outlineLvl w:val="0"/>
        <w:rPr>
          <w:rFonts w:hint="eastAsia" w:ascii="宋体" w:hAnsi="宋体" w:eastAsia="宋体" w:cs="宋体"/>
          <w:b/>
          <w:bCs/>
          <w:color w:val="000000"/>
          <w:kern w:val="0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b/>
          <w:bCs/>
          <w:color w:val="000000"/>
          <w:kern w:val="0"/>
          <w:sz w:val="28"/>
          <w:szCs w:val="28"/>
          <w:lang w:val="zh-CN"/>
        </w:rPr>
        <w:t>第四章 Nav2导航基础</w:t>
      </w:r>
    </w:p>
    <w:p w14:paraId="3D5EF378">
      <w:pPr>
        <w:rPr>
          <w:rFonts w:hint="eastAsia" w:ascii="宋体" w:hAnsi="宋体" w:eastAsia="宋体" w:cs="宋体"/>
          <w:bCs/>
          <w:sz w:val="21"/>
          <w:szCs w:val="21"/>
          <w:lang w:val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zh-CN"/>
        </w:rPr>
        <w:t>1. 教学目的和要求</w:t>
      </w:r>
    </w:p>
    <w:p w14:paraId="57B8A8BF">
      <w:pPr>
        <w:numPr>
          <w:ilvl w:val="0"/>
          <w:numId w:val="8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zh-CN"/>
        </w:rPr>
        <w:t>理解Nav2导航框架的整体架构，掌握SLAM建图、定位、路径规划、避障控制的基本原理。</w:t>
      </w:r>
    </w:p>
    <w:p w14:paraId="4B3AFB85">
      <w:pPr>
        <w:numPr>
          <w:ilvl w:val="0"/>
          <w:numId w:val="8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zh-CN"/>
        </w:rPr>
        <w:t>能够使用SLAM Toolbox为仿真环境构建地图。</w:t>
      </w:r>
    </w:p>
    <w:p w14:paraId="73EAB5EA">
      <w:pPr>
        <w:numPr>
          <w:ilvl w:val="0"/>
          <w:numId w:val="8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zh-CN"/>
        </w:rPr>
        <w:t>能够配置Nav2导航栈，实现智能小车的自主导航与避障。</w:t>
      </w:r>
    </w:p>
    <w:p w14:paraId="7CB40302">
      <w:pPr>
        <w:numPr>
          <w:ilvl w:val="0"/>
          <w:numId w:val="8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zh-CN"/>
        </w:rPr>
        <w:t>思政融合：培养算法思维，理解“感知-决策-控制”闭环。</w:t>
      </w:r>
    </w:p>
    <w:p w14:paraId="21186ED1">
      <w:pPr>
        <w:rPr>
          <w:rFonts w:hint="eastAsia" w:ascii="宋体" w:hAnsi="宋体" w:eastAsia="宋体" w:cs="宋体"/>
          <w:bCs/>
          <w:sz w:val="21"/>
          <w:szCs w:val="21"/>
          <w:lang w:val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zh-CN"/>
        </w:rPr>
        <w:t>2. 教学内容</w:t>
      </w:r>
    </w:p>
    <w:p w14:paraId="0372C260">
      <w:pPr>
        <w:numPr>
          <w:ilvl w:val="0"/>
          <w:numId w:val="9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zh-CN"/>
        </w:rPr>
        <w:t>导航框架：Nav2架构（BT行为树、Planner、Controller、Costmap）</w:t>
      </w:r>
    </w:p>
    <w:p w14:paraId="4D9C5CE1">
      <w:pPr>
        <w:numPr>
          <w:ilvl w:val="0"/>
          <w:numId w:val="9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zh-CN"/>
        </w:rPr>
        <w:t>SLAM建图：Cartographer、SLAM Toolbox原理与使用</w:t>
      </w:r>
    </w:p>
    <w:p w14:paraId="06DEEBD9">
      <w:pPr>
        <w:numPr>
          <w:ilvl w:val="0"/>
          <w:numId w:val="9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zh-CN"/>
        </w:rPr>
        <w:t>路径规划：全局规划器（NavFn、Smac Planner）、局部控制器（DWB、MPPI）</w:t>
      </w:r>
    </w:p>
    <w:p w14:paraId="431A854F">
      <w:pPr>
        <w:numPr>
          <w:ilvl w:val="0"/>
          <w:numId w:val="9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zh-CN"/>
        </w:rPr>
        <w:t>参数调优：膨胀半径、代价地图、速度限制、避障距离</w:t>
      </w:r>
    </w:p>
    <w:p w14:paraId="06B9181E">
      <w:pPr>
        <w:rPr>
          <w:rFonts w:hint="eastAsia" w:ascii="宋体" w:hAnsi="宋体" w:eastAsia="宋体" w:cs="宋体"/>
          <w:bCs/>
          <w:sz w:val="21"/>
          <w:szCs w:val="21"/>
          <w:lang w:val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zh-CN"/>
        </w:rPr>
        <w:t>3. 重点：Nav2导航栈的配置与启动；关键参数的调优方法</w:t>
      </w:r>
    </w:p>
    <w:p w14:paraId="6B0EBCB1">
      <w:pPr>
        <w:rPr>
          <w:rFonts w:hint="eastAsia" w:ascii="宋体" w:hAnsi="宋体" w:eastAsia="宋体" w:cs="宋体"/>
          <w:bCs/>
          <w:sz w:val="21"/>
          <w:szCs w:val="21"/>
          <w:lang w:val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zh-CN"/>
        </w:rPr>
        <w:t>4. 难点：理解代价地图的生成逻辑；平衡安全性与通过性</w:t>
      </w:r>
    </w:p>
    <w:p w14:paraId="43D3EB46">
      <w:pPr>
        <w:rPr>
          <w:rFonts w:hint="eastAsia" w:ascii="宋体" w:hAnsi="宋体" w:eastAsia="宋体" w:cs="宋体"/>
          <w:bCs/>
          <w:sz w:val="21"/>
          <w:szCs w:val="21"/>
          <w:lang w:val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zh-CN"/>
        </w:rPr>
        <w:t>5. 学时：4</w:t>
      </w:r>
    </w:p>
    <w:p w14:paraId="433510DF">
      <w:pPr>
        <w:numPr>
          <w:ilvl w:val="0"/>
          <w:numId w:val="0"/>
        </w:numPr>
        <w:jc w:val="center"/>
        <w:outlineLvl w:val="0"/>
        <w:rPr>
          <w:rFonts w:hint="eastAsia" w:ascii="宋体" w:hAnsi="宋体" w:eastAsia="宋体" w:cs="宋体"/>
          <w:b/>
          <w:bCs/>
          <w:color w:val="000000"/>
          <w:kern w:val="0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b/>
          <w:bCs/>
          <w:color w:val="000000"/>
          <w:kern w:val="0"/>
          <w:sz w:val="28"/>
          <w:szCs w:val="28"/>
          <w:lang w:val="zh-CN"/>
        </w:rPr>
        <w:t>第五章 PX4飞控系统架构</w:t>
      </w:r>
    </w:p>
    <w:p w14:paraId="3CEE949F">
      <w:pP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1. 教学目的和要求</w:t>
      </w:r>
    </w:p>
    <w:p w14:paraId="0EC9ADD8">
      <w:pPr>
        <w:numPr>
          <w:ilvl w:val="0"/>
          <w:numId w:val="10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理解PX4飞控系统的软件架构，掌握传感器、估计器、控制器、混控器的数据流。</w:t>
      </w:r>
    </w:p>
    <w:p w14:paraId="68E84E08">
      <w:pPr>
        <w:numPr>
          <w:ilvl w:val="0"/>
          <w:numId w:val="10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理解PX4与ROS2的分工与协作关系。</w:t>
      </w:r>
    </w:p>
    <w:p w14:paraId="4E496F2B">
      <w:pPr>
        <w:numPr>
          <w:ilvl w:val="0"/>
          <w:numId w:val="10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能够搭建PX4 SITL仿真环境，配置MicroXRCE-DDS桥接通信。</w:t>
      </w:r>
    </w:p>
    <w:p w14:paraId="3F1E8B79">
      <w:pPr>
        <w:numPr>
          <w:ilvl w:val="0"/>
          <w:numId w:val="10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思政融合：通过国产飞控发展历程，培养自主创新意识。</w:t>
      </w:r>
    </w:p>
    <w:p w14:paraId="135235A2">
      <w:pP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2. 教学内容</w:t>
      </w:r>
    </w:p>
    <w:p w14:paraId="2293A5BD">
      <w:pPr>
        <w:numPr>
          <w:ilvl w:val="0"/>
          <w:numId w:val="11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PX4架构：模块化设计、uORB消息总线、飞行模式状态机</w:t>
      </w:r>
    </w:p>
    <w:p w14:paraId="7B112AC1">
      <w:pPr>
        <w:numPr>
          <w:ilvl w:val="0"/>
          <w:numId w:val="11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系统分工：PX4负责底层控制、ROS2负责上层任务</w:t>
      </w:r>
    </w:p>
    <w:p w14:paraId="434FAE0D">
      <w:pPr>
        <w:numPr>
          <w:ilvl w:val="0"/>
          <w:numId w:val="11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通信桥接：MicroXRCE-DDS原理与配置</w:t>
      </w:r>
    </w:p>
    <w:p w14:paraId="767FEBB6">
      <w:pPr>
        <w:numPr>
          <w:ilvl w:val="0"/>
          <w:numId w:val="11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SITL仿真：PX4固件编译、Gazebo集成、仿真启动</w:t>
      </w:r>
    </w:p>
    <w:p w14:paraId="3F6E14C0">
      <w:pP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3. 重点：理解PX4与ROS2的协作架构；掌握SITL仿真环境搭建</w:t>
      </w:r>
    </w:p>
    <w:p w14:paraId="74889D2F">
      <w:pP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4. 难点：MicroXRCE-DDS的配置与调试；理解飞行模式切换逻辑</w:t>
      </w:r>
    </w:p>
    <w:p w14:paraId="0AE7A8EB">
      <w:pPr>
        <w:rPr>
          <w:rFonts w:hint="eastAsia" w:ascii="宋体" w:hAnsi="宋体" w:eastAsia="宋体" w:cs="宋体"/>
          <w:bCs/>
          <w:sz w:val="21"/>
          <w:szCs w:val="21"/>
          <w:lang w:val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5. 学时：4</w:t>
      </w:r>
    </w:p>
    <w:p w14:paraId="7D7EE136">
      <w:pPr>
        <w:numPr>
          <w:ilvl w:val="0"/>
          <w:numId w:val="0"/>
        </w:numPr>
        <w:jc w:val="center"/>
        <w:outlineLvl w:val="0"/>
        <w:rPr>
          <w:rFonts w:hint="eastAsia" w:ascii="宋体" w:hAnsi="宋体" w:eastAsia="宋体" w:cs="宋体"/>
          <w:b/>
          <w:bCs/>
          <w:color w:val="000000"/>
          <w:kern w:val="0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b/>
          <w:bCs/>
          <w:color w:val="000000"/>
          <w:kern w:val="0"/>
          <w:sz w:val="28"/>
          <w:szCs w:val="28"/>
          <w:lang w:val="en-US" w:eastAsia="zh-CN"/>
        </w:rPr>
        <w:t>第六章 地面站与任务规划</w:t>
      </w:r>
    </w:p>
    <w:p w14:paraId="63278E8B">
      <w:pP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1. 教学目的和要求</w:t>
      </w:r>
    </w:p>
    <w:p w14:paraId="372DFCF2">
      <w:pPr>
        <w:numPr>
          <w:ilvl w:val="0"/>
          <w:numId w:val="12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理解地面站在无人机系统中的作用，掌握QGroundControl的核心功能。</w:t>
      </w:r>
    </w:p>
    <w:p w14:paraId="53025E9B">
      <w:pPr>
        <w:numPr>
          <w:ilvl w:val="0"/>
          <w:numId w:val="12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能够使用地面站进行航点任务规划与执行。</w:t>
      </w:r>
    </w:p>
    <w:p w14:paraId="4049D426">
      <w:pPr>
        <w:numPr>
          <w:ilvl w:val="0"/>
          <w:numId w:val="12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理解常用飞行模式的特点与切换条件。</w:t>
      </w:r>
    </w:p>
    <w:p w14:paraId="4158E739">
      <w:pPr>
        <w:numPr>
          <w:ilvl w:val="0"/>
          <w:numId w:val="12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思政融合：强调飞行安全意识与规范操作。</w:t>
      </w:r>
    </w:p>
    <w:p w14:paraId="13E574DA">
      <w:pP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2. 教学内容</w:t>
      </w:r>
    </w:p>
    <w:p w14:paraId="6E8A027E">
      <w:pPr>
        <w:numPr>
          <w:ilvl w:val="0"/>
          <w:numId w:val="13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地面站功能：状态监控、任务规划、参数配置、日志分析</w:t>
      </w:r>
    </w:p>
    <w:p w14:paraId="5774DE03">
      <w:pPr>
        <w:numPr>
          <w:ilvl w:val="0"/>
          <w:numId w:val="13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QGroundControl：界面布局、连接配置、任务编辑器</w:t>
      </w:r>
    </w:p>
    <w:p w14:paraId="19995C58">
      <w:pPr>
        <w:numPr>
          <w:ilvl w:val="0"/>
          <w:numId w:val="13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飞行模式：Manual、Altitude、Position、Mission、Offboard</w:t>
      </w:r>
    </w:p>
    <w:p w14:paraId="131AC97B">
      <w:pPr>
        <w:numPr>
          <w:ilvl w:val="0"/>
          <w:numId w:val="13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任务执行：航点任务创建、上传、执行、监控</w:t>
      </w:r>
    </w:p>
    <w:p w14:paraId="3B4C0247">
      <w:pP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3. 重点：QGroundControl的任务规划功能；飞行模式的理解</w:t>
      </w:r>
    </w:p>
    <w:p w14:paraId="3E0C54C5">
      <w:pP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4. 难点：理解不同飞行模式的适用场景；任务执行的异常处理</w:t>
      </w:r>
    </w:p>
    <w:p w14:paraId="1D8FD15E">
      <w:pP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5. 学时：4</w:t>
      </w:r>
    </w:p>
    <w:p w14:paraId="215C6217">
      <w:pPr>
        <w:rPr>
          <w:rFonts w:hint="eastAsia" w:ascii="宋体" w:hAnsi="宋体" w:eastAsia="宋体" w:cs="宋体"/>
          <w:bCs/>
          <w:sz w:val="21"/>
          <w:szCs w:val="21"/>
          <w:lang w:val="zh-CN"/>
        </w:rPr>
      </w:pPr>
    </w:p>
    <w:p w14:paraId="09F1A681">
      <w:pPr>
        <w:rPr>
          <w:rFonts w:hint="eastAsia" w:ascii="宋体" w:hAnsi="宋体" w:eastAsia="宋体" w:cs="宋体"/>
          <w:bCs/>
          <w:sz w:val="21"/>
          <w:szCs w:val="21"/>
          <w:lang w:val="zh-CN"/>
        </w:rPr>
      </w:pPr>
    </w:p>
    <w:p w14:paraId="6D3A00AA">
      <w:pPr>
        <w:numPr>
          <w:ilvl w:val="0"/>
          <w:numId w:val="0"/>
        </w:numPr>
        <w:jc w:val="center"/>
        <w:outlineLvl w:val="0"/>
        <w:rPr>
          <w:rFonts w:hint="eastAsia" w:ascii="宋体" w:hAnsi="宋体" w:eastAsia="宋体" w:cs="宋体"/>
          <w:b/>
          <w:bCs/>
          <w:color w:val="000000"/>
          <w:kern w:val="0"/>
          <w:sz w:val="28"/>
          <w:szCs w:val="28"/>
          <w:lang w:val="zh-CN"/>
        </w:rPr>
      </w:pPr>
      <w:r>
        <w:rPr>
          <w:rFonts w:hint="eastAsia" w:ascii="宋体" w:hAnsi="宋体" w:eastAsia="宋体" w:cs="宋体"/>
          <w:b/>
          <w:bCs/>
          <w:color w:val="000000"/>
          <w:kern w:val="0"/>
          <w:sz w:val="28"/>
          <w:szCs w:val="28"/>
          <w:lang w:val="zh-CN"/>
        </w:rPr>
        <w:t>第七章 无人机自主控制基础</w:t>
      </w:r>
    </w:p>
    <w:p w14:paraId="3D96FF13">
      <w:pP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1. 教学目的和要求</w:t>
      </w:r>
    </w:p>
    <w:p w14:paraId="35B87327">
      <w:pPr>
        <w:numPr>
          <w:ilvl w:val="0"/>
          <w:numId w:val="14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掌握Offboard模式下ROS2控制无人机的方法。</w:t>
      </w:r>
    </w:p>
    <w:p w14:paraId="0A4567EA">
      <w:pPr>
        <w:numPr>
          <w:ilvl w:val="0"/>
          <w:numId w:val="14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能够编写控制节点实现无人机的起飞、悬停、航点飞行、降落。</w:t>
      </w:r>
    </w:p>
    <w:p w14:paraId="0909D84C">
      <w:pPr>
        <w:numPr>
          <w:ilvl w:val="0"/>
          <w:numId w:val="14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能够将Nav2避障思想迁移到无人机平台，实现基于传感器的避障飞行。</w:t>
      </w:r>
    </w:p>
    <w:p w14:paraId="58A3F9A4">
      <w:pPr>
        <w:numPr>
          <w:ilvl w:val="0"/>
          <w:numId w:val="14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思政融合：培养技术迁移能力，理解平台无关的算法思想。</w:t>
      </w:r>
    </w:p>
    <w:p w14:paraId="67667013">
      <w:pP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2. 教学内容</w:t>
      </w:r>
    </w:p>
    <w:p w14:paraId="7FC2BA91">
      <w:pPr>
        <w:numPr>
          <w:ilvl w:val="0"/>
          <w:numId w:val="15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Offboard控制：模式切换、控制指令类型（位置/速度/姿态）</w:t>
      </w:r>
    </w:p>
    <w:p w14:paraId="148A714D">
      <w:pPr>
        <w:numPr>
          <w:ilvl w:val="0"/>
          <w:numId w:val="15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控制节点开发：起飞、悬停、航点飞行、降落的实现</w:t>
      </w:r>
    </w:p>
    <w:p w14:paraId="3872545E">
      <w:pPr>
        <w:numPr>
          <w:ilvl w:val="0"/>
          <w:numId w:val="15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传感器集成：为无人机添加深度相机/激光雷达</w:t>
      </w:r>
    </w:p>
    <w:p w14:paraId="2A037B43">
      <w:pPr>
        <w:numPr>
          <w:ilvl w:val="0"/>
          <w:numId w:val="15"/>
        </w:numPr>
        <w:ind w:left="425" w:leftChars="0" w:hanging="425" w:firstLineChars="0"/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避障实现：障碍物检测、速度调整、路径重规划</w:t>
      </w:r>
    </w:p>
    <w:p w14:paraId="6DCCCEE3">
      <w:pP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3. 重点：Offboard控制节点的编写；避障逻辑的实现</w:t>
      </w:r>
    </w:p>
    <w:p w14:paraId="0D63CD85">
      <w:pP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4. 难点：Offboard模式的安全切换；避障参数的调优</w:t>
      </w:r>
    </w:p>
    <w:p w14:paraId="788F7531">
      <w:pPr>
        <w:rPr>
          <w:rFonts w:hint="eastAsia" w:eastAsia="宋体"/>
          <w:sz w:val="22"/>
          <w:lang w:val="en-US" w:eastAsia="zh-CN"/>
        </w:rPr>
      </w:pPr>
      <w:r>
        <w:rPr>
          <w:rFonts w:hint="eastAsia" w:ascii="宋体" w:hAnsi="宋体" w:eastAsia="宋体" w:cs="宋体"/>
          <w:bCs/>
          <w:sz w:val="21"/>
          <w:szCs w:val="21"/>
          <w:lang w:val="en-US" w:eastAsia="zh-CN"/>
        </w:rPr>
        <w:t>5. 学时：4</w:t>
      </w:r>
    </w:p>
    <w:p w14:paraId="46489198">
      <w:pPr>
        <w:pStyle w:val="53"/>
        <w:spacing w:line="400" w:lineRule="exact"/>
        <w:rPr>
          <w:sz w:val="22"/>
        </w:rPr>
      </w:pPr>
    </w:p>
    <w:p w14:paraId="0FD5FF10">
      <w:pPr>
        <w:numPr>
          <w:ilvl w:val="0"/>
          <w:numId w:val="0"/>
        </w:numPr>
        <w:ind w:left="0" w:leftChars="0" w:firstLine="0" w:firstLineChars="0"/>
        <w:jc w:val="center"/>
        <w:outlineLvl w:val="0"/>
      </w:pPr>
      <w:r>
        <w:rPr>
          <w:rFonts w:hint="eastAsia" w:ascii="宋体" w:hAnsi="宋体" w:eastAsia="宋体" w:cs="宋体"/>
          <w:b/>
          <w:bCs/>
          <w:color w:val="000000"/>
          <w:kern w:val="0"/>
          <w:sz w:val="28"/>
          <w:szCs w:val="28"/>
          <w:lang w:val="en-US" w:eastAsia="zh-CN" w:bidi="ar-SA"/>
        </w:rPr>
        <w:t>第八章 综合项目与产业应用</w:t>
      </w:r>
    </w:p>
    <w:p w14:paraId="1A164F5A">
      <w:pPr>
        <w:widowControl w:val="0"/>
        <w:numPr>
          <w:ilvl w:val="0"/>
          <w:numId w:val="0"/>
        </w:numPr>
        <w:tabs>
          <w:tab w:val="left" w:pos="420"/>
        </w:tabs>
        <w:jc w:val="both"/>
        <w:rPr>
          <w:rFonts w:hint="eastAsia" w:ascii="宋体" w:hAnsi="宋体" w:eastAsia="宋体" w:cs="宋体"/>
          <w:bCs/>
          <w:kern w:val="2"/>
          <w:sz w:val="21"/>
          <w:szCs w:val="21"/>
          <w:lang w:val="en-US" w:eastAsia="zh-CN" w:bidi="ar-SA"/>
        </w:rPr>
      </w:pPr>
      <w:r>
        <w:rPr>
          <w:rFonts w:hint="eastAsia" w:ascii="宋体" w:hAnsi="宋体" w:eastAsia="宋体" w:cs="宋体"/>
          <w:bCs/>
          <w:kern w:val="2"/>
          <w:sz w:val="21"/>
          <w:szCs w:val="21"/>
          <w:lang w:val="en-US" w:eastAsia="zh-CN" w:bidi="ar-SA"/>
        </w:rPr>
        <w:t>1. 教学目的和要求</w:t>
      </w:r>
    </w:p>
    <w:p w14:paraId="42BC39AF">
      <w:pPr>
        <w:widowControl w:val="0"/>
        <w:numPr>
          <w:ilvl w:val="0"/>
          <w:numId w:val="16"/>
        </w:numPr>
        <w:tabs>
          <w:tab w:val="left" w:pos="420"/>
        </w:tabs>
        <w:ind w:left="425" w:leftChars="0" w:hanging="425" w:firstLineChars="0"/>
        <w:jc w:val="both"/>
        <w:rPr>
          <w:rFonts w:hint="eastAsia" w:ascii="宋体" w:hAnsi="宋体" w:eastAsia="宋体" w:cs="宋体"/>
          <w:bCs/>
          <w:kern w:val="2"/>
          <w:sz w:val="21"/>
          <w:szCs w:val="21"/>
          <w:lang w:val="en-US" w:eastAsia="zh-CN" w:bidi="ar-SA"/>
        </w:rPr>
      </w:pPr>
      <w:r>
        <w:rPr>
          <w:rFonts w:hint="eastAsia" w:ascii="宋体" w:hAnsi="宋体" w:eastAsia="宋体" w:cs="宋体"/>
          <w:bCs/>
          <w:kern w:val="2"/>
          <w:sz w:val="21"/>
          <w:szCs w:val="21"/>
          <w:lang w:val="en-US" w:eastAsia="zh-CN" w:bidi="ar-SA"/>
        </w:rPr>
        <w:t>综合运用前序知识，完成无人机自主避障飞行的完整系统。</w:t>
      </w:r>
    </w:p>
    <w:p w14:paraId="5B500BED">
      <w:pPr>
        <w:widowControl w:val="0"/>
        <w:numPr>
          <w:ilvl w:val="0"/>
          <w:numId w:val="16"/>
        </w:numPr>
        <w:tabs>
          <w:tab w:val="left" w:pos="420"/>
        </w:tabs>
        <w:ind w:left="425" w:leftChars="0" w:hanging="425" w:firstLineChars="0"/>
        <w:jc w:val="both"/>
        <w:rPr>
          <w:rFonts w:hint="eastAsia" w:ascii="宋体" w:hAnsi="宋体" w:eastAsia="宋体" w:cs="宋体"/>
          <w:bCs/>
          <w:kern w:val="2"/>
          <w:sz w:val="21"/>
          <w:szCs w:val="21"/>
          <w:lang w:val="en-US" w:eastAsia="zh-CN" w:bidi="ar-SA"/>
        </w:rPr>
      </w:pPr>
      <w:r>
        <w:rPr>
          <w:rFonts w:hint="eastAsia" w:ascii="宋体" w:hAnsi="宋体" w:eastAsia="宋体" w:cs="宋体"/>
          <w:bCs/>
          <w:kern w:val="2"/>
          <w:sz w:val="21"/>
          <w:szCs w:val="21"/>
          <w:lang w:val="en-US" w:eastAsia="zh-CN" w:bidi="ar-SA"/>
        </w:rPr>
        <w:t>能够设计仿真场景模拟产业应用（巡检/物流）。</w:t>
      </w:r>
    </w:p>
    <w:p w14:paraId="1C449F3F">
      <w:pPr>
        <w:widowControl w:val="0"/>
        <w:numPr>
          <w:ilvl w:val="0"/>
          <w:numId w:val="16"/>
        </w:numPr>
        <w:tabs>
          <w:tab w:val="left" w:pos="420"/>
        </w:tabs>
        <w:ind w:left="425" w:leftChars="0" w:hanging="425" w:firstLineChars="0"/>
        <w:jc w:val="both"/>
        <w:rPr>
          <w:rFonts w:hint="eastAsia" w:ascii="宋体" w:hAnsi="宋体" w:eastAsia="宋体" w:cs="宋体"/>
          <w:bCs/>
          <w:kern w:val="2"/>
          <w:sz w:val="21"/>
          <w:szCs w:val="21"/>
          <w:lang w:val="en-US" w:eastAsia="zh-CN" w:bidi="ar-SA"/>
        </w:rPr>
      </w:pPr>
      <w:r>
        <w:rPr>
          <w:rFonts w:hint="eastAsia" w:ascii="宋体" w:hAnsi="宋体" w:eastAsia="宋体" w:cs="宋体"/>
          <w:bCs/>
          <w:kern w:val="2"/>
          <w:sz w:val="21"/>
          <w:szCs w:val="21"/>
          <w:lang w:val="en-US" w:eastAsia="zh-CN" w:bidi="ar-SA"/>
        </w:rPr>
        <w:t>能够进行系统性能优化与问题排查。</w:t>
      </w:r>
    </w:p>
    <w:p w14:paraId="60D8A040">
      <w:pPr>
        <w:widowControl w:val="0"/>
        <w:numPr>
          <w:ilvl w:val="0"/>
          <w:numId w:val="16"/>
        </w:numPr>
        <w:tabs>
          <w:tab w:val="left" w:pos="420"/>
        </w:tabs>
        <w:ind w:left="425" w:leftChars="0" w:hanging="425" w:firstLineChars="0"/>
        <w:jc w:val="both"/>
        <w:rPr>
          <w:rFonts w:hint="eastAsia" w:ascii="宋体" w:hAnsi="宋体" w:eastAsia="宋体" w:cs="宋体"/>
          <w:bCs/>
          <w:kern w:val="2"/>
          <w:sz w:val="21"/>
          <w:szCs w:val="21"/>
          <w:lang w:val="en-US" w:eastAsia="zh-CN" w:bidi="ar-SA"/>
        </w:rPr>
      </w:pPr>
      <w:r>
        <w:rPr>
          <w:rFonts w:hint="eastAsia" w:ascii="宋体" w:hAnsi="宋体" w:eastAsia="宋体" w:cs="宋体"/>
          <w:bCs/>
          <w:kern w:val="2"/>
          <w:sz w:val="21"/>
          <w:szCs w:val="21"/>
          <w:lang w:val="en-US" w:eastAsia="zh-CN" w:bidi="ar-SA"/>
        </w:rPr>
        <w:t>能够撰写技术报告并进行项目路演。</w:t>
      </w:r>
    </w:p>
    <w:p w14:paraId="28A41E14">
      <w:pPr>
        <w:widowControl w:val="0"/>
        <w:numPr>
          <w:ilvl w:val="0"/>
          <w:numId w:val="16"/>
        </w:numPr>
        <w:tabs>
          <w:tab w:val="left" w:pos="420"/>
        </w:tabs>
        <w:ind w:left="425" w:leftChars="0" w:hanging="425" w:firstLineChars="0"/>
        <w:jc w:val="both"/>
        <w:rPr>
          <w:rFonts w:hint="eastAsia" w:ascii="宋体" w:hAnsi="宋体" w:eastAsia="宋体" w:cs="宋体"/>
          <w:bCs/>
          <w:kern w:val="2"/>
          <w:sz w:val="21"/>
          <w:szCs w:val="21"/>
          <w:lang w:val="en-US" w:eastAsia="zh-CN" w:bidi="ar-SA"/>
        </w:rPr>
      </w:pPr>
      <w:r>
        <w:rPr>
          <w:rFonts w:hint="eastAsia" w:ascii="宋体" w:hAnsi="宋体" w:eastAsia="宋体" w:cs="宋体"/>
          <w:bCs/>
          <w:kern w:val="2"/>
          <w:sz w:val="21"/>
          <w:szCs w:val="21"/>
          <w:lang w:val="en-US" w:eastAsia="zh-CN" w:bidi="ar-SA"/>
        </w:rPr>
        <w:t>思政融合：培养工程表达能力，锻炼跨学科沟通素养。</w:t>
      </w:r>
    </w:p>
    <w:p w14:paraId="403809AE">
      <w:pPr>
        <w:widowControl w:val="0"/>
        <w:numPr>
          <w:ilvl w:val="0"/>
          <w:numId w:val="0"/>
        </w:numPr>
        <w:tabs>
          <w:tab w:val="left" w:pos="420"/>
        </w:tabs>
        <w:jc w:val="both"/>
        <w:rPr>
          <w:rFonts w:hint="eastAsia" w:ascii="宋体" w:hAnsi="宋体" w:eastAsia="宋体" w:cs="宋体"/>
          <w:bCs/>
          <w:kern w:val="2"/>
          <w:sz w:val="21"/>
          <w:szCs w:val="21"/>
          <w:lang w:val="en-US" w:eastAsia="zh-CN" w:bidi="ar-SA"/>
        </w:rPr>
      </w:pPr>
      <w:r>
        <w:rPr>
          <w:rFonts w:hint="eastAsia" w:ascii="宋体" w:hAnsi="宋体" w:eastAsia="宋体" w:cs="宋体"/>
          <w:bCs/>
          <w:kern w:val="2"/>
          <w:sz w:val="21"/>
          <w:szCs w:val="21"/>
          <w:lang w:val="en-US" w:eastAsia="zh-CN" w:bidi="ar-SA"/>
        </w:rPr>
        <w:t>2. 教学内容</w:t>
      </w:r>
    </w:p>
    <w:p w14:paraId="085EBEBB">
      <w:pPr>
        <w:widowControl w:val="0"/>
        <w:numPr>
          <w:ilvl w:val="0"/>
          <w:numId w:val="17"/>
        </w:numPr>
        <w:tabs>
          <w:tab w:val="left" w:pos="420"/>
        </w:tabs>
        <w:ind w:left="425" w:leftChars="0" w:hanging="425" w:firstLineChars="0"/>
        <w:jc w:val="both"/>
        <w:rPr>
          <w:rFonts w:hint="eastAsia" w:ascii="宋体" w:hAnsi="宋体" w:eastAsia="宋体" w:cs="宋体"/>
          <w:bCs/>
          <w:kern w:val="2"/>
          <w:sz w:val="21"/>
          <w:szCs w:val="21"/>
          <w:lang w:val="en-US" w:eastAsia="zh-CN" w:bidi="ar-SA"/>
        </w:rPr>
      </w:pPr>
      <w:r>
        <w:rPr>
          <w:rFonts w:hint="eastAsia" w:ascii="宋体" w:hAnsi="宋体" w:eastAsia="宋体" w:cs="宋体"/>
          <w:bCs/>
          <w:kern w:val="2"/>
          <w:sz w:val="21"/>
          <w:szCs w:val="21"/>
          <w:lang w:val="en-US" w:eastAsia="zh-CN" w:bidi="ar-SA"/>
        </w:rPr>
        <w:t>系统集成：感知、决策、控制模块的整合</w:t>
      </w:r>
    </w:p>
    <w:p w14:paraId="2857CB1B">
      <w:pPr>
        <w:widowControl w:val="0"/>
        <w:numPr>
          <w:ilvl w:val="0"/>
          <w:numId w:val="17"/>
        </w:numPr>
        <w:tabs>
          <w:tab w:val="left" w:pos="420"/>
        </w:tabs>
        <w:ind w:left="425" w:leftChars="0" w:hanging="425" w:firstLineChars="0"/>
        <w:jc w:val="both"/>
        <w:rPr>
          <w:rFonts w:hint="eastAsia" w:ascii="宋体" w:hAnsi="宋体" w:eastAsia="宋体" w:cs="宋体"/>
          <w:bCs/>
          <w:kern w:val="2"/>
          <w:sz w:val="21"/>
          <w:szCs w:val="21"/>
          <w:lang w:val="en-US" w:eastAsia="zh-CN" w:bidi="ar-SA"/>
        </w:rPr>
      </w:pPr>
      <w:r>
        <w:rPr>
          <w:rFonts w:hint="eastAsia" w:ascii="宋体" w:hAnsi="宋体" w:eastAsia="宋体" w:cs="宋体"/>
          <w:bCs/>
          <w:kern w:val="2"/>
          <w:sz w:val="21"/>
          <w:szCs w:val="21"/>
          <w:lang w:val="en-US" w:eastAsia="zh-CN" w:bidi="ar-SA"/>
        </w:rPr>
        <w:t>场景设计：模拟英特航空产业场景</w:t>
      </w:r>
    </w:p>
    <w:p w14:paraId="077A17B6">
      <w:pPr>
        <w:widowControl w:val="0"/>
        <w:numPr>
          <w:ilvl w:val="0"/>
          <w:numId w:val="17"/>
        </w:numPr>
        <w:tabs>
          <w:tab w:val="left" w:pos="420"/>
        </w:tabs>
        <w:ind w:left="425" w:leftChars="0" w:hanging="425" w:firstLineChars="0"/>
        <w:jc w:val="both"/>
        <w:rPr>
          <w:rFonts w:hint="eastAsia" w:ascii="宋体" w:hAnsi="宋体" w:eastAsia="宋体" w:cs="宋体"/>
          <w:bCs/>
          <w:kern w:val="2"/>
          <w:sz w:val="21"/>
          <w:szCs w:val="21"/>
          <w:lang w:val="en-US" w:eastAsia="zh-CN" w:bidi="ar-SA"/>
        </w:rPr>
      </w:pPr>
      <w:r>
        <w:rPr>
          <w:rFonts w:hint="eastAsia" w:ascii="宋体" w:hAnsi="宋体" w:eastAsia="宋体" w:cs="宋体"/>
          <w:bCs/>
          <w:kern w:val="2"/>
          <w:sz w:val="21"/>
          <w:szCs w:val="21"/>
          <w:lang w:val="en-US" w:eastAsia="zh-CN" w:bidi="ar-SA"/>
        </w:rPr>
        <w:t>性能优化：控制精度、响应速度、稳定性</w:t>
      </w:r>
    </w:p>
    <w:p w14:paraId="63CD71E8">
      <w:pPr>
        <w:widowControl w:val="0"/>
        <w:numPr>
          <w:ilvl w:val="0"/>
          <w:numId w:val="17"/>
        </w:numPr>
        <w:tabs>
          <w:tab w:val="left" w:pos="420"/>
        </w:tabs>
        <w:ind w:left="425" w:leftChars="0" w:hanging="425" w:firstLineChars="0"/>
        <w:jc w:val="both"/>
        <w:rPr>
          <w:rFonts w:hint="eastAsia" w:ascii="宋体" w:hAnsi="宋体" w:eastAsia="宋体" w:cs="宋体"/>
          <w:bCs/>
          <w:kern w:val="2"/>
          <w:sz w:val="21"/>
          <w:szCs w:val="21"/>
          <w:lang w:val="en-US" w:eastAsia="zh-CN" w:bidi="ar-SA"/>
        </w:rPr>
      </w:pPr>
      <w:r>
        <w:rPr>
          <w:rFonts w:hint="eastAsia" w:ascii="宋体" w:hAnsi="宋体" w:eastAsia="宋体" w:cs="宋体"/>
          <w:bCs/>
          <w:kern w:val="2"/>
          <w:sz w:val="21"/>
          <w:szCs w:val="21"/>
          <w:lang w:val="en-US" w:eastAsia="zh-CN" w:bidi="ar-SA"/>
        </w:rPr>
        <w:t>项目路演：技术演示、方案汇报、答辩交流</w:t>
      </w:r>
    </w:p>
    <w:p w14:paraId="5E2EC832">
      <w:pPr>
        <w:widowControl w:val="0"/>
        <w:numPr>
          <w:ilvl w:val="0"/>
          <w:numId w:val="0"/>
        </w:numPr>
        <w:tabs>
          <w:tab w:val="left" w:pos="420"/>
        </w:tabs>
        <w:jc w:val="both"/>
        <w:rPr>
          <w:rFonts w:hint="eastAsia" w:ascii="宋体" w:hAnsi="宋体" w:eastAsia="宋体" w:cs="宋体"/>
          <w:bCs/>
          <w:kern w:val="2"/>
          <w:sz w:val="21"/>
          <w:szCs w:val="21"/>
          <w:lang w:val="en-US" w:eastAsia="zh-CN" w:bidi="ar-SA"/>
        </w:rPr>
      </w:pPr>
      <w:r>
        <w:rPr>
          <w:rFonts w:hint="eastAsia" w:ascii="宋体" w:hAnsi="宋体" w:eastAsia="宋体" w:cs="宋体"/>
          <w:bCs/>
          <w:kern w:val="2"/>
          <w:sz w:val="21"/>
          <w:szCs w:val="21"/>
          <w:lang w:val="en-US" w:eastAsia="zh-CN" w:bidi="ar-SA"/>
        </w:rPr>
        <w:t>3. 重点：系统的完整性与稳定性；技术方案的表达与展示</w:t>
      </w:r>
    </w:p>
    <w:p w14:paraId="7E0AC11B">
      <w:pPr>
        <w:widowControl w:val="0"/>
        <w:numPr>
          <w:ilvl w:val="0"/>
          <w:numId w:val="0"/>
        </w:numPr>
        <w:tabs>
          <w:tab w:val="left" w:pos="420"/>
        </w:tabs>
        <w:jc w:val="both"/>
        <w:rPr>
          <w:rFonts w:hint="eastAsia" w:ascii="宋体" w:hAnsi="宋体" w:eastAsia="宋体" w:cs="宋体"/>
          <w:bCs/>
          <w:kern w:val="2"/>
          <w:sz w:val="21"/>
          <w:szCs w:val="21"/>
          <w:lang w:val="en-US" w:eastAsia="zh-CN" w:bidi="ar-SA"/>
        </w:rPr>
      </w:pPr>
      <w:r>
        <w:rPr>
          <w:rFonts w:hint="eastAsia" w:ascii="宋体" w:hAnsi="宋体" w:eastAsia="宋体" w:cs="宋体"/>
          <w:bCs/>
          <w:kern w:val="2"/>
          <w:sz w:val="21"/>
          <w:szCs w:val="21"/>
          <w:lang w:val="en-US" w:eastAsia="zh-CN" w:bidi="ar-SA"/>
        </w:rPr>
        <w:t>4. 难点：多模块协同的故障排查；Sim2Real差距的理解</w:t>
      </w:r>
    </w:p>
    <w:p w14:paraId="5815482D">
      <w:pPr>
        <w:widowControl w:val="0"/>
        <w:numPr>
          <w:ilvl w:val="0"/>
          <w:numId w:val="0"/>
        </w:numPr>
        <w:tabs>
          <w:tab w:val="left" w:pos="420"/>
        </w:tabs>
        <w:jc w:val="both"/>
        <w:rPr>
          <w:rFonts w:hint="eastAsia" w:ascii="宋体" w:hAnsi="宋体" w:eastAsia="宋体" w:cs="宋体"/>
          <w:bCs/>
          <w:kern w:val="2"/>
          <w:sz w:val="21"/>
          <w:szCs w:val="21"/>
          <w:lang w:val="zh-CN" w:eastAsia="zh-CN" w:bidi="ar-SA"/>
        </w:rPr>
      </w:pPr>
      <w:r>
        <w:rPr>
          <w:rFonts w:hint="eastAsia" w:ascii="宋体" w:hAnsi="宋体" w:eastAsia="宋体" w:cs="宋体"/>
          <w:bCs/>
          <w:kern w:val="2"/>
          <w:sz w:val="21"/>
          <w:szCs w:val="21"/>
          <w:lang w:val="en-US" w:eastAsia="zh-CN" w:bidi="ar-SA"/>
        </w:rPr>
        <w:t>5. 学时：4</w:t>
      </w:r>
    </w:p>
    <w:p w14:paraId="098F8E1D">
      <w:pPr>
        <w:widowControl w:val="0"/>
        <w:numPr>
          <w:ilvl w:val="0"/>
          <w:numId w:val="0"/>
        </w:numPr>
        <w:tabs>
          <w:tab w:val="left" w:pos="420"/>
        </w:tabs>
        <w:jc w:val="both"/>
        <w:rPr>
          <w:rFonts w:hint="eastAsia" w:ascii="宋体" w:hAnsi="宋体" w:eastAsia="宋体" w:cs="宋体"/>
          <w:bCs/>
          <w:kern w:val="2"/>
          <w:sz w:val="21"/>
          <w:szCs w:val="21"/>
          <w:lang w:val="zh-CN" w:eastAsia="zh-CN" w:bidi="ar-SA"/>
        </w:rPr>
      </w:pPr>
    </w:p>
    <w:p w14:paraId="2E1D0857">
      <w:pPr>
        <w:widowControl w:val="0"/>
        <w:numPr>
          <w:ilvl w:val="0"/>
          <w:numId w:val="0"/>
        </w:numPr>
        <w:tabs>
          <w:tab w:val="left" w:pos="420"/>
        </w:tabs>
        <w:jc w:val="both"/>
        <w:rPr>
          <w:rFonts w:hint="eastAsia" w:ascii="宋体" w:hAnsi="宋体" w:eastAsia="宋体" w:cs="宋体"/>
          <w:bCs/>
          <w:kern w:val="2"/>
          <w:sz w:val="21"/>
          <w:szCs w:val="21"/>
          <w:lang w:val="zh-CN" w:eastAsia="zh-CN" w:bidi="ar-SA"/>
        </w:rPr>
      </w:pPr>
    </w:p>
    <w:p w14:paraId="2C4CCD7D">
      <w:pPr>
        <w:widowControl w:val="0"/>
        <w:numPr>
          <w:ilvl w:val="0"/>
          <w:numId w:val="0"/>
        </w:numPr>
        <w:tabs>
          <w:tab w:val="left" w:pos="420"/>
        </w:tabs>
        <w:jc w:val="both"/>
        <w:rPr>
          <w:rFonts w:hint="eastAsia" w:ascii="宋体" w:hAnsi="宋体" w:eastAsia="宋体" w:cs="宋体"/>
          <w:bCs/>
          <w:kern w:val="2"/>
          <w:sz w:val="21"/>
          <w:szCs w:val="21"/>
          <w:lang w:val="zh-CN" w:eastAsia="zh-CN" w:bidi="ar-SA"/>
        </w:rPr>
      </w:pPr>
    </w:p>
    <w:p w14:paraId="3E7C39F5">
      <w:pPr>
        <w:numPr>
          <w:ilvl w:val="0"/>
          <w:numId w:val="0"/>
        </w:numPr>
        <w:jc w:val="center"/>
        <w:rPr>
          <w:rFonts w:hint="eastAsia" w:ascii="宋体" w:hAnsi="宋体" w:eastAsia="宋体" w:cs="宋体"/>
          <w:bCs/>
          <w:kern w:val="2"/>
          <w:sz w:val="21"/>
          <w:szCs w:val="21"/>
          <w:lang w:val="zh-CN" w:eastAsia="zh-CN" w:bidi="ar-SA"/>
        </w:rPr>
      </w:pPr>
      <w:r>
        <w:rPr>
          <w:rFonts w:hint="eastAsia" w:ascii="Times New Roman" w:hAnsi="Times New Roman" w:eastAsia="黑体" w:cs="Times New Roman"/>
          <w:bCs/>
          <w:kern w:val="2"/>
          <w:sz w:val="24"/>
          <w:szCs w:val="24"/>
          <w:lang w:val="en-US" w:eastAsia="zh-CN" w:bidi="ar-SA"/>
        </w:rPr>
        <w:t>（</w:t>
      </w:r>
      <w:r>
        <w:rPr>
          <w:rFonts w:hint="eastAsia" w:eastAsia="黑体" w:cs="Times New Roman"/>
          <w:bCs/>
          <w:kern w:val="2"/>
          <w:sz w:val="24"/>
          <w:szCs w:val="24"/>
          <w:lang w:val="en-US" w:eastAsia="zh-CN" w:bidi="ar-SA"/>
        </w:rPr>
        <w:t>二</w:t>
      </w:r>
      <w:r>
        <w:rPr>
          <w:rFonts w:hint="eastAsia" w:ascii="Times New Roman" w:hAnsi="Times New Roman" w:eastAsia="黑体" w:cs="Times New Roman"/>
          <w:bCs/>
          <w:kern w:val="2"/>
          <w:sz w:val="24"/>
          <w:szCs w:val="24"/>
          <w:lang w:val="en-US" w:eastAsia="zh-CN" w:bidi="ar-SA"/>
        </w:rPr>
        <w:t>）</w:t>
      </w:r>
      <w:r>
        <w:rPr>
          <w:rFonts w:hint="eastAsia" w:eastAsia="黑体"/>
          <w:bCs/>
          <w:sz w:val="24"/>
        </w:rPr>
        <w:t>课程教学目标与教学内容达成度矩阵图</w:t>
      </w:r>
    </w:p>
    <w:p w14:paraId="5E6EF3EF">
      <w:pPr>
        <w:rPr>
          <w:rFonts w:hint="eastAsia" w:eastAsia="黑体"/>
          <w:bCs/>
          <w:sz w:val="24"/>
        </w:rPr>
      </w:pPr>
    </w:p>
    <w:tbl>
      <w:tblPr>
        <w:tblStyle w:val="19"/>
        <w:tblW w:w="9065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62"/>
        <w:gridCol w:w="1767"/>
        <w:gridCol w:w="1848"/>
        <w:gridCol w:w="1689"/>
        <w:gridCol w:w="1899"/>
      </w:tblGrid>
      <w:tr w14:paraId="211C41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1" w:hRule="atLeast"/>
          <w:jc w:val="center"/>
        </w:trPr>
        <w:tc>
          <w:tcPr>
            <w:tcW w:w="1862" w:type="dxa"/>
            <w:shd w:val="clear" w:color="auto" w:fill="C7DAF1"/>
            <w:noWrap w:val="0"/>
            <w:tcMar>
              <w:left w:w="108" w:type="dxa"/>
              <w:right w:w="108" w:type="dxa"/>
            </w:tcMar>
            <w:vAlign w:val="top"/>
          </w:tcPr>
          <w:p w14:paraId="236449E0">
            <w:pPr>
              <w:pStyle w:val="53"/>
              <w:jc w:val="center"/>
              <w:rPr>
                <w:rFonts w:hint="eastAsia"/>
                <w:b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b/>
                <w:kern w:val="2"/>
                <w:sz w:val="21"/>
                <w:szCs w:val="24"/>
                <w:lang w:val="en-US" w:eastAsia="zh-CN" w:bidi="ar-SA"/>
              </w:rPr>
              <w:t>章节名称</w:t>
            </w:r>
          </w:p>
        </w:tc>
        <w:tc>
          <w:tcPr>
            <w:tcW w:w="1767" w:type="dxa"/>
            <w:shd w:val="clear" w:color="auto" w:fill="C7DAF1"/>
            <w:noWrap w:val="0"/>
            <w:tcMar>
              <w:left w:w="108" w:type="dxa"/>
              <w:right w:w="108" w:type="dxa"/>
            </w:tcMar>
            <w:vAlign w:val="top"/>
          </w:tcPr>
          <w:p w14:paraId="75139914">
            <w:pPr>
              <w:pStyle w:val="53"/>
              <w:jc w:val="center"/>
              <w:rPr>
                <w:rFonts w:hint="eastAsia"/>
                <w:b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b/>
                <w:kern w:val="2"/>
                <w:sz w:val="21"/>
                <w:szCs w:val="24"/>
                <w:lang w:val="en-US" w:eastAsia="zh-CN" w:bidi="ar-SA"/>
              </w:rPr>
              <w:t>课程教学目标1</w:t>
            </w:r>
          </w:p>
        </w:tc>
        <w:tc>
          <w:tcPr>
            <w:tcW w:w="1848" w:type="dxa"/>
            <w:shd w:val="clear" w:color="auto" w:fill="C7DAF1"/>
            <w:noWrap w:val="0"/>
            <w:tcMar>
              <w:left w:w="108" w:type="dxa"/>
              <w:right w:w="108" w:type="dxa"/>
            </w:tcMar>
            <w:vAlign w:val="top"/>
          </w:tcPr>
          <w:p w14:paraId="1178A75A">
            <w:pPr>
              <w:pStyle w:val="53"/>
              <w:jc w:val="center"/>
              <w:rPr>
                <w:rFonts w:hint="eastAsia"/>
                <w:b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b/>
                <w:kern w:val="2"/>
                <w:sz w:val="21"/>
                <w:szCs w:val="24"/>
                <w:lang w:val="en-US" w:eastAsia="zh-CN" w:bidi="ar-SA"/>
              </w:rPr>
              <w:t>课程教学目标2</w:t>
            </w:r>
          </w:p>
        </w:tc>
        <w:tc>
          <w:tcPr>
            <w:tcW w:w="1689" w:type="dxa"/>
            <w:shd w:val="clear" w:color="auto" w:fill="C7DAF1"/>
            <w:noWrap w:val="0"/>
            <w:tcMar>
              <w:left w:w="108" w:type="dxa"/>
              <w:right w:w="108" w:type="dxa"/>
            </w:tcMar>
            <w:vAlign w:val="top"/>
          </w:tcPr>
          <w:p w14:paraId="2097390A">
            <w:pPr>
              <w:pStyle w:val="53"/>
              <w:jc w:val="center"/>
              <w:rPr>
                <w:rFonts w:hint="eastAsia"/>
                <w:b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b/>
                <w:kern w:val="2"/>
                <w:sz w:val="21"/>
                <w:szCs w:val="24"/>
                <w:lang w:val="en-US" w:eastAsia="zh-CN" w:bidi="ar-SA"/>
              </w:rPr>
              <w:t>课程教学目标3</w:t>
            </w:r>
          </w:p>
        </w:tc>
        <w:tc>
          <w:tcPr>
            <w:tcW w:w="1899" w:type="dxa"/>
            <w:shd w:val="clear" w:color="auto" w:fill="C7DAF1"/>
            <w:noWrap w:val="0"/>
            <w:tcMar>
              <w:left w:w="108" w:type="dxa"/>
              <w:right w:w="108" w:type="dxa"/>
            </w:tcMar>
            <w:vAlign w:val="top"/>
          </w:tcPr>
          <w:p w14:paraId="4255163E">
            <w:pPr>
              <w:pStyle w:val="53"/>
              <w:jc w:val="center"/>
              <w:rPr>
                <w:rFonts w:hint="eastAsia"/>
                <w:b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b/>
                <w:kern w:val="2"/>
                <w:sz w:val="21"/>
                <w:szCs w:val="24"/>
                <w:lang w:val="en-US" w:eastAsia="zh-CN" w:bidi="ar-SA"/>
              </w:rPr>
              <w:t>课程教学目标4</w:t>
            </w:r>
          </w:p>
        </w:tc>
      </w:tr>
      <w:tr w14:paraId="36F76A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862" w:type="dxa"/>
            <w:noWrap w:val="0"/>
            <w:tcMar>
              <w:left w:w="108" w:type="dxa"/>
              <w:right w:w="108" w:type="dxa"/>
            </w:tcMar>
            <w:vAlign w:val="center"/>
          </w:tcPr>
          <w:p w14:paraId="4990AC25">
            <w:pPr>
              <w:pStyle w:val="53"/>
              <w:jc w:val="center"/>
              <w:rPr>
                <w:rFonts w:hint="default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第一章</w:t>
            </w:r>
          </w:p>
        </w:tc>
        <w:tc>
          <w:tcPr>
            <w:tcW w:w="1767" w:type="dxa"/>
            <w:noWrap w:val="0"/>
            <w:tcMar>
              <w:left w:w="108" w:type="dxa"/>
              <w:right w:w="108" w:type="dxa"/>
            </w:tcMar>
            <w:vAlign w:val="top"/>
          </w:tcPr>
          <w:p w14:paraId="675C4C8F">
            <w:pPr>
              <w:pStyle w:val="53"/>
              <w:jc w:val="center"/>
              <w:rPr>
                <w:rFonts w:hint="default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H</w:t>
            </w:r>
          </w:p>
        </w:tc>
        <w:tc>
          <w:tcPr>
            <w:tcW w:w="1848" w:type="dxa"/>
            <w:noWrap w:val="0"/>
            <w:tcMar>
              <w:left w:w="108" w:type="dxa"/>
              <w:right w:w="108" w:type="dxa"/>
            </w:tcMar>
            <w:vAlign w:val="top"/>
          </w:tcPr>
          <w:p w14:paraId="662CDB4D">
            <w:pPr>
              <w:pStyle w:val="53"/>
              <w:jc w:val="center"/>
              <w:rPr>
                <w:rFonts w:hint="default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L</w:t>
            </w:r>
          </w:p>
        </w:tc>
        <w:tc>
          <w:tcPr>
            <w:tcW w:w="1689" w:type="dxa"/>
            <w:noWrap w:val="0"/>
            <w:tcMar>
              <w:left w:w="108" w:type="dxa"/>
              <w:right w:w="108" w:type="dxa"/>
            </w:tcMar>
            <w:vAlign w:val="top"/>
          </w:tcPr>
          <w:p w14:paraId="336491A9">
            <w:pPr>
              <w:pStyle w:val="53"/>
              <w:jc w:val="center"/>
              <w:rPr>
                <w:rFonts w:hint="default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L</w:t>
            </w:r>
          </w:p>
        </w:tc>
        <w:tc>
          <w:tcPr>
            <w:tcW w:w="1899" w:type="dxa"/>
            <w:noWrap w:val="0"/>
            <w:tcMar>
              <w:left w:w="108" w:type="dxa"/>
              <w:right w:w="108" w:type="dxa"/>
            </w:tcMar>
            <w:vAlign w:val="top"/>
          </w:tcPr>
          <w:p w14:paraId="58A1E4FF">
            <w:pPr>
              <w:pStyle w:val="53"/>
              <w:jc w:val="center"/>
              <w:rPr>
                <w:rFonts w:hint="default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M</w:t>
            </w:r>
          </w:p>
        </w:tc>
      </w:tr>
      <w:tr w14:paraId="671FC1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862" w:type="dxa"/>
            <w:noWrap w:val="0"/>
            <w:tcMar>
              <w:left w:w="108" w:type="dxa"/>
              <w:right w:w="108" w:type="dxa"/>
            </w:tcMar>
            <w:vAlign w:val="center"/>
          </w:tcPr>
          <w:p w14:paraId="257AACCD">
            <w:pPr>
              <w:pStyle w:val="53"/>
              <w:jc w:val="center"/>
              <w:rPr>
                <w:rFonts w:hint="default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第二章</w:t>
            </w:r>
          </w:p>
        </w:tc>
        <w:tc>
          <w:tcPr>
            <w:tcW w:w="1767" w:type="dxa"/>
            <w:noWrap w:val="0"/>
            <w:tcMar>
              <w:left w:w="108" w:type="dxa"/>
              <w:right w:w="108" w:type="dxa"/>
            </w:tcMar>
            <w:vAlign w:val="top"/>
          </w:tcPr>
          <w:p w14:paraId="2ACEEB21">
            <w:pPr>
              <w:pStyle w:val="53"/>
              <w:jc w:val="center"/>
              <w:rPr>
                <w:rFonts w:hint="default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H</w:t>
            </w:r>
          </w:p>
        </w:tc>
        <w:tc>
          <w:tcPr>
            <w:tcW w:w="1848" w:type="dxa"/>
            <w:noWrap w:val="0"/>
            <w:tcMar>
              <w:left w:w="108" w:type="dxa"/>
              <w:right w:w="108" w:type="dxa"/>
            </w:tcMar>
            <w:vAlign w:val="top"/>
          </w:tcPr>
          <w:p w14:paraId="7E92124E">
            <w:pPr>
              <w:pStyle w:val="53"/>
              <w:jc w:val="center"/>
              <w:rPr>
                <w:rFonts w:hint="default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M</w:t>
            </w:r>
          </w:p>
        </w:tc>
        <w:tc>
          <w:tcPr>
            <w:tcW w:w="1689" w:type="dxa"/>
            <w:noWrap w:val="0"/>
            <w:tcMar>
              <w:left w:w="108" w:type="dxa"/>
              <w:right w:w="108" w:type="dxa"/>
            </w:tcMar>
            <w:vAlign w:val="top"/>
          </w:tcPr>
          <w:p w14:paraId="28BB0780">
            <w:pPr>
              <w:pStyle w:val="53"/>
              <w:jc w:val="center"/>
              <w:rPr>
                <w:rFonts w:hint="default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M</w:t>
            </w:r>
          </w:p>
        </w:tc>
        <w:tc>
          <w:tcPr>
            <w:tcW w:w="1899" w:type="dxa"/>
            <w:noWrap w:val="0"/>
            <w:tcMar>
              <w:left w:w="108" w:type="dxa"/>
              <w:right w:w="108" w:type="dxa"/>
            </w:tcMar>
            <w:vAlign w:val="top"/>
          </w:tcPr>
          <w:p w14:paraId="06AC58C9">
            <w:pPr>
              <w:pStyle w:val="53"/>
              <w:jc w:val="center"/>
              <w:rPr>
                <w:rFonts w:hint="default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M</w:t>
            </w:r>
          </w:p>
        </w:tc>
      </w:tr>
      <w:tr w14:paraId="5C449E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862" w:type="dxa"/>
            <w:noWrap w:val="0"/>
            <w:tcMar>
              <w:left w:w="108" w:type="dxa"/>
              <w:right w:w="108" w:type="dxa"/>
            </w:tcMar>
            <w:vAlign w:val="center"/>
          </w:tcPr>
          <w:p w14:paraId="60D44C5D">
            <w:pPr>
              <w:pStyle w:val="53"/>
              <w:jc w:val="center"/>
              <w:rPr>
                <w:rFonts w:hint="default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第三章</w:t>
            </w:r>
          </w:p>
        </w:tc>
        <w:tc>
          <w:tcPr>
            <w:tcW w:w="1767" w:type="dxa"/>
            <w:noWrap w:val="0"/>
            <w:tcMar>
              <w:left w:w="108" w:type="dxa"/>
              <w:right w:w="108" w:type="dxa"/>
            </w:tcMar>
            <w:vAlign w:val="top"/>
          </w:tcPr>
          <w:p w14:paraId="16E76EBC">
            <w:pPr>
              <w:pStyle w:val="53"/>
              <w:jc w:val="center"/>
              <w:rPr>
                <w:rFonts w:hint="default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M</w:t>
            </w:r>
          </w:p>
        </w:tc>
        <w:tc>
          <w:tcPr>
            <w:tcW w:w="1848" w:type="dxa"/>
            <w:noWrap w:val="0"/>
            <w:tcMar>
              <w:left w:w="108" w:type="dxa"/>
              <w:right w:w="108" w:type="dxa"/>
            </w:tcMar>
            <w:vAlign w:val="top"/>
          </w:tcPr>
          <w:p w14:paraId="2670B48E">
            <w:pPr>
              <w:pStyle w:val="53"/>
              <w:jc w:val="center"/>
              <w:rPr>
                <w:rFonts w:hint="default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H</w:t>
            </w:r>
          </w:p>
        </w:tc>
        <w:tc>
          <w:tcPr>
            <w:tcW w:w="1689" w:type="dxa"/>
            <w:noWrap w:val="0"/>
            <w:tcMar>
              <w:left w:w="108" w:type="dxa"/>
              <w:right w:w="108" w:type="dxa"/>
            </w:tcMar>
            <w:vAlign w:val="top"/>
          </w:tcPr>
          <w:p w14:paraId="60B2FD0E">
            <w:pPr>
              <w:pStyle w:val="53"/>
              <w:jc w:val="center"/>
              <w:rPr>
                <w:rFonts w:hint="default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M</w:t>
            </w:r>
          </w:p>
        </w:tc>
        <w:tc>
          <w:tcPr>
            <w:tcW w:w="1899" w:type="dxa"/>
            <w:noWrap w:val="0"/>
            <w:tcMar>
              <w:left w:w="108" w:type="dxa"/>
              <w:right w:w="108" w:type="dxa"/>
            </w:tcMar>
            <w:vAlign w:val="top"/>
          </w:tcPr>
          <w:p w14:paraId="66CA696E">
            <w:pPr>
              <w:pStyle w:val="53"/>
              <w:jc w:val="center"/>
              <w:rPr>
                <w:rFonts w:hint="default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M</w:t>
            </w:r>
          </w:p>
        </w:tc>
      </w:tr>
      <w:tr w14:paraId="3ACCEE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862" w:type="dxa"/>
            <w:noWrap w:val="0"/>
            <w:tcMar>
              <w:left w:w="108" w:type="dxa"/>
              <w:right w:w="108" w:type="dxa"/>
            </w:tcMar>
            <w:vAlign w:val="center"/>
          </w:tcPr>
          <w:p w14:paraId="3D37EDBE">
            <w:pPr>
              <w:pStyle w:val="53"/>
              <w:jc w:val="center"/>
              <w:rPr>
                <w:rFonts w:hint="default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第四章</w:t>
            </w:r>
          </w:p>
        </w:tc>
        <w:tc>
          <w:tcPr>
            <w:tcW w:w="1767" w:type="dxa"/>
            <w:noWrap w:val="0"/>
            <w:tcMar>
              <w:left w:w="108" w:type="dxa"/>
              <w:right w:w="108" w:type="dxa"/>
            </w:tcMar>
            <w:vAlign w:val="top"/>
          </w:tcPr>
          <w:p w14:paraId="0200FA13">
            <w:pPr>
              <w:pStyle w:val="53"/>
              <w:jc w:val="center"/>
              <w:rPr>
                <w:rFonts w:hint="default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M</w:t>
            </w:r>
          </w:p>
        </w:tc>
        <w:tc>
          <w:tcPr>
            <w:tcW w:w="1848" w:type="dxa"/>
            <w:noWrap w:val="0"/>
            <w:tcMar>
              <w:left w:w="108" w:type="dxa"/>
              <w:right w:w="108" w:type="dxa"/>
            </w:tcMar>
            <w:vAlign w:val="top"/>
          </w:tcPr>
          <w:p w14:paraId="5BD38A0F">
            <w:pPr>
              <w:pStyle w:val="53"/>
              <w:jc w:val="center"/>
              <w:rPr>
                <w:rFonts w:hint="default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H</w:t>
            </w:r>
          </w:p>
        </w:tc>
        <w:tc>
          <w:tcPr>
            <w:tcW w:w="1689" w:type="dxa"/>
            <w:noWrap w:val="0"/>
            <w:tcMar>
              <w:left w:w="108" w:type="dxa"/>
              <w:right w:w="108" w:type="dxa"/>
            </w:tcMar>
            <w:vAlign w:val="top"/>
          </w:tcPr>
          <w:p w14:paraId="45624143">
            <w:pPr>
              <w:pStyle w:val="53"/>
              <w:jc w:val="center"/>
              <w:rPr>
                <w:rFonts w:hint="default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M</w:t>
            </w:r>
          </w:p>
        </w:tc>
        <w:tc>
          <w:tcPr>
            <w:tcW w:w="1899" w:type="dxa"/>
            <w:noWrap w:val="0"/>
            <w:tcMar>
              <w:left w:w="108" w:type="dxa"/>
              <w:right w:w="108" w:type="dxa"/>
            </w:tcMar>
            <w:vAlign w:val="top"/>
          </w:tcPr>
          <w:p w14:paraId="5ED28404">
            <w:pPr>
              <w:pStyle w:val="53"/>
              <w:jc w:val="center"/>
              <w:rPr>
                <w:rFonts w:hint="default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H</w:t>
            </w:r>
          </w:p>
        </w:tc>
      </w:tr>
      <w:tr w14:paraId="1A88E6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862" w:type="dxa"/>
            <w:noWrap w:val="0"/>
            <w:tcMar>
              <w:left w:w="108" w:type="dxa"/>
              <w:right w:w="108" w:type="dxa"/>
            </w:tcMar>
            <w:vAlign w:val="center"/>
          </w:tcPr>
          <w:p w14:paraId="1C7BB75D">
            <w:pPr>
              <w:pStyle w:val="53"/>
              <w:jc w:val="center"/>
              <w:rPr>
                <w:rFonts w:hint="default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第五章</w:t>
            </w:r>
          </w:p>
        </w:tc>
        <w:tc>
          <w:tcPr>
            <w:tcW w:w="1767" w:type="dxa"/>
            <w:noWrap w:val="0"/>
            <w:tcMar>
              <w:left w:w="108" w:type="dxa"/>
              <w:right w:w="108" w:type="dxa"/>
            </w:tcMar>
            <w:vAlign w:val="top"/>
          </w:tcPr>
          <w:p w14:paraId="4E47855A">
            <w:pPr>
              <w:pStyle w:val="53"/>
              <w:jc w:val="center"/>
              <w:rPr>
                <w:rFonts w:hint="default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M</w:t>
            </w:r>
          </w:p>
        </w:tc>
        <w:tc>
          <w:tcPr>
            <w:tcW w:w="1848" w:type="dxa"/>
            <w:noWrap w:val="0"/>
            <w:tcMar>
              <w:left w:w="108" w:type="dxa"/>
              <w:right w:w="108" w:type="dxa"/>
            </w:tcMar>
            <w:vAlign w:val="top"/>
          </w:tcPr>
          <w:p w14:paraId="404C85E9">
            <w:pPr>
              <w:pStyle w:val="53"/>
              <w:jc w:val="center"/>
              <w:rPr>
                <w:rFonts w:hint="default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M</w:t>
            </w:r>
          </w:p>
        </w:tc>
        <w:tc>
          <w:tcPr>
            <w:tcW w:w="1689" w:type="dxa"/>
            <w:noWrap w:val="0"/>
            <w:tcMar>
              <w:left w:w="108" w:type="dxa"/>
              <w:right w:w="108" w:type="dxa"/>
            </w:tcMar>
            <w:vAlign w:val="top"/>
          </w:tcPr>
          <w:p w14:paraId="173EC1BA">
            <w:pPr>
              <w:pStyle w:val="53"/>
              <w:jc w:val="center"/>
              <w:rPr>
                <w:rFonts w:hint="default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H</w:t>
            </w:r>
          </w:p>
        </w:tc>
        <w:tc>
          <w:tcPr>
            <w:tcW w:w="1899" w:type="dxa"/>
            <w:noWrap w:val="0"/>
            <w:tcMar>
              <w:left w:w="108" w:type="dxa"/>
              <w:right w:w="108" w:type="dxa"/>
            </w:tcMar>
            <w:vAlign w:val="top"/>
          </w:tcPr>
          <w:p w14:paraId="3BDC2986">
            <w:pPr>
              <w:pStyle w:val="53"/>
              <w:jc w:val="center"/>
              <w:rPr>
                <w:rFonts w:hint="default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M</w:t>
            </w:r>
          </w:p>
        </w:tc>
      </w:tr>
      <w:tr w14:paraId="7B3E82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862" w:type="dxa"/>
            <w:noWrap w:val="0"/>
            <w:tcMar>
              <w:left w:w="108" w:type="dxa"/>
              <w:right w:w="108" w:type="dxa"/>
            </w:tcMar>
            <w:vAlign w:val="center"/>
          </w:tcPr>
          <w:p w14:paraId="2A99DC0C">
            <w:pPr>
              <w:pStyle w:val="53"/>
              <w:jc w:val="center"/>
              <w:rPr>
                <w:rFonts w:hint="default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第六章</w:t>
            </w:r>
          </w:p>
        </w:tc>
        <w:tc>
          <w:tcPr>
            <w:tcW w:w="1767" w:type="dxa"/>
            <w:noWrap w:val="0"/>
            <w:tcMar>
              <w:left w:w="108" w:type="dxa"/>
              <w:right w:w="108" w:type="dxa"/>
            </w:tcMar>
            <w:vAlign w:val="top"/>
          </w:tcPr>
          <w:p w14:paraId="6C9EC0CA">
            <w:pPr>
              <w:pStyle w:val="53"/>
              <w:jc w:val="center"/>
              <w:rPr>
                <w:rFonts w:hint="default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L</w:t>
            </w:r>
          </w:p>
        </w:tc>
        <w:tc>
          <w:tcPr>
            <w:tcW w:w="1848" w:type="dxa"/>
            <w:noWrap w:val="0"/>
            <w:tcMar>
              <w:left w:w="108" w:type="dxa"/>
              <w:right w:w="108" w:type="dxa"/>
            </w:tcMar>
            <w:vAlign w:val="top"/>
          </w:tcPr>
          <w:p w14:paraId="47CE4FA1">
            <w:pPr>
              <w:pStyle w:val="53"/>
              <w:jc w:val="center"/>
              <w:rPr>
                <w:rFonts w:hint="default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M</w:t>
            </w:r>
          </w:p>
        </w:tc>
        <w:tc>
          <w:tcPr>
            <w:tcW w:w="1689" w:type="dxa"/>
            <w:noWrap w:val="0"/>
            <w:tcMar>
              <w:left w:w="108" w:type="dxa"/>
              <w:right w:w="108" w:type="dxa"/>
            </w:tcMar>
            <w:vAlign w:val="top"/>
          </w:tcPr>
          <w:p w14:paraId="20CFC544">
            <w:pPr>
              <w:pStyle w:val="53"/>
              <w:jc w:val="center"/>
              <w:rPr>
                <w:rFonts w:hint="default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H</w:t>
            </w:r>
          </w:p>
        </w:tc>
        <w:tc>
          <w:tcPr>
            <w:tcW w:w="1899" w:type="dxa"/>
            <w:noWrap w:val="0"/>
            <w:tcMar>
              <w:left w:w="108" w:type="dxa"/>
              <w:right w:w="108" w:type="dxa"/>
            </w:tcMar>
            <w:vAlign w:val="top"/>
          </w:tcPr>
          <w:p w14:paraId="2C507E10">
            <w:pPr>
              <w:pStyle w:val="53"/>
              <w:jc w:val="center"/>
              <w:rPr>
                <w:rFonts w:hint="default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M</w:t>
            </w:r>
          </w:p>
        </w:tc>
      </w:tr>
      <w:tr w14:paraId="4DB67F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862" w:type="dxa"/>
            <w:noWrap w:val="0"/>
            <w:tcMar>
              <w:left w:w="108" w:type="dxa"/>
              <w:right w:w="108" w:type="dxa"/>
            </w:tcMar>
            <w:vAlign w:val="center"/>
          </w:tcPr>
          <w:p w14:paraId="6EC468A4">
            <w:pPr>
              <w:pStyle w:val="53"/>
              <w:jc w:val="center"/>
              <w:rPr>
                <w:rFonts w:hint="default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第七章</w:t>
            </w:r>
          </w:p>
        </w:tc>
        <w:tc>
          <w:tcPr>
            <w:tcW w:w="1767" w:type="dxa"/>
            <w:noWrap w:val="0"/>
            <w:tcMar>
              <w:left w:w="108" w:type="dxa"/>
              <w:right w:w="108" w:type="dxa"/>
            </w:tcMar>
            <w:vAlign w:val="top"/>
          </w:tcPr>
          <w:p w14:paraId="3266771F">
            <w:pPr>
              <w:pStyle w:val="53"/>
              <w:jc w:val="center"/>
              <w:rPr>
                <w:rFonts w:hint="default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M</w:t>
            </w:r>
          </w:p>
        </w:tc>
        <w:tc>
          <w:tcPr>
            <w:tcW w:w="1848" w:type="dxa"/>
            <w:noWrap w:val="0"/>
            <w:tcMar>
              <w:left w:w="108" w:type="dxa"/>
              <w:right w:w="108" w:type="dxa"/>
            </w:tcMar>
            <w:vAlign w:val="top"/>
          </w:tcPr>
          <w:p w14:paraId="3D13D39F">
            <w:pPr>
              <w:pStyle w:val="53"/>
              <w:jc w:val="center"/>
              <w:rPr>
                <w:rFonts w:hint="default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M</w:t>
            </w:r>
          </w:p>
        </w:tc>
        <w:tc>
          <w:tcPr>
            <w:tcW w:w="1689" w:type="dxa"/>
            <w:noWrap w:val="0"/>
            <w:tcMar>
              <w:left w:w="108" w:type="dxa"/>
              <w:right w:w="108" w:type="dxa"/>
            </w:tcMar>
            <w:vAlign w:val="top"/>
          </w:tcPr>
          <w:p w14:paraId="361EE903">
            <w:pPr>
              <w:pStyle w:val="53"/>
              <w:jc w:val="center"/>
              <w:rPr>
                <w:rFonts w:hint="default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H</w:t>
            </w:r>
          </w:p>
        </w:tc>
        <w:tc>
          <w:tcPr>
            <w:tcW w:w="1899" w:type="dxa"/>
            <w:noWrap w:val="0"/>
            <w:tcMar>
              <w:left w:w="108" w:type="dxa"/>
              <w:right w:w="108" w:type="dxa"/>
            </w:tcMar>
            <w:vAlign w:val="top"/>
          </w:tcPr>
          <w:p w14:paraId="642550C3">
            <w:pPr>
              <w:pStyle w:val="53"/>
              <w:jc w:val="center"/>
              <w:rPr>
                <w:rFonts w:hint="default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H</w:t>
            </w:r>
          </w:p>
        </w:tc>
      </w:tr>
      <w:tr w14:paraId="01F4DD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862" w:type="dxa"/>
            <w:noWrap w:val="0"/>
            <w:tcMar>
              <w:left w:w="108" w:type="dxa"/>
              <w:right w:w="108" w:type="dxa"/>
            </w:tcMar>
            <w:vAlign w:val="center"/>
          </w:tcPr>
          <w:p w14:paraId="12D6201A">
            <w:pPr>
              <w:pStyle w:val="53"/>
              <w:jc w:val="center"/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第八章</w:t>
            </w:r>
          </w:p>
        </w:tc>
        <w:tc>
          <w:tcPr>
            <w:tcW w:w="1767" w:type="dxa"/>
            <w:noWrap w:val="0"/>
            <w:tcMar>
              <w:left w:w="108" w:type="dxa"/>
              <w:right w:w="108" w:type="dxa"/>
            </w:tcMar>
            <w:vAlign w:val="top"/>
          </w:tcPr>
          <w:p w14:paraId="5AC15CD0">
            <w:pPr>
              <w:pStyle w:val="53"/>
              <w:jc w:val="center"/>
              <w:rPr>
                <w:rFonts w:hint="default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M</w:t>
            </w:r>
          </w:p>
        </w:tc>
        <w:tc>
          <w:tcPr>
            <w:tcW w:w="1848" w:type="dxa"/>
            <w:noWrap w:val="0"/>
            <w:tcMar>
              <w:left w:w="108" w:type="dxa"/>
              <w:right w:w="108" w:type="dxa"/>
            </w:tcMar>
            <w:vAlign w:val="top"/>
          </w:tcPr>
          <w:p w14:paraId="1E82C81B">
            <w:pPr>
              <w:pStyle w:val="53"/>
              <w:jc w:val="center"/>
              <w:rPr>
                <w:rFonts w:hint="default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M</w:t>
            </w:r>
          </w:p>
        </w:tc>
        <w:tc>
          <w:tcPr>
            <w:tcW w:w="1689" w:type="dxa"/>
            <w:noWrap w:val="0"/>
            <w:tcMar>
              <w:left w:w="108" w:type="dxa"/>
              <w:right w:w="108" w:type="dxa"/>
            </w:tcMar>
            <w:vAlign w:val="top"/>
          </w:tcPr>
          <w:p w14:paraId="19E40055">
            <w:pPr>
              <w:pStyle w:val="53"/>
              <w:jc w:val="center"/>
              <w:rPr>
                <w:rFonts w:hint="default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H</w:t>
            </w:r>
          </w:p>
        </w:tc>
        <w:tc>
          <w:tcPr>
            <w:tcW w:w="1899" w:type="dxa"/>
            <w:noWrap w:val="0"/>
            <w:tcMar>
              <w:left w:w="108" w:type="dxa"/>
              <w:right w:w="108" w:type="dxa"/>
            </w:tcMar>
            <w:vAlign w:val="top"/>
          </w:tcPr>
          <w:p w14:paraId="40294BA8">
            <w:pPr>
              <w:pStyle w:val="53"/>
              <w:jc w:val="center"/>
              <w:rPr>
                <w:rFonts w:hint="default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kern w:val="2"/>
                <w:sz w:val="21"/>
                <w:szCs w:val="24"/>
                <w:lang w:val="en-US" w:eastAsia="zh-CN" w:bidi="ar-SA"/>
              </w:rPr>
              <w:t>H</w:t>
            </w:r>
          </w:p>
        </w:tc>
      </w:tr>
    </w:tbl>
    <w:p w14:paraId="216A146B">
      <w:pPr>
        <w:widowControl/>
        <w:jc w:val="left"/>
      </w:pPr>
    </w:p>
    <w:p w14:paraId="09B98221">
      <w:pPr>
        <w:widowControl/>
        <w:jc w:val="left"/>
      </w:pPr>
    </w:p>
    <w:p w14:paraId="0F7B157F">
      <w:pPr>
        <w:adjustRightInd w:val="0"/>
        <w:snapToGrid w:val="0"/>
        <w:spacing w:line="360" w:lineRule="auto"/>
        <w:rPr>
          <w:rFonts w:ascii="黑体" w:hAnsi="黑体" w:eastAsia="黑体"/>
          <w:sz w:val="28"/>
          <w:szCs w:val="28"/>
        </w:rPr>
      </w:pPr>
    </w:p>
    <w:p w14:paraId="23B7F004">
      <w:pPr>
        <w:adjustRightInd w:val="0"/>
        <w:snapToGrid w:val="0"/>
        <w:spacing w:line="360" w:lineRule="auto"/>
        <w:rPr>
          <w:rFonts w:ascii="黑体" w:hAnsi="黑体" w:eastAsia="黑体"/>
          <w:sz w:val="28"/>
          <w:szCs w:val="28"/>
        </w:rPr>
      </w:pPr>
      <w:r>
        <w:rPr>
          <w:rFonts w:ascii="黑体" w:hAnsi="黑体" w:eastAsia="黑体"/>
          <w:sz w:val="28"/>
          <w:szCs w:val="28"/>
        </w:rPr>
        <w:t>执</w:t>
      </w:r>
      <w:r>
        <w:rPr>
          <w:rFonts w:hint="eastAsia" w:ascii="黑体" w:hAnsi="黑体" w:eastAsia="黑体"/>
          <w:sz w:val="28"/>
          <w:szCs w:val="28"/>
        </w:rPr>
        <w:t>笔</w:t>
      </w:r>
      <w:r>
        <w:rPr>
          <w:rFonts w:ascii="黑体" w:hAnsi="黑体" w:eastAsia="黑体"/>
          <w:sz w:val="28"/>
          <w:szCs w:val="28"/>
        </w:rPr>
        <w:t>人：</w:t>
      </w:r>
      <w:r>
        <w:rPr>
          <w:rFonts w:hint="eastAsia" w:ascii="黑体" w:hAnsi="黑体" w:eastAsia="黑体"/>
          <w:sz w:val="28"/>
          <w:szCs w:val="28"/>
          <w:u w:val="single"/>
        </w:rPr>
        <w:t xml:space="preserve">   </w:t>
      </w:r>
      <w:r>
        <w:rPr>
          <w:rFonts w:hint="eastAsia" w:ascii="黑体" w:hAnsi="黑体" w:eastAsia="黑体"/>
          <w:sz w:val="28"/>
          <w:szCs w:val="28"/>
          <w:u w:val="single"/>
          <w:lang w:val="en-US" w:eastAsia="zh-CN"/>
        </w:rPr>
        <w:t xml:space="preserve">    </w:t>
      </w:r>
      <w:r>
        <w:rPr>
          <w:rFonts w:hint="eastAsia" w:ascii="黑体" w:hAnsi="黑体" w:eastAsia="黑体"/>
          <w:sz w:val="28"/>
          <w:szCs w:val="28"/>
          <w:u w:val="single"/>
        </w:rPr>
        <w:t xml:space="preserve">   </w:t>
      </w:r>
    </w:p>
    <w:p w14:paraId="16EDC802">
      <w:pPr>
        <w:adjustRightInd w:val="0"/>
        <w:snapToGrid w:val="0"/>
        <w:spacing w:line="360" w:lineRule="auto"/>
        <w:rPr>
          <w:rFonts w:ascii="黑体" w:hAnsi="黑体" w:eastAsia="黑体"/>
          <w:sz w:val="28"/>
          <w:szCs w:val="28"/>
        </w:rPr>
      </w:pPr>
      <w:r>
        <w:rPr>
          <w:rFonts w:hint="eastAsia" w:ascii="黑体" w:hAnsi="黑体" w:eastAsia="黑体"/>
          <w:sz w:val="28"/>
          <w:szCs w:val="28"/>
        </w:rPr>
        <w:t>审</w:t>
      </w:r>
      <w:r>
        <w:rPr>
          <w:rFonts w:ascii="黑体" w:hAnsi="黑体" w:eastAsia="黑体"/>
          <w:sz w:val="28"/>
          <w:szCs w:val="28"/>
        </w:rPr>
        <w:t>核</w:t>
      </w:r>
      <w:r>
        <w:rPr>
          <w:rFonts w:hint="eastAsia" w:ascii="黑体" w:hAnsi="黑体" w:eastAsia="黑体"/>
          <w:sz w:val="28"/>
          <w:szCs w:val="28"/>
        </w:rPr>
        <w:t>人</w:t>
      </w:r>
      <w:r>
        <w:rPr>
          <w:rFonts w:ascii="黑体" w:hAnsi="黑体" w:eastAsia="黑体"/>
          <w:sz w:val="28"/>
          <w:szCs w:val="28"/>
        </w:rPr>
        <w:t>：</w:t>
      </w:r>
      <w:r>
        <w:rPr>
          <w:rFonts w:hint="eastAsia" w:ascii="黑体" w:hAnsi="黑体" w:eastAsia="黑体"/>
          <w:sz w:val="28"/>
          <w:szCs w:val="28"/>
          <w:u w:val="single"/>
        </w:rPr>
        <w:t xml:space="preserve">   </w:t>
      </w:r>
      <w:r>
        <w:rPr>
          <w:rFonts w:hint="eastAsia" w:ascii="黑体" w:hAnsi="黑体" w:eastAsia="黑体"/>
          <w:sz w:val="28"/>
          <w:szCs w:val="28"/>
          <w:u w:val="single"/>
          <w:lang w:val="en-US" w:eastAsia="zh-CN"/>
        </w:rPr>
        <w:t xml:space="preserve">    </w:t>
      </w:r>
      <w:r>
        <w:rPr>
          <w:rFonts w:hint="eastAsia" w:ascii="黑体" w:hAnsi="黑体" w:eastAsia="黑体"/>
          <w:sz w:val="28"/>
          <w:szCs w:val="28"/>
          <w:u w:val="single"/>
        </w:rPr>
        <w:t xml:space="preserve">   </w:t>
      </w:r>
    </w:p>
    <w:p w14:paraId="147D03F8">
      <w:pPr>
        <w:adjustRightInd w:val="0"/>
        <w:snapToGrid w:val="0"/>
        <w:spacing w:line="360" w:lineRule="auto"/>
        <w:rPr>
          <w:rFonts w:hint="eastAsia" w:ascii="黑体" w:hAnsi="黑体" w:eastAsia="黑体"/>
          <w:sz w:val="28"/>
          <w:szCs w:val="28"/>
        </w:rPr>
      </w:pPr>
      <w:r>
        <w:rPr>
          <w:rFonts w:hint="eastAsia" w:ascii="黑体" w:hAnsi="黑体" w:eastAsia="黑体"/>
          <w:sz w:val="28"/>
          <w:szCs w:val="28"/>
        </w:rPr>
        <w:t>学院分管教学领导签字（盖章）：____________</w:t>
      </w:r>
    </w:p>
    <w:p w14:paraId="2F8D6406">
      <w:pPr>
        <w:rPr>
          <w:rFonts w:hint="eastAsia"/>
        </w:rPr>
      </w:pPr>
    </w:p>
    <w:sectPr>
      <w:footerReference r:id="rId3" w:type="default"/>
      <w:pgSz w:w="11906" w:h="16838"/>
      <w:pgMar w:top="1440" w:right="1800" w:bottom="1440" w:left="1800" w:header="851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Mongolian Baiti">
    <w:panose1 w:val="03000500000000000000"/>
    <w:charset w:val="00"/>
    <w:family w:val="script"/>
    <w:pitch w:val="default"/>
    <w:sig w:usb0="80000023" w:usb1="00000000" w:usb2="0002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2C5CA91">
    <w:pPr>
      <w:pStyle w:val="12"/>
      <w:jc w:val="center"/>
    </w:pPr>
    <w:r>
      <w:fldChar w:fldCharType="begin"/>
    </w:r>
    <w:r>
      <w:instrText xml:space="preserve">PAGE   \* MERGEFORMAT</w:instrText>
    </w:r>
    <w:r>
      <w:fldChar w:fldCharType="separate"/>
    </w:r>
    <w:r>
      <w:rPr>
        <w:lang w:val="zh-CN"/>
      </w:rPr>
      <w:t>396</w:t>
    </w:r>
    <w:r>
      <w:fldChar w:fldCharType="end"/>
    </w:r>
  </w:p>
  <w:p w14:paraId="178743EB">
    <w:pPr>
      <w:pStyle w:val="12"/>
    </w:pP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9D7F06B"/>
    <w:multiLevelType w:val="singleLevel"/>
    <w:tmpl w:val="89D7F06B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1">
    <w:nsid w:val="A14F2C59"/>
    <w:multiLevelType w:val="singleLevel"/>
    <w:tmpl w:val="A14F2C59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2">
    <w:nsid w:val="A3FE9354"/>
    <w:multiLevelType w:val="singleLevel"/>
    <w:tmpl w:val="A3FE9354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3">
    <w:nsid w:val="C6998592"/>
    <w:multiLevelType w:val="singleLevel"/>
    <w:tmpl w:val="C6998592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4">
    <w:nsid w:val="D925B92D"/>
    <w:multiLevelType w:val="singleLevel"/>
    <w:tmpl w:val="D925B92D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5">
    <w:nsid w:val="EF6AE4DC"/>
    <w:multiLevelType w:val="singleLevel"/>
    <w:tmpl w:val="EF6AE4DC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6">
    <w:nsid w:val="F0725592"/>
    <w:multiLevelType w:val="singleLevel"/>
    <w:tmpl w:val="F0725592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7">
    <w:nsid w:val="02DC48D3"/>
    <w:multiLevelType w:val="singleLevel"/>
    <w:tmpl w:val="02DC48D3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8">
    <w:nsid w:val="077CF76F"/>
    <w:multiLevelType w:val="singleLevel"/>
    <w:tmpl w:val="077CF76F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9">
    <w:nsid w:val="2B1ACDFA"/>
    <w:multiLevelType w:val="singleLevel"/>
    <w:tmpl w:val="2B1ACDFA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10">
    <w:nsid w:val="2D2B7C85"/>
    <w:multiLevelType w:val="singleLevel"/>
    <w:tmpl w:val="2D2B7C85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11">
    <w:nsid w:val="34036A6E"/>
    <w:multiLevelType w:val="singleLevel"/>
    <w:tmpl w:val="34036A6E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12">
    <w:nsid w:val="3AB1250C"/>
    <w:multiLevelType w:val="singleLevel"/>
    <w:tmpl w:val="3AB1250C"/>
    <w:lvl w:ilvl="0" w:tentative="0">
      <w:start w:val="2"/>
      <w:numFmt w:val="chineseCounting"/>
      <w:suff w:val="nothing"/>
      <w:lvlText w:val="%1、"/>
      <w:lvlJc w:val="left"/>
      <w:rPr>
        <w:rFonts w:hint="eastAsia"/>
      </w:rPr>
    </w:lvl>
  </w:abstractNum>
  <w:abstractNum w:abstractNumId="13">
    <w:nsid w:val="42E25605"/>
    <w:multiLevelType w:val="singleLevel"/>
    <w:tmpl w:val="42E25605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14">
    <w:nsid w:val="448D8166"/>
    <w:multiLevelType w:val="singleLevel"/>
    <w:tmpl w:val="448D8166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15">
    <w:nsid w:val="48DFB5BF"/>
    <w:multiLevelType w:val="singleLevel"/>
    <w:tmpl w:val="48DFB5BF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16">
    <w:nsid w:val="4E419545"/>
    <w:multiLevelType w:val="singleLevel"/>
    <w:tmpl w:val="4E419545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num w:numId="1">
    <w:abstractNumId w:val="12"/>
  </w:num>
  <w:num w:numId="2">
    <w:abstractNumId w:val="4"/>
  </w:num>
  <w:num w:numId="3">
    <w:abstractNumId w:val="3"/>
  </w:num>
  <w:num w:numId="4">
    <w:abstractNumId w:val="15"/>
  </w:num>
  <w:num w:numId="5">
    <w:abstractNumId w:val="14"/>
  </w:num>
  <w:num w:numId="6">
    <w:abstractNumId w:val="1"/>
  </w:num>
  <w:num w:numId="7">
    <w:abstractNumId w:val="2"/>
  </w:num>
  <w:num w:numId="8">
    <w:abstractNumId w:val="10"/>
  </w:num>
  <w:num w:numId="9">
    <w:abstractNumId w:val="9"/>
  </w:num>
  <w:num w:numId="10">
    <w:abstractNumId w:val="11"/>
  </w:num>
  <w:num w:numId="11">
    <w:abstractNumId w:val="6"/>
  </w:num>
  <w:num w:numId="12">
    <w:abstractNumId w:val="16"/>
  </w:num>
  <w:num w:numId="13">
    <w:abstractNumId w:val="0"/>
  </w:num>
  <w:num w:numId="14">
    <w:abstractNumId w:val="13"/>
  </w:num>
  <w:num w:numId="15">
    <w:abstractNumId w:val="8"/>
  </w:num>
  <w:num w:numId="16">
    <w:abstractNumId w:val="5"/>
  </w:num>
  <w:num w:numId="1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DQzMGQ4MzZiOTdkYmM2ZmJkMTRlMzZmN2FkYjNiMDgifQ=="/>
    <w:docVar w:name="KSO_WPS_MARK_KEY" w:val="6cefaee3-26b5-4503-832b-877fdde21e9a"/>
  </w:docVars>
  <w:rsids>
    <w:rsidRoot w:val="002E6558"/>
    <w:rsid w:val="00000BDD"/>
    <w:rsid w:val="00000E62"/>
    <w:rsid w:val="0000142C"/>
    <w:rsid w:val="0000365B"/>
    <w:rsid w:val="00004355"/>
    <w:rsid w:val="000047ED"/>
    <w:rsid w:val="00004813"/>
    <w:rsid w:val="000055C8"/>
    <w:rsid w:val="00006169"/>
    <w:rsid w:val="000064A9"/>
    <w:rsid w:val="00006520"/>
    <w:rsid w:val="000067C9"/>
    <w:rsid w:val="00006B63"/>
    <w:rsid w:val="00006F41"/>
    <w:rsid w:val="00007AA4"/>
    <w:rsid w:val="00010635"/>
    <w:rsid w:val="00011767"/>
    <w:rsid w:val="00013534"/>
    <w:rsid w:val="0001385C"/>
    <w:rsid w:val="00015BDA"/>
    <w:rsid w:val="00015E86"/>
    <w:rsid w:val="00015F9A"/>
    <w:rsid w:val="0001677D"/>
    <w:rsid w:val="00016E0D"/>
    <w:rsid w:val="0002000C"/>
    <w:rsid w:val="000202BF"/>
    <w:rsid w:val="00021074"/>
    <w:rsid w:val="000224A5"/>
    <w:rsid w:val="00022568"/>
    <w:rsid w:val="000232E3"/>
    <w:rsid w:val="00023B10"/>
    <w:rsid w:val="00023D27"/>
    <w:rsid w:val="00024848"/>
    <w:rsid w:val="00026499"/>
    <w:rsid w:val="00027DBA"/>
    <w:rsid w:val="000302EE"/>
    <w:rsid w:val="0003063B"/>
    <w:rsid w:val="000306B3"/>
    <w:rsid w:val="00030C1C"/>
    <w:rsid w:val="00031075"/>
    <w:rsid w:val="000311F3"/>
    <w:rsid w:val="0003148A"/>
    <w:rsid w:val="000314B5"/>
    <w:rsid w:val="0003190F"/>
    <w:rsid w:val="000324DC"/>
    <w:rsid w:val="000337D2"/>
    <w:rsid w:val="000338D2"/>
    <w:rsid w:val="00035348"/>
    <w:rsid w:val="000354DE"/>
    <w:rsid w:val="0003569B"/>
    <w:rsid w:val="0003572B"/>
    <w:rsid w:val="0003626D"/>
    <w:rsid w:val="00037E0E"/>
    <w:rsid w:val="00040348"/>
    <w:rsid w:val="000413BC"/>
    <w:rsid w:val="000414CE"/>
    <w:rsid w:val="000414E6"/>
    <w:rsid w:val="00041C61"/>
    <w:rsid w:val="000432A2"/>
    <w:rsid w:val="000457CF"/>
    <w:rsid w:val="00045B87"/>
    <w:rsid w:val="00046504"/>
    <w:rsid w:val="0004719A"/>
    <w:rsid w:val="000472F7"/>
    <w:rsid w:val="0004751D"/>
    <w:rsid w:val="00047624"/>
    <w:rsid w:val="00047652"/>
    <w:rsid w:val="00050064"/>
    <w:rsid w:val="00051C44"/>
    <w:rsid w:val="0005279B"/>
    <w:rsid w:val="000529CF"/>
    <w:rsid w:val="000551A2"/>
    <w:rsid w:val="00055323"/>
    <w:rsid w:val="00055473"/>
    <w:rsid w:val="0005553F"/>
    <w:rsid w:val="0005589F"/>
    <w:rsid w:val="00056105"/>
    <w:rsid w:val="000567CF"/>
    <w:rsid w:val="00056A50"/>
    <w:rsid w:val="00057059"/>
    <w:rsid w:val="00057C62"/>
    <w:rsid w:val="00057D5B"/>
    <w:rsid w:val="0006048F"/>
    <w:rsid w:val="000606FC"/>
    <w:rsid w:val="00060C21"/>
    <w:rsid w:val="00060F95"/>
    <w:rsid w:val="00062E0F"/>
    <w:rsid w:val="000637E7"/>
    <w:rsid w:val="00063A89"/>
    <w:rsid w:val="00064098"/>
    <w:rsid w:val="00066339"/>
    <w:rsid w:val="000665BF"/>
    <w:rsid w:val="00066C2C"/>
    <w:rsid w:val="00066F4C"/>
    <w:rsid w:val="0006762D"/>
    <w:rsid w:val="000708BC"/>
    <w:rsid w:val="00072A9A"/>
    <w:rsid w:val="00075C42"/>
    <w:rsid w:val="0007650F"/>
    <w:rsid w:val="00077BC7"/>
    <w:rsid w:val="000810AF"/>
    <w:rsid w:val="000845DF"/>
    <w:rsid w:val="000864B1"/>
    <w:rsid w:val="0009048E"/>
    <w:rsid w:val="00090B14"/>
    <w:rsid w:val="00091649"/>
    <w:rsid w:val="00091F7C"/>
    <w:rsid w:val="00092171"/>
    <w:rsid w:val="00092C09"/>
    <w:rsid w:val="00093815"/>
    <w:rsid w:val="00093AF5"/>
    <w:rsid w:val="00094A6B"/>
    <w:rsid w:val="000954A4"/>
    <w:rsid w:val="000954DE"/>
    <w:rsid w:val="000A03C3"/>
    <w:rsid w:val="000A0A0F"/>
    <w:rsid w:val="000A2392"/>
    <w:rsid w:val="000A2B4B"/>
    <w:rsid w:val="000A2E4A"/>
    <w:rsid w:val="000A2FBA"/>
    <w:rsid w:val="000A5498"/>
    <w:rsid w:val="000A6974"/>
    <w:rsid w:val="000A6D85"/>
    <w:rsid w:val="000A724B"/>
    <w:rsid w:val="000A75DE"/>
    <w:rsid w:val="000B0C1B"/>
    <w:rsid w:val="000B0CC3"/>
    <w:rsid w:val="000B1032"/>
    <w:rsid w:val="000B206D"/>
    <w:rsid w:val="000B26FA"/>
    <w:rsid w:val="000B4177"/>
    <w:rsid w:val="000B4E1C"/>
    <w:rsid w:val="000B5C61"/>
    <w:rsid w:val="000B5E20"/>
    <w:rsid w:val="000B7349"/>
    <w:rsid w:val="000B76D0"/>
    <w:rsid w:val="000C02AE"/>
    <w:rsid w:val="000C168E"/>
    <w:rsid w:val="000C1B9E"/>
    <w:rsid w:val="000C38B4"/>
    <w:rsid w:val="000C3B56"/>
    <w:rsid w:val="000C3D21"/>
    <w:rsid w:val="000C4CEA"/>
    <w:rsid w:val="000C7A42"/>
    <w:rsid w:val="000D004E"/>
    <w:rsid w:val="000D1098"/>
    <w:rsid w:val="000D10F1"/>
    <w:rsid w:val="000D112F"/>
    <w:rsid w:val="000D13CA"/>
    <w:rsid w:val="000D2550"/>
    <w:rsid w:val="000D29FB"/>
    <w:rsid w:val="000D2A9F"/>
    <w:rsid w:val="000D3826"/>
    <w:rsid w:val="000D40A4"/>
    <w:rsid w:val="000D4A4C"/>
    <w:rsid w:val="000D4C1F"/>
    <w:rsid w:val="000D4F72"/>
    <w:rsid w:val="000D538D"/>
    <w:rsid w:val="000D6D66"/>
    <w:rsid w:val="000D7203"/>
    <w:rsid w:val="000D7510"/>
    <w:rsid w:val="000D77E5"/>
    <w:rsid w:val="000D7876"/>
    <w:rsid w:val="000E04E7"/>
    <w:rsid w:val="000E1292"/>
    <w:rsid w:val="000E1D26"/>
    <w:rsid w:val="000E243A"/>
    <w:rsid w:val="000E25A7"/>
    <w:rsid w:val="000E3968"/>
    <w:rsid w:val="000E3A5F"/>
    <w:rsid w:val="000E4546"/>
    <w:rsid w:val="000E474B"/>
    <w:rsid w:val="000E6A39"/>
    <w:rsid w:val="000E778E"/>
    <w:rsid w:val="000F0859"/>
    <w:rsid w:val="000F0916"/>
    <w:rsid w:val="000F15EB"/>
    <w:rsid w:val="000F2B5A"/>
    <w:rsid w:val="000F2B9F"/>
    <w:rsid w:val="000F3740"/>
    <w:rsid w:val="000F6F37"/>
    <w:rsid w:val="000F7898"/>
    <w:rsid w:val="00100CB0"/>
    <w:rsid w:val="001035B1"/>
    <w:rsid w:val="001039D0"/>
    <w:rsid w:val="0010599B"/>
    <w:rsid w:val="0010650B"/>
    <w:rsid w:val="00106872"/>
    <w:rsid w:val="00106B3D"/>
    <w:rsid w:val="00110B68"/>
    <w:rsid w:val="00110D0D"/>
    <w:rsid w:val="001135A5"/>
    <w:rsid w:val="00113753"/>
    <w:rsid w:val="00113ABC"/>
    <w:rsid w:val="001148FF"/>
    <w:rsid w:val="00114EDE"/>
    <w:rsid w:val="00115865"/>
    <w:rsid w:val="001159D2"/>
    <w:rsid w:val="00117769"/>
    <w:rsid w:val="00117826"/>
    <w:rsid w:val="00120213"/>
    <w:rsid w:val="00121710"/>
    <w:rsid w:val="00122761"/>
    <w:rsid w:val="00123DE5"/>
    <w:rsid w:val="00123FC9"/>
    <w:rsid w:val="00124565"/>
    <w:rsid w:val="001246CB"/>
    <w:rsid w:val="00124964"/>
    <w:rsid w:val="00126F58"/>
    <w:rsid w:val="00127CF8"/>
    <w:rsid w:val="00127DAB"/>
    <w:rsid w:val="0013013E"/>
    <w:rsid w:val="00130784"/>
    <w:rsid w:val="00131160"/>
    <w:rsid w:val="00131668"/>
    <w:rsid w:val="00131A2C"/>
    <w:rsid w:val="00131F51"/>
    <w:rsid w:val="00131F99"/>
    <w:rsid w:val="00132606"/>
    <w:rsid w:val="00132A0B"/>
    <w:rsid w:val="001330BA"/>
    <w:rsid w:val="0013336A"/>
    <w:rsid w:val="00135116"/>
    <w:rsid w:val="00135925"/>
    <w:rsid w:val="00135DF4"/>
    <w:rsid w:val="00136023"/>
    <w:rsid w:val="0013748B"/>
    <w:rsid w:val="0014029F"/>
    <w:rsid w:val="00140666"/>
    <w:rsid w:val="001408A9"/>
    <w:rsid w:val="00140BCC"/>
    <w:rsid w:val="00140CF4"/>
    <w:rsid w:val="00141C42"/>
    <w:rsid w:val="001430DD"/>
    <w:rsid w:val="00145863"/>
    <w:rsid w:val="00145E7D"/>
    <w:rsid w:val="001465A3"/>
    <w:rsid w:val="001470D7"/>
    <w:rsid w:val="00147B42"/>
    <w:rsid w:val="00150CFB"/>
    <w:rsid w:val="001544C6"/>
    <w:rsid w:val="00155B78"/>
    <w:rsid w:val="00156600"/>
    <w:rsid w:val="001570FF"/>
    <w:rsid w:val="00157D37"/>
    <w:rsid w:val="00160477"/>
    <w:rsid w:val="0016063A"/>
    <w:rsid w:val="00161751"/>
    <w:rsid w:val="00161C5B"/>
    <w:rsid w:val="00161FFC"/>
    <w:rsid w:val="00162C82"/>
    <w:rsid w:val="00162E54"/>
    <w:rsid w:val="001633C2"/>
    <w:rsid w:val="001658DD"/>
    <w:rsid w:val="00165B40"/>
    <w:rsid w:val="00166BCD"/>
    <w:rsid w:val="00166F44"/>
    <w:rsid w:val="00170232"/>
    <w:rsid w:val="00170267"/>
    <w:rsid w:val="00170C45"/>
    <w:rsid w:val="00171A64"/>
    <w:rsid w:val="001726A9"/>
    <w:rsid w:val="001729D7"/>
    <w:rsid w:val="00172C43"/>
    <w:rsid w:val="00172F25"/>
    <w:rsid w:val="001736FB"/>
    <w:rsid w:val="00173828"/>
    <w:rsid w:val="00174060"/>
    <w:rsid w:val="00174201"/>
    <w:rsid w:val="00174503"/>
    <w:rsid w:val="00174606"/>
    <w:rsid w:val="00174652"/>
    <w:rsid w:val="001750A1"/>
    <w:rsid w:val="00175F3E"/>
    <w:rsid w:val="00176529"/>
    <w:rsid w:val="001804D0"/>
    <w:rsid w:val="00180B6F"/>
    <w:rsid w:val="001814B0"/>
    <w:rsid w:val="001814E5"/>
    <w:rsid w:val="0018196C"/>
    <w:rsid w:val="0018202C"/>
    <w:rsid w:val="00182C7F"/>
    <w:rsid w:val="00183954"/>
    <w:rsid w:val="00183A0F"/>
    <w:rsid w:val="00183A7C"/>
    <w:rsid w:val="001852A0"/>
    <w:rsid w:val="00187C4E"/>
    <w:rsid w:val="00190097"/>
    <w:rsid w:val="00190E4F"/>
    <w:rsid w:val="0019381A"/>
    <w:rsid w:val="00193F71"/>
    <w:rsid w:val="00194558"/>
    <w:rsid w:val="00195118"/>
    <w:rsid w:val="001957E1"/>
    <w:rsid w:val="00195D82"/>
    <w:rsid w:val="00196DC0"/>
    <w:rsid w:val="00196E18"/>
    <w:rsid w:val="0019770C"/>
    <w:rsid w:val="001A0C41"/>
    <w:rsid w:val="001A16F2"/>
    <w:rsid w:val="001A19AA"/>
    <w:rsid w:val="001A1C49"/>
    <w:rsid w:val="001A2168"/>
    <w:rsid w:val="001A2B00"/>
    <w:rsid w:val="001A3C42"/>
    <w:rsid w:val="001A41BD"/>
    <w:rsid w:val="001A4D1C"/>
    <w:rsid w:val="001A5933"/>
    <w:rsid w:val="001A595D"/>
    <w:rsid w:val="001A6381"/>
    <w:rsid w:val="001A6F4E"/>
    <w:rsid w:val="001A7754"/>
    <w:rsid w:val="001A7F8E"/>
    <w:rsid w:val="001B03C2"/>
    <w:rsid w:val="001B047F"/>
    <w:rsid w:val="001B0489"/>
    <w:rsid w:val="001B120C"/>
    <w:rsid w:val="001B1493"/>
    <w:rsid w:val="001B1618"/>
    <w:rsid w:val="001B25E8"/>
    <w:rsid w:val="001B2742"/>
    <w:rsid w:val="001B38CC"/>
    <w:rsid w:val="001B396E"/>
    <w:rsid w:val="001B48EC"/>
    <w:rsid w:val="001B54A3"/>
    <w:rsid w:val="001B54AF"/>
    <w:rsid w:val="001B6A11"/>
    <w:rsid w:val="001B6D61"/>
    <w:rsid w:val="001B7240"/>
    <w:rsid w:val="001C0A5F"/>
    <w:rsid w:val="001C0C37"/>
    <w:rsid w:val="001C11EC"/>
    <w:rsid w:val="001C353A"/>
    <w:rsid w:val="001C3984"/>
    <w:rsid w:val="001C3A89"/>
    <w:rsid w:val="001C46B7"/>
    <w:rsid w:val="001C4847"/>
    <w:rsid w:val="001C4B02"/>
    <w:rsid w:val="001C4C22"/>
    <w:rsid w:val="001C7A86"/>
    <w:rsid w:val="001D1AD7"/>
    <w:rsid w:val="001D1F5B"/>
    <w:rsid w:val="001D27E9"/>
    <w:rsid w:val="001D28C9"/>
    <w:rsid w:val="001D2B47"/>
    <w:rsid w:val="001D313A"/>
    <w:rsid w:val="001D33FB"/>
    <w:rsid w:val="001D41F7"/>
    <w:rsid w:val="001D486D"/>
    <w:rsid w:val="001D5927"/>
    <w:rsid w:val="001D66F6"/>
    <w:rsid w:val="001D74AC"/>
    <w:rsid w:val="001E1CA1"/>
    <w:rsid w:val="001E2FB5"/>
    <w:rsid w:val="001E30F0"/>
    <w:rsid w:val="001E3930"/>
    <w:rsid w:val="001E3A45"/>
    <w:rsid w:val="001E4567"/>
    <w:rsid w:val="001E45A3"/>
    <w:rsid w:val="001E46F6"/>
    <w:rsid w:val="001E4A0B"/>
    <w:rsid w:val="001E5C98"/>
    <w:rsid w:val="001E68C5"/>
    <w:rsid w:val="001E7330"/>
    <w:rsid w:val="001E764C"/>
    <w:rsid w:val="001F103E"/>
    <w:rsid w:val="001F2696"/>
    <w:rsid w:val="001F2ED1"/>
    <w:rsid w:val="001F5D39"/>
    <w:rsid w:val="001F7CCB"/>
    <w:rsid w:val="00200103"/>
    <w:rsid w:val="00202C9E"/>
    <w:rsid w:val="00203FAD"/>
    <w:rsid w:val="0020405E"/>
    <w:rsid w:val="002052D5"/>
    <w:rsid w:val="00205FD1"/>
    <w:rsid w:val="002063E2"/>
    <w:rsid w:val="00206829"/>
    <w:rsid w:val="00206F94"/>
    <w:rsid w:val="00207823"/>
    <w:rsid w:val="00210119"/>
    <w:rsid w:val="00210255"/>
    <w:rsid w:val="00210E06"/>
    <w:rsid w:val="0021141F"/>
    <w:rsid w:val="002122F2"/>
    <w:rsid w:val="00212D0D"/>
    <w:rsid w:val="00213AC5"/>
    <w:rsid w:val="00214392"/>
    <w:rsid w:val="00214F06"/>
    <w:rsid w:val="00215687"/>
    <w:rsid w:val="00215847"/>
    <w:rsid w:val="00215B7A"/>
    <w:rsid w:val="00216C58"/>
    <w:rsid w:val="0021750C"/>
    <w:rsid w:val="00217654"/>
    <w:rsid w:val="00220195"/>
    <w:rsid w:val="00220773"/>
    <w:rsid w:val="00221AF2"/>
    <w:rsid w:val="002236B8"/>
    <w:rsid w:val="002242FD"/>
    <w:rsid w:val="00224421"/>
    <w:rsid w:val="00225248"/>
    <w:rsid w:val="00226261"/>
    <w:rsid w:val="0022628A"/>
    <w:rsid w:val="00226564"/>
    <w:rsid w:val="002269F3"/>
    <w:rsid w:val="00226FC7"/>
    <w:rsid w:val="00227583"/>
    <w:rsid w:val="002306B9"/>
    <w:rsid w:val="0023125C"/>
    <w:rsid w:val="002317D9"/>
    <w:rsid w:val="0023261C"/>
    <w:rsid w:val="00233DD2"/>
    <w:rsid w:val="002344A5"/>
    <w:rsid w:val="00236090"/>
    <w:rsid w:val="00237408"/>
    <w:rsid w:val="00237889"/>
    <w:rsid w:val="00237B0A"/>
    <w:rsid w:val="00237EA3"/>
    <w:rsid w:val="002408C0"/>
    <w:rsid w:val="00241B27"/>
    <w:rsid w:val="00241EA4"/>
    <w:rsid w:val="00241FD6"/>
    <w:rsid w:val="002421FB"/>
    <w:rsid w:val="00242EE3"/>
    <w:rsid w:val="002435D9"/>
    <w:rsid w:val="00244D3C"/>
    <w:rsid w:val="002456C8"/>
    <w:rsid w:val="0024684C"/>
    <w:rsid w:val="00247100"/>
    <w:rsid w:val="002474BF"/>
    <w:rsid w:val="0024767E"/>
    <w:rsid w:val="002519E1"/>
    <w:rsid w:val="00251FD0"/>
    <w:rsid w:val="00253C7C"/>
    <w:rsid w:val="00254EF4"/>
    <w:rsid w:val="0025502B"/>
    <w:rsid w:val="00255D44"/>
    <w:rsid w:val="002560E7"/>
    <w:rsid w:val="00257C64"/>
    <w:rsid w:val="002605C1"/>
    <w:rsid w:val="00260C94"/>
    <w:rsid w:val="00261067"/>
    <w:rsid w:val="0026211F"/>
    <w:rsid w:val="00262769"/>
    <w:rsid w:val="00263D1F"/>
    <w:rsid w:val="00264224"/>
    <w:rsid w:val="00264264"/>
    <w:rsid w:val="00264BF4"/>
    <w:rsid w:val="0026501C"/>
    <w:rsid w:val="00265CA0"/>
    <w:rsid w:val="0026693A"/>
    <w:rsid w:val="00266A23"/>
    <w:rsid w:val="002671B3"/>
    <w:rsid w:val="0027096B"/>
    <w:rsid w:val="002709E3"/>
    <w:rsid w:val="00270CBD"/>
    <w:rsid w:val="00271FF6"/>
    <w:rsid w:val="00272D29"/>
    <w:rsid w:val="00272DFB"/>
    <w:rsid w:val="00274180"/>
    <w:rsid w:val="002764BD"/>
    <w:rsid w:val="00276991"/>
    <w:rsid w:val="00277507"/>
    <w:rsid w:val="00280ED7"/>
    <w:rsid w:val="002812E1"/>
    <w:rsid w:val="002818E9"/>
    <w:rsid w:val="00283091"/>
    <w:rsid w:val="00286F3C"/>
    <w:rsid w:val="00287AFA"/>
    <w:rsid w:val="00287BCB"/>
    <w:rsid w:val="00287C34"/>
    <w:rsid w:val="00292215"/>
    <w:rsid w:val="002928E7"/>
    <w:rsid w:val="00292AD5"/>
    <w:rsid w:val="00292E8A"/>
    <w:rsid w:val="00292F95"/>
    <w:rsid w:val="00293D3E"/>
    <w:rsid w:val="00294286"/>
    <w:rsid w:val="002944CC"/>
    <w:rsid w:val="00294D03"/>
    <w:rsid w:val="0029568C"/>
    <w:rsid w:val="00296B42"/>
    <w:rsid w:val="002972CA"/>
    <w:rsid w:val="00297A61"/>
    <w:rsid w:val="002A1025"/>
    <w:rsid w:val="002A1BE5"/>
    <w:rsid w:val="002A1E18"/>
    <w:rsid w:val="002A211F"/>
    <w:rsid w:val="002A316D"/>
    <w:rsid w:val="002A3A8E"/>
    <w:rsid w:val="002A3CA7"/>
    <w:rsid w:val="002A59CE"/>
    <w:rsid w:val="002A5D57"/>
    <w:rsid w:val="002A743F"/>
    <w:rsid w:val="002A75EA"/>
    <w:rsid w:val="002B0EAB"/>
    <w:rsid w:val="002B130B"/>
    <w:rsid w:val="002B1333"/>
    <w:rsid w:val="002B18D6"/>
    <w:rsid w:val="002B2022"/>
    <w:rsid w:val="002B31AA"/>
    <w:rsid w:val="002B40E3"/>
    <w:rsid w:val="002B4A56"/>
    <w:rsid w:val="002B61E9"/>
    <w:rsid w:val="002B6BE5"/>
    <w:rsid w:val="002C0516"/>
    <w:rsid w:val="002C1032"/>
    <w:rsid w:val="002C3A80"/>
    <w:rsid w:val="002C7455"/>
    <w:rsid w:val="002C7621"/>
    <w:rsid w:val="002C7649"/>
    <w:rsid w:val="002D0626"/>
    <w:rsid w:val="002D06EB"/>
    <w:rsid w:val="002D1BC1"/>
    <w:rsid w:val="002D1C50"/>
    <w:rsid w:val="002D272E"/>
    <w:rsid w:val="002D2E09"/>
    <w:rsid w:val="002D307B"/>
    <w:rsid w:val="002D3788"/>
    <w:rsid w:val="002D4083"/>
    <w:rsid w:val="002D4286"/>
    <w:rsid w:val="002D5257"/>
    <w:rsid w:val="002D5A3E"/>
    <w:rsid w:val="002D640C"/>
    <w:rsid w:val="002D6ACA"/>
    <w:rsid w:val="002D6C56"/>
    <w:rsid w:val="002E05C4"/>
    <w:rsid w:val="002E0659"/>
    <w:rsid w:val="002E180D"/>
    <w:rsid w:val="002E1F6F"/>
    <w:rsid w:val="002E2196"/>
    <w:rsid w:val="002E2C38"/>
    <w:rsid w:val="002E37A3"/>
    <w:rsid w:val="002E3BC0"/>
    <w:rsid w:val="002E487C"/>
    <w:rsid w:val="002E48EC"/>
    <w:rsid w:val="002E4EDE"/>
    <w:rsid w:val="002E4F95"/>
    <w:rsid w:val="002E6558"/>
    <w:rsid w:val="002F0375"/>
    <w:rsid w:val="002F06ED"/>
    <w:rsid w:val="002F09CA"/>
    <w:rsid w:val="002F0F6D"/>
    <w:rsid w:val="002F1525"/>
    <w:rsid w:val="002F1D8C"/>
    <w:rsid w:val="002F2B19"/>
    <w:rsid w:val="002F42EB"/>
    <w:rsid w:val="002F4B0F"/>
    <w:rsid w:val="002F5B70"/>
    <w:rsid w:val="002F66FF"/>
    <w:rsid w:val="002F7864"/>
    <w:rsid w:val="003001E1"/>
    <w:rsid w:val="0030032E"/>
    <w:rsid w:val="00301C84"/>
    <w:rsid w:val="003026E6"/>
    <w:rsid w:val="00302E91"/>
    <w:rsid w:val="00303401"/>
    <w:rsid w:val="00303B8B"/>
    <w:rsid w:val="00304517"/>
    <w:rsid w:val="003046FA"/>
    <w:rsid w:val="003049C1"/>
    <w:rsid w:val="00305D00"/>
    <w:rsid w:val="003070AF"/>
    <w:rsid w:val="0030721D"/>
    <w:rsid w:val="003077FF"/>
    <w:rsid w:val="003079A3"/>
    <w:rsid w:val="003119BD"/>
    <w:rsid w:val="00311B64"/>
    <w:rsid w:val="00312FAD"/>
    <w:rsid w:val="00313381"/>
    <w:rsid w:val="003133B5"/>
    <w:rsid w:val="00314516"/>
    <w:rsid w:val="00315783"/>
    <w:rsid w:val="00315E85"/>
    <w:rsid w:val="00316085"/>
    <w:rsid w:val="00316191"/>
    <w:rsid w:val="003165F1"/>
    <w:rsid w:val="0031769A"/>
    <w:rsid w:val="00317A77"/>
    <w:rsid w:val="00320CF6"/>
    <w:rsid w:val="00321722"/>
    <w:rsid w:val="003224E1"/>
    <w:rsid w:val="00322952"/>
    <w:rsid w:val="003229A5"/>
    <w:rsid w:val="00322B79"/>
    <w:rsid w:val="00322E8A"/>
    <w:rsid w:val="0032394B"/>
    <w:rsid w:val="00323EEC"/>
    <w:rsid w:val="00324F14"/>
    <w:rsid w:val="00325BBF"/>
    <w:rsid w:val="00325D3C"/>
    <w:rsid w:val="00327CF1"/>
    <w:rsid w:val="00327DC1"/>
    <w:rsid w:val="00331843"/>
    <w:rsid w:val="00331A1A"/>
    <w:rsid w:val="00332FB3"/>
    <w:rsid w:val="0033371E"/>
    <w:rsid w:val="00333BAE"/>
    <w:rsid w:val="003345F8"/>
    <w:rsid w:val="003356E9"/>
    <w:rsid w:val="00335F43"/>
    <w:rsid w:val="003360C3"/>
    <w:rsid w:val="00337E06"/>
    <w:rsid w:val="0034254E"/>
    <w:rsid w:val="00342E14"/>
    <w:rsid w:val="00343AB3"/>
    <w:rsid w:val="00345196"/>
    <w:rsid w:val="00345DC3"/>
    <w:rsid w:val="003463A9"/>
    <w:rsid w:val="003478CC"/>
    <w:rsid w:val="00347FFB"/>
    <w:rsid w:val="00350956"/>
    <w:rsid w:val="00350BDF"/>
    <w:rsid w:val="00351284"/>
    <w:rsid w:val="00351C07"/>
    <w:rsid w:val="003524CC"/>
    <w:rsid w:val="003527EF"/>
    <w:rsid w:val="00353489"/>
    <w:rsid w:val="00354470"/>
    <w:rsid w:val="00354692"/>
    <w:rsid w:val="00354DED"/>
    <w:rsid w:val="00355176"/>
    <w:rsid w:val="00355C32"/>
    <w:rsid w:val="003571FE"/>
    <w:rsid w:val="00360858"/>
    <w:rsid w:val="00361B33"/>
    <w:rsid w:val="00361BB2"/>
    <w:rsid w:val="00362CC6"/>
    <w:rsid w:val="0036385B"/>
    <w:rsid w:val="00363AAA"/>
    <w:rsid w:val="0036471B"/>
    <w:rsid w:val="00364C47"/>
    <w:rsid w:val="0036507C"/>
    <w:rsid w:val="00365CB3"/>
    <w:rsid w:val="00365D86"/>
    <w:rsid w:val="003662E5"/>
    <w:rsid w:val="00367AF1"/>
    <w:rsid w:val="00372095"/>
    <w:rsid w:val="0037276F"/>
    <w:rsid w:val="00372E3B"/>
    <w:rsid w:val="003740FF"/>
    <w:rsid w:val="00374A07"/>
    <w:rsid w:val="003766FF"/>
    <w:rsid w:val="00376908"/>
    <w:rsid w:val="00376C60"/>
    <w:rsid w:val="0037751C"/>
    <w:rsid w:val="00377715"/>
    <w:rsid w:val="003778B8"/>
    <w:rsid w:val="00377C68"/>
    <w:rsid w:val="003802AA"/>
    <w:rsid w:val="00380EA8"/>
    <w:rsid w:val="003816E8"/>
    <w:rsid w:val="00381A41"/>
    <w:rsid w:val="0038348C"/>
    <w:rsid w:val="003842DC"/>
    <w:rsid w:val="0038621B"/>
    <w:rsid w:val="00386A3D"/>
    <w:rsid w:val="00386E2B"/>
    <w:rsid w:val="003871AC"/>
    <w:rsid w:val="00387408"/>
    <w:rsid w:val="00387859"/>
    <w:rsid w:val="00391A8D"/>
    <w:rsid w:val="003928C3"/>
    <w:rsid w:val="00393B1B"/>
    <w:rsid w:val="00393E01"/>
    <w:rsid w:val="003944DE"/>
    <w:rsid w:val="00394831"/>
    <w:rsid w:val="00395A54"/>
    <w:rsid w:val="0039685D"/>
    <w:rsid w:val="003968B4"/>
    <w:rsid w:val="003973DF"/>
    <w:rsid w:val="0039748C"/>
    <w:rsid w:val="00397C07"/>
    <w:rsid w:val="003A1163"/>
    <w:rsid w:val="003A275F"/>
    <w:rsid w:val="003A2CEF"/>
    <w:rsid w:val="003A4099"/>
    <w:rsid w:val="003A413B"/>
    <w:rsid w:val="003A4C2C"/>
    <w:rsid w:val="003A5118"/>
    <w:rsid w:val="003A58E5"/>
    <w:rsid w:val="003A5A1D"/>
    <w:rsid w:val="003A5FDF"/>
    <w:rsid w:val="003A69ED"/>
    <w:rsid w:val="003A6BB5"/>
    <w:rsid w:val="003A731E"/>
    <w:rsid w:val="003A7444"/>
    <w:rsid w:val="003A7EB7"/>
    <w:rsid w:val="003B0040"/>
    <w:rsid w:val="003B0445"/>
    <w:rsid w:val="003B19AC"/>
    <w:rsid w:val="003B2B4C"/>
    <w:rsid w:val="003B30FC"/>
    <w:rsid w:val="003B31B2"/>
    <w:rsid w:val="003B35D5"/>
    <w:rsid w:val="003B4151"/>
    <w:rsid w:val="003B4CB1"/>
    <w:rsid w:val="003B75AD"/>
    <w:rsid w:val="003B780F"/>
    <w:rsid w:val="003B7C92"/>
    <w:rsid w:val="003B7CD7"/>
    <w:rsid w:val="003C0F20"/>
    <w:rsid w:val="003C1983"/>
    <w:rsid w:val="003C1A8D"/>
    <w:rsid w:val="003C33B7"/>
    <w:rsid w:val="003C3427"/>
    <w:rsid w:val="003C34EA"/>
    <w:rsid w:val="003C39ED"/>
    <w:rsid w:val="003C438A"/>
    <w:rsid w:val="003C4AB4"/>
    <w:rsid w:val="003C4F96"/>
    <w:rsid w:val="003C5620"/>
    <w:rsid w:val="003C57B9"/>
    <w:rsid w:val="003C61E0"/>
    <w:rsid w:val="003C74E5"/>
    <w:rsid w:val="003D0388"/>
    <w:rsid w:val="003D11D3"/>
    <w:rsid w:val="003D2134"/>
    <w:rsid w:val="003D247E"/>
    <w:rsid w:val="003D46B7"/>
    <w:rsid w:val="003D4BE5"/>
    <w:rsid w:val="003D5133"/>
    <w:rsid w:val="003D6095"/>
    <w:rsid w:val="003D6130"/>
    <w:rsid w:val="003D6728"/>
    <w:rsid w:val="003D7EAA"/>
    <w:rsid w:val="003D7FB3"/>
    <w:rsid w:val="003E0BD6"/>
    <w:rsid w:val="003E215E"/>
    <w:rsid w:val="003E2BA8"/>
    <w:rsid w:val="003E2DCF"/>
    <w:rsid w:val="003E400D"/>
    <w:rsid w:val="003E4399"/>
    <w:rsid w:val="003E5983"/>
    <w:rsid w:val="003E6A02"/>
    <w:rsid w:val="003E7996"/>
    <w:rsid w:val="003F065E"/>
    <w:rsid w:val="003F0DF8"/>
    <w:rsid w:val="003F0E03"/>
    <w:rsid w:val="003F0E6D"/>
    <w:rsid w:val="003F0ECC"/>
    <w:rsid w:val="003F2394"/>
    <w:rsid w:val="003F23B7"/>
    <w:rsid w:val="003F274A"/>
    <w:rsid w:val="003F3D3F"/>
    <w:rsid w:val="003F52E2"/>
    <w:rsid w:val="003F702E"/>
    <w:rsid w:val="003F722F"/>
    <w:rsid w:val="003F776E"/>
    <w:rsid w:val="00400F9E"/>
    <w:rsid w:val="004013E3"/>
    <w:rsid w:val="0040247B"/>
    <w:rsid w:val="00402A47"/>
    <w:rsid w:val="00402A84"/>
    <w:rsid w:val="00403089"/>
    <w:rsid w:val="00404E05"/>
    <w:rsid w:val="00406B87"/>
    <w:rsid w:val="00407085"/>
    <w:rsid w:val="00407B9D"/>
    <w:rsid w:val="00410144"/>
    <w:rsid w:val="004103F3"/>
    <w:rsid w:val="00410E76"/>
    <w:rsid w:val="004128F9"/>
    <w:rsid w:val="00413617"/>
    <w:rsid w:val="00413E15"/>
    <w:rsid w:val="00415249"/>
    <w:rsid w:val="0041572B"/>
    <w:rsid w:val="00416FCF"/>
    <w:rsid w:val="0042031C"/>
    <w:rsid w:val="00421577"/>
    <w:rsid w:val="00422895"/>
    <w:rsid w:val="00423127"/>
    <w:rsid w:val="00423E0E"/>
    <w:rsid w:val="0042597E"/>
    <w:rsid w:val="00427090"/>
    <w:rsid w:val="00427233"/>
    <w:rsid w:val="004276B3"/>
    <w:rsid w:val="00427E40"/>
    <w:rsid w:val="00430B6A"/>
    <w:rsid w:val="00431D89"/>
    <w:rsid w:val="004321C2"/>
    <w:rsid w:val="00432780"/>
    <w:rsid w:val="00433F25"/>
    <w:rsid w:val="004353E2"/>
    <w:rsid w:val="00436A60"/>
    <w:rsid w:val="00437906"/>
    <w:rsid w:val="00437CDC"/>
    <w:rsid w:val="004408BA"/>
    <w:rsid w:val="00440998"/>
    <w:rsid w:val="00440C27"/>
    <w:rsid w:val="004418C0"/>
    <w:rsid w:val="00442D41"/>
    <w:rsid w:val="00443863"/>
    <w:rsid w:val="00443B0C"/>
    <w:rsid w:val="00443CAF"/>
    <w:rsid w:val="00443E64"/>
    <w:rsid w:val="00444044"/>
    <w:rsid w:val="004440DF"/>
    <w:rsid w:val="0044442A"/>
    <w:rsid w:val="00444443"/>
    <w:rsid w:val="0044462A"/>
    <w:rsid w:val="0044566B"/>
    <w:rsid w:val="00445E96"/>
    <w:rsid w:val="0044666E"/>
    <w:rsid w:val="0044671E"/>
    <w:rsid w:val="00446F26"/>
    <w:rsid w:val="004477EB"/>
    <w:rsid w:val="00450122"/>
    <w:rsid w:val="00450F78"/>
    <w:rsid w:val="00451195"/>
    <w:rsid w:val="00451634"/>
    <w:rsid w:val="00452458"/>
    <w:rsid w:val="00452D15"/>
    <w:rsid w:val="0045324A"/>
    <w:rsid w:val="00454719"/>
    <w:rsid w:val="004548A9"/>
    <w:rsid w:val="00454FA4"/>
    <w:rsid w:val="00455D98"/>
    <w:rsid w:val="00455EF1"/>
    <w:rsid w:val="00456067"/>
    <w:rsid w:val="00456AC2"/>
    <w:rsid w:val="00460456"/>
    <w:rsid w:val="00460DE3"/>
    <w:rsid w:val="00461117"/>
    <w:rsid w:val="00461A08"/>
    <w:rsid w:val="0046231E"/>
    <w:rsid w:val="00462B62"/>
    <w:rsid w:val="0046308C"/>
    <w:rsid w:val="0046533F"/>
    <w:rsid w:val="00466D69"/>
    <w:rsid w:val="00470399"/>
    <w:rsid w:val="00470C6A"/>
    <w:rsid w:val="004719C0"/>
    <w:rsid w:val="00471E62"/>
    <w:rsid w:val="004721E4"/>
    <w:rsid w:val="00472E72"/>
    <w:rsid w:val="004732EA"/>
    <w:rsid w:val="0047381C"/>
    <w:rsid w:val="004743B8"/>
    <w:rsid w:val="004747DB"/>
    <w:rsid w:val="00474E22"/>
    <w:rsid w:val="004771A5"/>
    <w:rsid w:val="00477BB2"/>
    <w:rsid w:val="00480084"/>
    <w:rsid w:val="00480268"/>
    <w:rsid w:val="00480574"/>
    <w:rsid w:val="00481CB3"/>
    <w:rsid w:val="00482160"/>
    <w:rsid w:val="004823CF"/>
    <w:rsid w:val="004835C2"/>
    <w:rsid w:val="00487EA2"/>
    <w:rsid w:val="004904E9"/>
    <w:rsid w:val="00490577"/>
    <w:rsid w:val="00491210"/>
    <w:rsid w:val="00493522"/>
    <w:rsid w:val="004947CA"/>
    <w:rsid w:val="0049511C"/>
    <w:rsid w:val="00495901"/>
    <w:rsid w:val="00495A0D"/>
    <w:rsid w:val="004960EC"/>
    <w:rsid w:val="00497764"/>
    <w:rsid w:val="004A0A95"/>
    <w:rsid w:val="004A16EC"/>
    <w:rsid w:val="004A2FC3"/>
    <w:rsid w:val="004A3423"/>
    <w:rsid w:val="004A3EAB"/>
    <w:rsid w:val="004A477D"/>
    <w:rsid w:val="004A4969"/>
    <w:rsid w:val="004A49B6"/>
    <w:rsid w:val="004A4A17"/>
    <w:rsid w:val="004A6104"/>
    <w:rsid w:val="004A61A3"/>
    <w:rsid w:val="004A6F97"/>
    <w:rsid w:val="004A6FCF"/>
    <w:rsid w:val="004A7694"/>
    <w:rsid w:val="004A7DA8"/>
    <w:rsid w:val="004A7F0F"/>
    <w:rsid w:val="004B0136"/>
    <w:rsid w:val="004B039C"/>
    <w:rsid w:val="004B1DFB"/>
    <w:rsid w:val="004B2B62"/>
    <w:rsid w:val="004B4568"/>
    <w:rsid w:val="004B55C9"/>
    <w:rsid w:val="004B678B"/>
    <w:rsid w:val="004B6969"/>
    <w:rsid w:val="004B7B85"/>
    <w:rsid w:val="004B7C66"/>
    <w:rsid w:val="004B7EB6"/>
    <w:rsid w:val="004C0A17"/>
    <w:rsid w:val="004C0B18"/>
    <w:rsid w:val="004C0B2C"/>
    <w:rsid w:val="004C16EB"/>
    <w:rsid w:val="004C2296"/>
    <w:rsid w:val="004C4299"/>
    <w:rsid w:val="004C5014"/>
    <w:rsid w:val="004C555A"/>
    <w:rsid w:val="004C785F"/>
    <w:rsid w:val="004D098A"/>
    <w:rsid w:val="004D0993"/>
    <w:rsid w:val="004D273B"/>
    <w:rsid w:val="004D2BE2"/>
    <w:rsid w:val="004D433D"/>
    <w:rsid w:val="004D4507"/>
    <w:rsid w:val="004D4580"/>
    <w:rsid w:val="004D5909"/>
    <w:rsid w:val="004D7ABE"/>
    <w:rsid w:val="004D7E5C"/>
    <w:rsid w:val="004E0259"/>
    <w:rsid w:val="004E34D1"/>
    <w:rsid w:val="004E392B"/>
    <w:rsid w:val="004E691F"/>
    <w:rsid w:val="004E6CB1"/>
    <w:rsid w:val="004E71F6"/>
    <w:rsid w:val="004E7478"/>
    <w:rsid w:val="004E7CE1"/>
    <w:rsid w:val="004F1296"/>
    <w:rsid w:val="004F1D44"/>
    <w:rsid w:val="004F2A7F"/>
    <w:rsid w:val="004F2B61"/>
    <w:rsid w:val="004F3C1E"/>
    <w:rsid w:val="004F3F27"/>
    <w:rsid w:val="004F40F7"/>
    <w:rsid w:val="004F4175"/>
    <w:rsid w:val="004F559C"/>
    <w:rsid w:val="004F5EDB"/>
    <w:rsid w:val="004F628A"/>
    <w:rsid w:val="0050048E"/>
    <w:rsid w:val="005004DF"/>
    <w:rsid w:val="00500688"/>
    <w:rsid w:val="00500E76"/>
    <w:rsid w:val="005017A0"/>
    <w:rsid w:val="00501D71"/>
    <w:rsid w:val="00501FCD"/>
    <w:rsid w:val="005021C0"/>
    <w:rsid w:val="00502E64"/>
    <w:rsid w:val="00503A3A"/>
    <w:rsid w:val="00503EE1"/>
    <w:rsid w:val="00505A0C"/>
    <w:rsid w:val="00505EB7"/>
    <w:rsid w:val="00506103"/>
    <w:rsid w:val="00506142"/>
    <w:rsid w:val="005068EB"/>
    <w:rsid w:val="0051005F"/>
    <w:rsid w:val="00510DEB"/>
    <w:rsid w:val="00511787"/>
    <w:rsid w:val="00512222"/>
    <w:rsid w:val="00512B40"/>
    <w:rsid w:val="0051374E"/>
    <w:rsid w:val="005137D0"/>
    <w:rsid w:val="005142D9"/>
    <w:rsid w:val="00514B07"/>
    <w:rsid w:val="0051624C"/>
    <w:rsid w:val="00516574"/>
    <w:rsid w:val="005177E5"/>
    <w:rsid w:val="00520200"/>
    <w:rsid w:val="0052085C"/>
    <w:rsid w:val="00520900"/>
    <w:rsid w:val="00520D44"/>
    <w:rsid w:val="00521066"/>
    <w:rsid w:val="005215B4"/>
    <w:rsid w:val="00521F5B"/>
    <w:rsid w:val="00521FE0"/>
    <w:rsid w:val="00522CFC"/>
    <w:rsid w:val="00522F3E"/>
    <w:rsid w:val="00523531"/>
    <w:rsid w:val="00524248"/>
    <w:rsid w:val="0052660A"/>
    <w:rsid w:val="0052742D"/>
    <w:rsid w:val="00530437"/>
    <w:rsid w:val="00531184"/>
    <w:rsid w:val="00531AC1"/>
    <w:rsid w:val="005334F0"/>
    <w:rsid w:val="005335F7"/>
    <w:rsid w:val="0053464D"/>
    <w:rsid w:val="00535B49"/>
    <w:rsid w:val="005362B5"/>
    <w:rsid w:val="00536F6B"/>
    <w:rsid w:val="0053725A"/>
    <w:rsid w:val="00537C45"/>
    <w:rsid w:val="00541042"/>
    <w:rsid w:val="00541899"/>
    <w:rsid w:val="00541AAF"/>
    <w:rsid w:val="005426B5"/>
    <w:rsid w:val="00542A49"/>
    <w:rsid w:val="005432E9"/>
    <w:rsid w:val="00543A46"/>
    <w:rsid w:val="005447C3"/>
    <w:rsid w:val="005448BF"/>
    <w:rsid w:val="00544AF0"/>
    <w:rsid w:val="00546232"/>
    <w:rsid w:val="00546990"/>
    <w:rsid w:val="005471BC"/>
    <w:rsid w:val="005472AE"/>
    <w:rsid w:val="00547625"/>
    <w:rsid w:val="00550926"/>
    <w:rsid w:val="00551010"/>
    <w:rsid w:val="005523C6"/>
    <w:rsid w:val="00552A32"/>
    <w:rsid w:val="00552C7F"/>
    <w:rsid w:val="00553AFA"/>
    <w:rsid w:val="005544FC"/>
    <w:rsid w:val="00554B05"/>
    <w:rsid w:val="00554ED5"/>
    <w:rsid w:val="00556206"/>
    <w:rsid w:val="005562F4"/>
    <w:rsid w:val="0055666A"/>
    <w:rsid w:val="00556EA2"/>
    <w:rsid w:val="00561779"/>
    <w:rsid w:val="005617F9"/>
    <w:rsid w:val="00561A4D"/>
    <w:rsid w:val="0056265E"/>
    <w:rsid w:val="005629AE"/>
    <w:rsid w:val="00562CFE"/>
    <w:rsid w:val="005633EB"/>
    <w:rsid w:val="00563BED"/>
    <w:rsid w:val="00564130"/>
    <w:rsid w:val="00564847"/>
    <w:rsid w:val="00566989"/>
    <w:rsid w:val="00566C36"/>
    <w:rsid w:val="00566D29"/>
    <w:rsid w:val="005678ED"/>
    <w:rsid w:val="00567D98"/>
    <w:rsid w:val="005706F1"/>
    <w:rsid w:val="00571780"/>
    <w:rsid w:val="0057178C"/>
    <w:rsid w:val="00571BB0"/>
    <w:rsid w:val="00573526"/>
    <w:rsid w:val="005739DF"/>
    <w:rsid w:val="00573EAB"/>
    <w:rsid w:val="00574491"/>
    <w:rsid w:val="0057449A"/>
    <w:rsid w:val="0057450F"/>
    <w:rsid w:val="0057584C"/>
    <w:rsid w:val="00575ACE"/>
    <w:rsid w:val="005760B8"/>
    <w:rsid w:val="00580BB9"/>
    <w:rsid w:val="0058125B"/>
    <w:rsid w:val="00583612"/>
    <w:rsid w:val="00584426"/>
    <w:rsid w:val="00584660"/>
    <w:rsid w:val="00584A4B"/>
    <w:rsid w:val="005857FD"/>
    <w:rsid w:val="00586421"/>
    <w:rsid w:val="00586AE9"/>
    <w:rsid w:val="005902BC"/>
    <w:rsid w:val="005910CF"/>
    <w:rsid w:val="0059164C"/>
    <w:rsid w:val="005930FE"/>
    <w:rsid w:val="005950BA"/>
    <w:rsid w:val="005957A5"/>
    <w:rsid w:val="00595944"/>
    <w:rsid w:val="0059677B"/>
    <w:rsid w:val="005975D8"/>
    <w:rsid w:val="005A0C88"/>
    <w:rsid w:val="005A1FB7"/>
    <w:rsid w:val="005A2F94"/>
    <w:rsid w:val="005A364A"/>
    <w:rsid w:val="005A399A"/>
    <w:rsid w:val="005A3E6F"/>
    <w:rsid w:val="005A4887"/>
    <w:rsid w:val="005A4F22"/>
    <w:rsid w:val="005A5082"/>
    <w:rsid w:val="005A5EA2"/>
    <w:rsid w:val="005A6D97"/>
    <w:rsid w:val="005B28CB"/>
    <w:rsid w:val="005B3722"/>
    <w:rsid w:val="005B4491"/>
    <w:rsid w:val="005B7B59"/>
    <w:rsid w:val="005C0ACC"/>
    <w:rsid w:val="005C130B"/>
    <w:rsid w:val="005C20B8"/>
    <w:rsid w:val="005C2B8E"/>
    <w:rsid w:val="005C318B"/>
    <w:rsid w:val="005C324D"/>
    <w:rsid w:val="005C3C9D"/>
    <w:rsid w:val="005C3D25"/>
    <w:rsid w:val="005C4D2E"/>
    <w:rsid w:val="005C4FA0"/>
    <w:rsid w:val="005C50F6"/>
    <w:rsid w:val="005C5105"/>
    <w:rsid w:val="005C575C"/>
    <w:rsid w:val="005C5BC8"/>
    <w:rsid w:val="005D0DA5"/>
    <w:rsid w:val="005D149A"/>
    <w:rsid w:val="005D1C60"/>
    <w:rsid w:val="005D1CA1"/>
    <w:rsid w:val="005D24C5"/>
    <w:rsid w:val="005D38E5"/>
    <w:rsid w:val="005D3BA1"/>
    <w:rsid w:val="005D3BF4"/>
    <w:rsid w:val="005D440B"/>
    <w:rsid w:val="005D54EA"/>
    <w:rsid w:val="005D6DC5"/>
    <w:rsid w:val="005D7774"/>
    <w:rsid w:val="005D7783"/>
    <w:rsid w:val="005D782C"/>
    <w:rsid w:val="005E022B"/>
    <w:rsid w:val="005E02ED"/>
    <w:rsid w:val="005E1560"/>
    <w:rsid w:val="005E189C"/>
    <w:rsid w:val="005E1CB2"/>
    <w:rsid w:val="005E27B6"/>
    <w:rsid w:val="005E2C77"/>
    <w:rsid w:val="005E3CE6"/>
    <w:rsid w:val="005E47AF"/>
    <w:rsid w:val="005E5668"/>
    <w:rsid w:val="005E5FC7"/>
    <w:rsid w:val="005E7404"/>
    <w:rsid w:val="005E76B2"/>
    <w:rsid w:val="005E78BF"/>
    <w:rsid w:val="005F07D4"/>
    <w:rsid w:val="005F11B3"/>
    <w:rsid w:val="005F251A"/>
    <w:rsid w:val="005F251F"/>
    <w:rsid w:val="005F25CC"/>
    <w:rsid w:val="005F2D04"/>
    <w:rsid w:val="005F2D92"/>
    <w:rsid w:val="005F4252"/>
    <w:rsid w:val="005F429E"/>
    <w:rsid w:val="005F5DBD"/>
    <w:rsid w:val="005F796C"/>
    <w:rsid w:val="006003D1"/>
    <w:rsid w:val="00601A67"/>
    <w:rsid w:val="00601A8F"/>
    <w:rsid w:val="006025C6"/>
    <w:rsid w:val="006028D1"/>
    <w:rsid w:val="00603B41"/>
    <w:rsid w:val="00603E4C"/>
    <w:rsid w:val="006040E5"/>
    <w:rsid w:val="006047C0"/>
    <w:rsid w:val="0060519E"/>
    <w:rsid w:val="006056E6"/>
    <w:rsid w:val="00605ABD"/>
    <w:rsid w:val="00605F78"/>
    <w:rsid w:val="00606FC5"/>
    <w:rsid w:val="0060713E"/>
    <w:rsid w:val="00607A32"/>
    <w:rsid w:val="006102C3"/>
    <w:rsid w:val="00610925"/>
    <w:rsid w:val="00610C04"/>
    <w:rsid w:val="00611260"/>
    <w:rsid w:val="006123AA"/>
    <w:rsid w:val="006136CD"/>
    <w:rsid w:val="006138B1"/>
    <w:rsid w:val="00613C0C"/>
    <w:rsid w:val="006152AB"/>
    <w:rsid w:val="006158FC"/>
    <w:rsid w:val="00615C16"/>
    <w:rsid w:val="00616E13"/>
    <w:rsid w:val="006173A1"/>
    <w:rsid w:val="00617681"/>
    <w:rsid w:val="00617FCA"/>
    <w:rsid w:val="00620374"/>
    <w:rsid w:val="006206CE"/>
    <w:rsid w:val="00620969"/>
    <w:rsid w:val="00620B25"/>
    <w:rsid w:val="0062165A"/>
    <w:rsid w:val="00621EE1"/>
    <w:rsid w:val="00621F05"/>
    <w:rsid w:val="00622CB0"/>
    <w:rsid w:val="00623B9E"/>
    <w:rsid w:val="00624079"/>
    <w:rsid w:val="00624153"/>
    <w:rsid w:val="00624320"/>
    <w:rsid w:val="00624607"/>
    <w:rsid w:val="00624771"/>
    <w:rsid w:val="006247BB"/>
    <w:rsid w:val="006256DF"/>
    <w:rsid w:val="00625B2F"/>
    <w:rsid w:val="006265FC"/>
    <w:rsid w:val="00627A13"/>
    <w:rsid w:val="00627DFC"/>
    <w:rsid w:val="006300F3"/>
    <w:rsid w:val="00630C9F"/>
    <w:rsid w:val="006314BF"/>
    <w:rsid w:val="00631A34"/>
    <w:rsid w:val="00632E89"/>
    <w:rsid w:val="00634BAB"/>
    <w:rsid w:val="00634DA4"/>
    <w:rsid w:val="006357FD"/>
    <w:rsid w:val="0063746B"/>
    <w:rsid w:val="00637AB7"/>
    <w:rsid w:val="00640038"/>
    <w:rsid w:val="006400FF"/>
    <w:rsid w:val="0064078C"/>
    <w:rsid w:val="0064099D"/>
    <w:rsid w:val="00641575"/>
    <w:rsid w:val="006415EB"/>
    <w:rsid w:val="006416B5"/>
    <w:rsid w:val="00643E77"/>
    <w:rsid w:val="00644856"/>
    <w:rsid w:val="00644BF2"/>
    <w:rsid w:val="00650034"/>
    <w:rsid w:val="006509F9"/>
    <w:rsid w:val="00650F75"/>
    <w:rsid w:val="00651FD3"/>
    <w:rsid w:val="00652EBD"/>
    <w:rsid w:val="00653B2E"/>
    <w:rsid w:val="00653DD4"/>
    <w:rsid w:val="006540BE"/>
    <w:rsid w:val="0065430D"/>
    <w:rsid w:val="00655F4A"/>
    <w:rsid w:val="00656993"/>
    <w:rsid w:val="006572E0"/>
    <w:rsid w:val="00660412"/>
    <w:rsid w:val="00660AB3"/>
    <w:rsid w:val="006621C5"/>
    <w:rsid w:val="0066253E"/>
    <w:rsid w:val="00663FE7"/>
    <w:rsid w:val="006653A6"/>
    <w:rsid w:val="006657AB"/>
    <w:rsid w:val="0066595A"/>
    <w:rsid w:val="006662B0"/>
    <w:rsid w:val="00666D5B"/>
    <w:rsid w:val="00667651"/>
    <w:rsid w:val="0067038C"/>
    <w:rsid w:val="00670A00"/>
    <w:rsid w:val="00670B2D"/>
    <w:rsid w:val="006726E8"/>
    <w:rsid w:val="00673828"/>
    <w:rsid w:val="00673EDB"/>
    <w:rsid w:val="0067559A"/>
    <w:rsid w:val="00676B4A"/>
    <w:rsid w:val="00677125"/>
    <w:rsid w:val="006776D2"/>
    <w:rsid w:val="00677E60"/>
    <w:rsid w:val="00677F82"/>
    <w:rsid w:val="00680360"/>
    <w:rsid w:val="0068088E"/>
    <w:rsid w:val="0068185A"/>
    <w:rsid w:val="00681C9F"/>
    <w:rsid w:val="00681F97"/>
    <w:rsid w:val="0068343C"/>
    <w:rsid w:val="006837BE"/>
    <w:rsid w:val="00683CCC"/>
    <w:rsid w:val="00685AC4"/>
    <w:rsid w:val="0068637B"/>
    <w:rsid w:val="00686766"/>
    <w:rsid w:val="006871C9"/>
    <w:rsid w:val="00687964"/>
    <w:rsid w:val="00687D0C"/>
    <w:rsid w:val="00690573"/>
    <w:rsid w:val="00690BFF"/>
    <w:rsid w:val="00691677"/>
    <w:rsid w:val="00694141"/>
    <w:rsid w:val="00695D01"/>
    <w:rsid w:val="00695FB6"/>
    <w:rsid w:val="0069696A"/>
    <w:rsid w:val="00697BA6"/>
    <w:rsid w:val="006A012E"/>
    <w:rsid w:val="006A0276"/>
    <w:rsid w:val="006A0A8D"/>
    <w:rsid w:val="006A0DC1"/>
    <w:rsid w:val="006A1C92"/>
    <w:rsid w:val="006A3B3F"/>
    <w:rsid w:val="006A3D87"/>
    <w:rsid w:val="006A45DD"/>
    <w:rsid w:val="006A5C1C"/>
    <w:rsid w:val="006A68C7"/>
    <w:rsid w:val="006A7353"/>
    <w:rsid w:val="006B061B"/>
    <w:rsid w:val="006B066A"/>
    <w:rsid w:val="006B0A85"/>
    <w:rsid w:val="006B111E"/>
    <w:rsid w:val="006B1B0B"/>
    <w:rsid w:val="006B55D8"/>
    <w:rsid w:val="006B64D2"/>
    <w:rsid w:val="006C0399"/>
    <w:rsid w:val="006C1676"/>
    <w:rsid w:val="006C1716"/>
    <w:rsid w:val="006C1CBE"/>
    <w:rsid w:val="006C1F5F"/>
    <w:rsid w:val="006C2A38"/>
    <w:rsid w:val="006C3730"/>
    <w:rsid w:val="006C3755"/>
    <w:rsid w:val="006C3DC6"/>
    <w:rsid w:val="006C4BA7"/>
    <w:rsid w:val="006C5BE2"/>
    <w:rsid w:val="006C60C0"/>
    <w:rsid w:val="006C6642"/>
    <w:rsid w:val="006C677F"/>
    <w:rsid w:val="006C693E"/>
    <w:rsid w:val="006C7833"/>
    <w:rsid w:val="006C78D2"/>
    <w:rsid w:val="006D001F"/>
    <w:rsid w:val="006D05CD"/>
    <w:rsid w:val="006D12F2"/>
    <w:rsid w:val="006D1FE2"/>
    <w:rsid w:val="006D283D"/>
    <w:rsid w:val="006D3413"/>
    <w:rsid w:val="006D36D1"/>
    <w:rsid w:val="006D3B05"/>
    <w:rsid w:val="006D40C5"/>
    <w:rsid w:val="006D46BA"/>
    <w:rsid w:val="006D60F2"/>
    <w:rsid w:val="006D69F1"/>
    <w:rsid w:val="006D7626"/>
    <w:rsid w:val="006D7D98"/>
    <w:rsid w:val="006E0009"/>
    <w:rsid w:val="006E1426"/>
    <w:rsid w:val="006E2878"/>
    <w:rsid w:val="006E3747"/>
    <w:rsid w:val="006E4175"/>
    <w:rsid w:val="006E41EC"/>
    <w:rsid w:val="006E4812"/>
    <w:rsid w:val="006E53D0"/>
    <w:rsid w:val="006E5860"/>
    <w:rsid w:val="006E66C7"/>
    <w:rsid w:val="006E6EE8"/>
    <w:rsid w:val="006E71E8"/>
    <w:rsid w:val="006F0533"/>
    <w:rsid w:val="006F060F"/>
    <w:rsid w:val="006F124B"/>
    <w:rsid w:val="006F155F"/>
    <w:rsid w:val="006F37D1"/>
    <w:rsid w:val="006F492A"/>
    <w:rsid w:val="006F4B26"/>
    <w:rsid w:val="006F4DB8"/>
    <w:rsid w:val="006F4FC3"/>
    <w:rsid w:val="006F5AD3"/>
    <w:rsid w:val="006F666B"/>
    <w:rsid w:val="006F7136"/>
    <w:rsid w:val="006F729A"/>
    <w:rsid w:val="006F7D7E"/>
    <w:rsid w:val="006F7F91"/>
    <w:rsid w:val="0070108C"/>
    <w:rsid w:val="00701E3C"/>
    <w:rsid w:val="00704272"/>
    <w:rsid w:val="00704E15"/>
    <w:rsid w:val="007050C0"/>
    <w:rsid w:val="0070556E"/>
    <w:rsid w:val="00705A8B"/>
    <w:rsid w:val="0070755C"/>
    <w:rsid w:val="00710BCD"/>
    <w:rsid w:val="007134CF"/>
    <w:rsid w:val="0071499C"/>
    <w:rsid w:val="00714DBF"/>
    <w:rsid w:val="0071561E"/>
    <w:rsid w:val="00715E4D"/>
    <w:rsid w:val="0071747F"/>
    <w:rsid w:val="0071761A"/>
    <w:rsid w:val="00717701"/>
    <w:rsid w:val="00717FC2"/>
    <w:rsid w:val="00720466"/>
    <w:rsid w:val="00720FC8"/>
    <w:rsid w:val="00721372"/>
    <w:rsid w:val="007214EF"/>
    <w:rsid w:val="00721E1B"/>
    <w:rsid w:val="00722574"/>
    <w:rsid w:val="00722B97"/>
    <w:rsid w:val="00722E2E"/>
    <w:rsid w:val="00722F3B"/>
    <w:rsid w:val="00723889"/>
    <w:rsid w:val="007251B6"/>
    <w:rsid w:val="00725A2A"/>
    <w:rsid w:val="0072711E"/>
    <w:rsid w:val="00727F40"/>
    <w:rsid w:val="0073015E"/>
    <w:rsid w:val="007305E6"/>
    <w:rsid w:val="00730D5B"/>
    <w:rsid w:val="00731E31"/>
    <w:rsid w:val="00732946"/>
    <w:rsid w:val="00732AB2"/>
    <w:rsid w:val="0073365F"/>
    <w:rsid w:val="00733A82"/>
    <w:rsid w:val="00733AB9"/>
    <w:rsid w:val="00734842"/>
    <w:rsid w:val="00734C75"/>
    <w:rsid w:val="007355AD"/>
    <w:rsid w:val="007356E6"/>
    <w:rsid w:val="00736FAA"/>
    <w:rsid w:val="00740F63"/>
    <w:rsid w:val="007419CA"/>
    <w:rsid w:val="00742280"/>
    <w:rsid w:val="0074281B"/>
    <w:rsid w:val="00742890"/>
    <w:rsid w:val="0074298C"/>
    <w:rsid w:val="007430E5"/>
    <w:rsid w:val="007430F3"/>
    <w:rsid w:val="007438BF"/>
    <w:rsid w:val="0074406A"/>
    <w:rsid w:val="00747EE0"/>
    <w:rsid w:val="007500B6"/>
    <w:rsid w:val="00750543"/>
    <w:rsid w:val="00750A56"/>
    <w:rsid w:val="0075209A"/>
    <w:rsid w:val="00752EF9"/>
    <w:rsid w:val="00753B11"/>
    <w:rsid w:val="00754DC2"/>
    <w:rsid w:val="0075591C"/>
    <w:rsid w:val="00756241"/>
    <w:rsid w:val="007567B0"/>
    <w:rsid w:val="00757263"/>
    <w:rsid w:val="007574EE"/>
    <w:rsid w:val="007602BF"/>
    <w:rsid w:val="00761A28"/>
    <w:rsid w:val="007625ED"/>
    <w:rsid w:val="0076292D"/>
    <w:rsid w:val="007629E3"/>
    <w:rsid w:val="00762E1D"/>
    <w:rsid w:val="007638B0"/>
    <w:rsid w:val="00764955"/>
    <w:rsid w:val="007653E2"/>
    <w:rsid w:val="0076548E"/>
    <w:rsid w:val="0076675F"/>
    <w:rsid w:val="007669A7"/>
    <w:rsid w:val="007673FC"/>
    <w:rsid w:val="007700DC"/>
    <w:rsid w:val="00770397"/>
    <w:rsid w:val="00770D95"/>
    <w:rsid w:val="00772165"/>
    <w:rsid w:val="007725FA"/>
    <w:rsid w:val="007734CF"/>
    <w:rsid w:val="00773591"/>
    <w:rsid w:val="007747F8"/>
    <w:rsid w:val="00774EBE"/>
    <w:rsid w:val="00775BBA"/>
    <w:rsid w:val="00775CC2"/>
    <w:rsid w:val="00775D82"/>
    <w:rsid w:val="00777076"/>
    <w:rsid w:val="00777634"/>
    <w:rsid w:val="00777865"/>
    <w:rsid w:val="00777893"/>
    <w:rsid w:val="00781260"/>
    <w:rsid w:val="00781D22"/>
    <w:rsid w:val="00782059"/>
    <w:rsid w:val="007820E6"/>
    <w:rsid w:val="0078412C"/>
    <w:rsid w:val="00784355"/>
    <w:rsid w:val="00784FDB"/>
    <w:rsid w:val="00785936"/>
    <w:rsid w:val="00786F07"/>
    <w:rsid w:val="0078774A"/>
    <w:rsid w:val="00787BC6"/>
    <w:rsid w:val="007900B7"/>
    <w:rsid w:val="00790976"/>
    <w:rsid w:val="00790B87"/>
    <w:rsid w:val="00790BBD"/>
    <w:rsid w:val="007916D6"/>
    <w:rsid w:val="00791915"/>
    <w:rsid w:val="00791DA9"/>
    <w:rsid w:val="0079249C"/>
    <w:rsid w:val="0079398A"/>
    <w:rsid w:val="0079526E"/>
    <w:rsid w:val="00795DFC"/>
    <w:rsid w:val="00796BC2"/>
    <w:rsid w:val="0079749F"/>
    <w:rsid w:val="007A0377"/>
    <w:rsid w:val="007A063D"/>
    <w:rsid w:val="007A08DB"/>
    <w:rsid w:val="007A20EE"/>
    <w:rsid w:val="007A26C4"/>
    <w:rsid w:val="007A2F0F"/>
    <w:rsid w:val="007A3A18"/>
    <w:rsid w:val="007A3E04"/>
    <w:rsid w:val="007A4543"/>
    <w:rsid w:val="007A4E85"/>
    <w:rsid w:val="007A55F5"/>
    <w:rsid w:val="007A61F7"/>
    <w:rsid w:val="007A6524"/>
    <w:rsid w:val="007A670E"/>
    <w:rsid w:val="007A7284"/>
    <w:rsid w:val="007A7A8C"/>
    <w:rsid w:val="007B0287"/>
    <w:rsid w:val="007B040B"/>
    <w:rsid w:val="007B0A5C"/>
    <w:rsid w:val="007B1E3B"/>
    <w:rsid w:val="007B2A6E"/>
    <w:rsid w:val="007B30B0"/>
    <w:rsid w:val="007B33CF"/>
    <w:rsid w:val="007B3721"/>
    <w:rsid w:val="007B3A80"/>
    <w:rsid w:val="007B4C7E"/>
    <w:rsid w:val="007B578D"/>
    <w:rsid w:val="007B5AB7"/>
    <w:rsid w:val="007B5DF1"/>
    <w:rsid w:val="007B75D1"/>
    <w:rsid w:val="007B7C59"/>
    <w:rsid w:val="007C16FA"/>
    <w:rsid w:val="007C2977"/>
    <w:rsid w:val="007C2F79"/>
    <w:rsid w:val="007C35DB"/>
    <w:rsid w:val="007C3B75"/>
    <w:rsid w:val="007C434B"/>
    <w:rsid w:val="007C4D4C"/>
    <w:rsid w:val="007C61C3"/>
    <w:rsid w:val="007C629C"/>
    <w:rsid w:val="007C711D"/>
    <w:rsid w:val="007C721E"/>
    <w:rsid w:val="007C7398"/>
    <w:rsid w:val="007C7E38"/>
    <w:rsid w:val="007D00CA"/>
    <w:rsid w:val="007D07F8"/>
    <w:rsid w:val="007D2C03"/>
    <w:rsid w:val="007D307F"/>
    <w:rsid w:val="007D6E67"/>
    <w:rsid w:val="007D72D5"/>
    <w:rsid w:val="007E0A15"/>
    <w:rsid w:val="007E0F1F"/>
    <w:rsid w:val="007E0F91"/>
    <w:rsid w:val="007E1BAB"/>
    <w:rsid w:val="007E21DD"/>
    <w:rsid w:val="007E2375"/>
    <w:rsid w:val="007E23F8"/>
    <w:rsid w:val="007E258C"/>
    <w:rsid w:val="007E2FC9"/>
    <w:rsid w:val="007E32E0"/>
    <w:rsid w:val="007E34D5"/>
    <w:rsid w:val="007E37A6"/>
    <w:rsid w:val="007E38E3"/>
    <w:rsid w:val="007E45DF"/>
    <w:rsid w:val="007E4D8F"/>
    <w:rsid w:val="007E4E36"/>
    <w:rsid w:val="007E5D7F"/>
    <w:rsid w:val="007E6251"/>
    <w:rsid w:val="007E7326"/>
    <w:rsid w:val="007E75AC"/>
    <w:rsid w:val="007F0F5A"/>
    <w:rsid w:val="007F1A9D"/>
    <w:rsid w:val="007F3431"/>
    <w:rsid w:val="007F42B1"/>
    <w:rsid w:val="007F64BE"/>
    <w:rsid w:val="007F6620"/>
    <w:rsid w:val="0080121F"/>
    <w:rsid w:val="0080191E"/>
    <w:rsid w:val="00801C1A"/>
    <w:rsid w:val="008021B3"/>
    <w:rsid w:val="00802975"/>
    <w:rsid w:val="00802A3A"/>
    <w:rsid w:val="00804322"/>
    <w:rsid w:val="00804369"/>
    <w:rsid w:val="00804C9F"/>
    <w:rsid w:val="008054C3"/>
    <w:rsid w:val="008059BF"/>
    <w:rsid w:val="00805C50"/>
    <w:rsid w:val="00805C7F"/>
    <w:rsid w:val="00806099"/>
    <w:rsid w:val="00806AA2"/>
    <w:rsid w:val="00807108"/>
    <w:rsid w:val="00807836"/>
    <w:rsid w:val="00810225"/>
    <w:rsid w:val="00810D10"/>
    <w:rsid w:val="008110C3"/>
    <w:rsid w:val="008123F8"/>
    <w:rsid w:val="0081319E"/>
    <w:rsid w:val="008136EF"/>
    <w:rsid w:val="00813EAC"/>
    <w:rsid w:val="008142C9"/>
    <w:rsid w:val="008149A4"/>
    <w:rsid w:val="008152F7"/>
    <w:rsid w:val="00816E4B"/>
    <w:rsid w:val="00820228"/>
    <w:rsid w:val="0082180E"/>
    <w:rsid w:val="00821C4E"/>
    <w:rsid w:val="00822BD6"/>
    <w:rsid w:val="00822FAC"/>
    <w:rsid w:val="008233DD"/>
    <w:rsid w:val="00824303"/>
    <w:rsid w:val="00825DA7"/>
    <w:rsid w:val="00826794"/>
    <w:rsid w:val="00827ADD"/>
    <w:rsid w:val="00827EEF"/>
    <w:rsid w:val="0083063B"/>
    <w:rsid w:val="00830E22"/>
    <w:rsid w:val="008311C7"/>
    <w:rsid w:val="00831496"/>
    <w:rsid w:val="008326C3"/>
    <w:rsid w:val="00834AEC"/>
    <w:rsid w:val="00835D69"/>
    <w:rsid w:val="0083630D"/>
    <w:rsid w:val="0083659A"/>
    <w:rsid w:val="0083676C"/>
    <w:rsid w:val="00837861"/>
    <w:rsid w:val="008408D0"/>
    <w:rsid w:val="00841614"/>
    <w:rsid w:val="008420DE"/>
    <w:rsid w:val="0084235C"/>
    <w:rsid w:val="008428B1"/>
    <w:rsid w:val="00843133"/>
    <w:rsid w:val="00844045"/>
    <w:rsid w:val="00846216"/>
    <w:rsid w:val="0084631B"/>
    <w:rsid w:val="0084665D"/>
    <w:rsid w:val="00846847"/>
    <w:rsid w:val="008472BD"/>
    <w:rsid w:val="008472D4"/>
    <w:rsid w:val="00847CDF"/>
    <w:rsid w:val="0085185E"/>
    <w:rsid w:val="008531ED"/>
    <w:rsid w:val="00853B31"/>
    <w:rsid w:val="00853DD5"/>
    <w:rsid w:val="00854CB1"/>
    <w:rsid w:val="0085506B"/>
    <w:rsid w:val="0085584E"/>
    <w:rsid w:val="00857F71"/>
    <w:rsid w:val="00857FE6"/>
    <w:rsid w:val="00860106"/>
    <w:rsid w:val="00862315"/>
    <w:rsid w:val="00862D59"/>
    <w:rsid w:val="00863AE2"/>
    <w:rsid w:val="00863CDE"/>
    <w:rsid w:val="00863E10"/>
    <w:rsid w:val="008641FF"/>
    <w:rsid w:val="0086472F"/>
    <w:rsid w:val="00865754"/>
    <w:rsid w:val="00866DA9"/>
    <w:rsid w:val="008670E6"/>
    <w:rsid w:val="00867749"/>
    <w:rsid w:val="00870358"/>
    <w:rsid w:val="008704C3"/>
    <w:rsid w:val="00871922"/>
    <w:rsid w:val="00871AF7"/>
    <w:rsid w:val="00872C6A"/>
    <w:rsid w:val="00873203"/>
    <w:rsid w:val="00874473"/>
    <w:rsid w:val="00875BB9"/>
    <w:rsid w:val="00875F56"/>
    <w:rsid w:val="008805EC"/>
    <w:rsid w:val="0088069D"/>
    <w:rsid w:val="00880843"/>
    <w:rsid w:val="00881245"/>
    <w:rsid w:val="00881AFB"/>
    <w:rsid w:val="00882179"/>
    <w:rsid w:val="0088229E"/>
    <w:rsid w:val="00882806"/>
    <w:rsid w:val="00882F1B"/>
    <w:rsid w:val="008835AC"/>
    <w:rsid w:val="0088398B"/>
    <w:rsid w:val="00883B1B"/>
    <w:rsid w:val="008855BC"/>
    <w:rsid w:val="00886110"/>
    <w:rsid w:val="00886763"/>
    <w:rsid w:val="00886F63"/>
    <w:rsid w:val="00890252"/>
    <w:rsid w:val="0089072E"/>
    <w:rsid w:val="00891075"/>
    <w:rsid w:val="00891436"/>
    <w:rsid w:val="00891724"/>
    <w:rsid w:val="00893A5A"/>
    <w:rsid w:val="00893D66"/>
    <w:rsid w:val="0089508C"/>
    <w:rsid w:val="00895907"/>
    <w:rsid w:val="00895AD2"/>
    <w:rsid w:val="00896618"/>
    <w:rsid w:val="00896BC5"/>
    <w:rsid w:val="00897017"/>
    <w:rsid w:val="0089731A"/>
    <w:rsid w:val="00897861"/>
    <w:rsid w:val="00897A58"/>
    <w:rsid w:val="008A0015"/>
    <w:rsid w:val="008A023A"/>
    <w:rsid w:val="008A06FF"/>
    <w:rsid w:val="008A14B0"/>
    <w:rsid w:val="008A3952"/>
    <w:rsid w:val="008A3A08"/>
    <w:rsid w:val="008A3CAA"/>
    <w:rsid w:val="008A3D30"/>
    <w:rsid w:val="008A4D56"/>
    <w:rsid w:val="008A57BF"/>
    <w:rsid w:val="008A5999"/>
    <w:rsid w:val="008A5E09"/>
    <w:rsid w:val="008B0EC4"/>
    <w:rsid w:val="008B1B73"/>
    <w:rsid w:val="008B2346"/>
    <w:rsid w:val="008B26B9"/>
    <w:rsid w:val="008B3230"/>
    <w:rsid w:val="008B3595"/>
    <w:rsid w:val="008B3677"/>
    <w:rsid w:val="008B4F26"/>
    <w:rsid w:val="008B5736"/>
    <w:rsid w:val="008B5CD5"/>
    <w:rsid w:val="008B6044"/>
    <w:rsid w:val="008B60BD"/>
    <w:rsid w:val="008B645D"/>
    <w:rsid w:val="008B726A"/>
    <w:rsid w:val="008B735C"/>
    <w:rsid w:val="008B74D1"/>
    <w:rsid w:val="008B777A"/>
    <w:rsid w:val="008C009B"/>
    <w:rsid w:val="008C0402"/>
    <w:rsid w:val="008C0F73"/>
    <w:rsid w:val="008C12C5"/>
    <w:rsid w:val="008C1A9A"/>
    <w:rsid w:val="008C2BA3"/>
    <w:rsid w:val="008C5A77"/>
    <w:rsid w:val="008C625B"/>
    <w:rsid w:val="008C6D65"/>
    <w:rsid w:val="008C70F2"/>
    <w:rsid w:val="008C72DD"/>
    <w:rsid w:val="008C756F"/>
    <w:rsid w:val="008C78E6"/>
    <w:rsid w:val="008D098D"/>
    <w:rsid w:val="008D196E"/>
    <w:rsid w:val="008D201A"/>
    <w:rsid w:val="008D2356"/>
    <w:rsid w:val="008D2604"/>
    <w:rsid w:val="008D2C6F"/>
    <w:rsid w:val="008D2C9E"/>
    <w:rsid w:val="008D2ED8"/>
    <w:rsid w:val="008D4E3D"/>
    <w:rsid w:val="008D5367"/>
    <w:rsid w:val="008D53F7"/>
    <w:rsid w:val="008D561B"/>
    <w:rsid w:val="008D7246"/>
    <w:rsid w:val="008D74E2"/>
    <w:rsid w:val="008D7584"/>
    <w:rsid w:val="008D7FBB"/>
    <w:rsid w:val="008E0959"/>
    <w:rsid w:val="008E0D2B"/>
    <w:rsid w:val="008E2069"/>
    <w:rsid w:val="008E20FB"/>
    <w:rsid w:val="008E3553"/>
    <w:rsid w:val="008E3E96"/>
    <w:rsid w:val="008E6045"/>
    <w:rsid w:val="008E73F2"/>
    <w:rsid w:val="008E7B85"/>
    <w:rsid w:val="008E7C01"/>
    <w:rsid w:val="008F0752"/>
    <w:rsid w:val="008F159E"/>
    <w:rsid w:val="008F1608"/>
    <w:rsid w:val="008F16C3"/>
    <w:rsid w:val="008F1A28"/>
    <w:rsid w:val="008F2454"/>
    <w:rsid w:val="008F38B5"/>
    <w:rsid w:val="008F3987"/>
    <w:rsid w:val="008F3AE9"/>
    <w:rsid w:val="008F3BAC"/>
    <w:rsid w:val="008F58E5"/>
    <w:rsid w:val="008F6E89"/>
    <w:rsid w:val="00900185"/>
    <w:rsid w:val="009001B5"/>
    <w:rsid w:val="00900AD1"/>
    <w:rsid w:val="00901B84"/>
    <w:rsid w:val="0090367C"/>
    <w:rsid w:val="009037B3"/>
    <w:rsid w:val="00903C5F"/>
    <w:rsid w:val="0090406C"/>
    <w:rsid w:val="00905080"/>
    <w:rsid w:val="00905734"/>
    <w:rsid w:val="009061AE"/>
    <w:rsid w:val="009065BD"/>
    <w:rsid w:val="00907195"/>
    <w:rsid w:val="009100D6"/>
    <w:rsid w:val="00910860"/>
    <w:rsid w:val="00910C00"/>
    <w:rsid w:val="0091145F"/>
    <w:rsid w:val="009132D9"/>
    <w:rsid w:val="00914193"/>
    <w:rsid w:val="00914B78"/>
    <w:rsid w:val="00914CE4"/>
    <w:rsid w:val="00916DEB"/>
    <w:rsid w:val="009170D7"/>
    <w:rsid w:val="00917B1A"/>
    <w:rsid w:val="00917CF2"/>
    <w:rsid w:val="00917DF9"/>
    <w:rsid w:val="00917EA2"/>
    <w:rsid w:val="00917F1A"/>
    <w:rsid w:val="009204DC"/>
    <w:rsid w:val="00920C65"/>
    <w:rsid w:val="00920D19"/>
    <w:rsid w:val="00921DE4"/>
    <w:rsid w:val="00923528"/>
    <w:rsid w:val="00923A1B"/>
    <w:rsid w:val="00925AAB"/>
    <w:rsid w:val="0092728F"/>
    <w:rsid w:val="009277A1"/>
    <w:rsid w:val="009301B6"/>
    <w:rsid w:val="0093122D"/>
    <w:rsid w:val="0093235F"/>
    <w:rsid w:val="009325F6"/>
    <w:rsid w:val="00932BF6"/>
    <w:rsid w:val="00933408"/>
    <w:rsid w:val="009339B8"/>
    <w:rsid w:val="00935010"/>
    <w:rsid w:val="009350C1"/>
    <w:rsid w:val="00935435"/>
    <w:rsid w:val="009355B0"/>
    <w:rsid w:val="0093617D"/>
    <w:rsid w:val="009369AD"/>
    <w:rsid w:val="00937265"/>
    <w:rsid w:val="00937671"/>
    <w:rsid w:val="0093782B"/>
    <w:rsid w:val="00940316"/>
    <w:rsid w:val="00941688"/>
    <w:rsid w:val="00941B60"/>
    <w:rsid w:val="00943736"/>
    <w:rsid w:val="00944427"/>
    <w:rsid w:val="009444EC"/>
    <w:rsid w:val="0094564F"/>
    <w:rsid w:val="00946555"/>
    <w:rsid w:val="0094721D"/>
    <w:rsid w:val="00947441"/>
    <w:rsid w:val="00947883"/>
    <w:rsid w:val="00947B31"/>
    <w:rsid w:val="009506CD"/>
    <w:rsid w:val="00950DDB"/>
    <w:rsid w:val="0095150C"/>
    <w:rsid w:val="00951D30"/>
    <w:rsid w:val="00951DB2"/>
    <w:rsid w:val="009526B3"/>
    <w:rsid w:val="00952B31"/>
    <w:rsid w:val="00952E0E"/>
    <w:rsid w:val="009540C9"/>
    <w:rsid w:val="00954DD2"/>
    <w:rsid w:val="009558C0"/>
    <w:rsid w:val="00956870"/>
    <w:rsid w:val="00956C66"/>
    <w:rsid w:val="00957CAE"/>
    <w:rsid w:val="00960C27"/>
    <w:rsid w:val="009613D0"/>
    <w:rsid w:val="00961532"/>
    <w:rsid w:val="00961965"/>
    <w:rsid w:val="00961D93"/>
    <w:rsid w:val="009631EF"/>
    <w:rsid w:val="0096411A"/>
    <w:rsid w:val="00964F09"/>
    <w:rsid w:val="00965472"/>
    <w:rsid w:val="0096664A"/>
    <w:rsid w:val="00966C28"/>
    <w:rsid w:val="00967884"/>
    <w:rsid w:val="00967D38"/>
    <w:rsid w:val="00967F38"/>
    <w:rsid w:val="00970621"/>
    <w:rsid w:val="00970A0E"/>
    <w:rsid w:val="00971581"/>
    <w:rsid w:val="009725CD"/>
    <w:rsid w:val="00972750"/>
    <w:rsid w:val="00973D0C"/>
    <w:rsid w:val="009740F6"/>
    <w:rsid w:val="0097437A"/>
    <w:rsid w:val="009755D9"/>
    <w:rsid w:val="00975734"/>
    <w:rsid w:val="00975BC7"/>
    <w:rsid w:val="0097621B"/>
    <w:rsid w:val="0097677C"/>
    <w:rsid w:val="00976C40"/>
    <w:rsid w:val="00976EC5"/>
    <w:rsid w:val="00980506"/>
    <w:rsid w:val="00981A82"/>
    <w:rsid w:val="00982262"/>
    <w:rsid w:val="00982F6E"/>
    <w:rsid w:val="0098332E"/>
    <w:rsid w:val="00983F8D"/>
    <w:rsid w:val="00985C4D"/>
    <w:rsid w:val="00987118"/>
    <w:rsid w:val="009873AF"/>
    <w:rsid w:val="00987779"/>
    <w:rsid w:val="0098777F"/>
    <w:rsid w:val="00987B7F"/>
    <w:rsid w:val="0099030A"/>
    <w:rsid w:val="00990D30"/>
    <w:rsid w:val="00991237"/>
    <w:rsid w:val="009917FA"/>
    <w:rsid w:val="0099190D"/>
    <w:rsid w:val="00991CE9"/>
    <w:rsid w:val="00991DA2"/>
    <w:rsid w:val="00993227"/>
    <w:rsid w:val="00993A3A"/>
    <w:rsid w:val="0099470E"/>
    <w:rsid w:val="00995014"/>
    <w:rsid w:val="009951F3"/>
    <w:rsid w:val="00995737"/>
    <w:rsid w:val="0099579F"/>
    <w:rsid w:val="0099583F"/>
    <w:rsid w:val="00996E03"/>
    <w:rsid w:val="0099751B"/>
    <w:rsid w:val="009A0428"/>
    <w:rsid w:val="009A0A69"/>
    <w:rsid w:val="009A2929"/>
    <w:rsid w:val="009A3115"/>
    <w:rsid w:val="009A47E4"/>
    <w:rsid w:val="009A5960"/>
    <w:rsid w:val="009A5E49"/>
    <w:rsid w:val="009A6429"/>
    <w:rsid w:val="009A6C13"/>
    <w:rsid w:val="009A7C86"/>
    <w:rsid w:val="009B0A7D"/>
    <w:rsid w:val="009B317B"/>
    <w:rsid w:val="009B3C3D"/>
    <w:rsid w:val="009B4D36"/>
    <w:rsid w:val="009B5BC3"/>
    <w:rsid w:val="009B5FB3"/>
    <w:rsid w:val="009B63D6"/>
    <w:rsid w:val="009B65CE"/>
    <w:rsid w:val="009B6BE1"/>
    <w:rsid w:val="009B6D68"/>
    <w:rsid w:val="009B7150"/>
    <w:rsid w:val="009B7E07"/>
    <w:rsid w:val="009C0CA4"/>
    <w:rsid w:val="009C19A8"/>
    <w:rsid w:val="009C27A4"/>
    <w:rsid w:val="009C3649"/>
    <w:rsid w:val="009C4472"/>
    <w:rsid w:val="009C4B54"/>
    <w:rsid w:val="009C552D"/>
    <w:rsid w:val="009C64C3"/>
    <w:rsid w:val="009C778E"/>
    <w:rsid w:val="009D09C8"/>
    <w:rsid w:val="009D0D42"/>
    <w:rsid w:val="009D38F9"/>
    <w:rsid w:val="009D399B"/>
    <w:rsid w:val="009D464D"/>
    <w:rsid w:val="009D4C84"/>
    <w:rsid w:val="009D5323"/>
    <w:rsid w:val="009D5599"/>
    <w:rsid w:val="009D5D0D"/>
    <w:rsid w:val="009D5DFF"/>
    <w:rsid w:val="009D5FC7"/>
    <w:rsid w:val="009D67B7"/>
    <w:rsid w:val="009E0353"/>
    <w:rsid w:val="009E058A"/>
    <w:rsid w:val="009E06D6"/>
    <w:rsid w:val="009E0BBC"/>
    <w:rsid w:val="009E0F68"/>
    <w:rsid w:val="009E2BB8"/>
    <w:rsid w:val="009E2C84"/>
    <w:rsid w:val="009E3A87"/>
    <w:rsid w:val="009E4F0A"/>
    <w:rsid w:val="009E5C2E"/>
    <w:rsid w:val="009F0B40"/>
    <w:rsid w:val="009F1434"/>
    <w:rsid w:val="009F2801"/>
    <w:rsid w:val="009F3E9D"/>
    <w:rsid w:val="009F45F7"/>
    <w:rsid w:val="009F5205"/>
    <w:rsid w:val="009F585C"/>
    <w:rsid w:val="009F64DA"/>
    <w:rsid w:val="009F6D3F"/>
    <w:rsid w:val="009F6F46"/>
    <w:rsid w:val="009F74F1"/>
    <w:rsid w:val="009F7975"/>
    <w:rsid w:val="009F7A6E"/>
    <w:rsid w:val="009F7F64"/>
    <w:rsid w:val="00A006E4"/>
    <w:rsid w:val="00A0072F"/>
    <w:rsid w:val="00A00DFA"/>
    <w:rsid w:val="00A0109E"/>
    <w:rsid w:val="00A01151"/>
    <w:rsid w:val="00A01807"/>
    <w:rsid w:val="00A01B9D"/>
    <w:rsid w:val="00A01DC7"/>
    <w:rsid w:val="00A01F4E"/>
    <w:rsid w:val="00A0248E"/>
    <w:rsid w:val="00A0339B"/>
    <w:rsid w:val="00A0367F"/>
    <w:rsid w:val="00A03B8A"/>
    <w:rsid w:val="00A0495A"/>
    <w:rsid w:val="00A04C26"/>
    <w:rsid w:val="00A0674F"/>
    <w:rsid w:val="00A06DFE"/>
    <w:rsid w:val="00A070A0"/>
    <w:rsid w:val="00A07616"/>
    <w:rsid w:val="00A07711"/>
    <w:rsid w:val="00A110B3"/>
    <w:rsid w:val="00A12FE8"/>
    <w:rsid w:val="00A1410E"/>
    <w:rsid w:val="00A15B99"/>
    <w:rsid w:val="00A15E9D"/>
    <w:rsid w:val="00A1606D"/>
    <w:rsid w:val="00A170A0"/>
    <w:rsid w:val="00A170B3"/>
    <w:rsid w:val="00A17160"/>
    <w:rsid w:val="00A173B5"/>
    <w:rsid w:val="00A17683"/>
    <w:rsid w:val="00A20C62"/>
    <w:rsid w:val="00A20F75"/>
    <w:rsid w:val="00A21739"/>
    <w:rsid w:val="00A21BF7"/>
    <w:rsid w:val="00A21C35"/>
    <w:rsid w:val="00A22CD4"/>
    <w:rsid w:val="00A23023"/>
    <w:rsid w:val="00A231D5"/>
    <w:rsid w:val="00A23CBD"/>
    <w:rsid w:val="00A25AF1"/>
    <w:rsid w:val="00A2608E"/>
    <w:rsid w:val="00A26E9F"/>
    <w:rsid w:val="00A271F6"/>
    <w:rsid w:val="00A27ABA"/>
    <w:rsid w:val="00A3170F"/>
    <w:rsid w:val="00A31F35"/>
    <w:rsid w:val="00A33129"/>
    <w:rsid w:val="00A3320C"/>
    <w:rsid w:val="00A35C60"/>
    <w:rsid w:val="00A35D94"/>
    <w:rsid w:val="00A36D21"/>
    <w:rsid w:val="00A403C9"/>
    <w:rsid w:val="00A41428"/>
    <w:rsid w:val="00A42267"/>
    <w:rsid w:val="00A42725"/>
    <w:rsid w:val="00A427D1"/>
    <w:rsid w:val="00A42B8A"/>
    <w:rsid w:val="00A42DDE"/>
    <w:rsid w:val="00A44BD2"/>
    <w:rsid w:val="00A457FC"/>
    <w:rsid w:val="00A45D70"/>
    <w:rsid w:val="00A45F99"/>
    <w:rsid w:val="00A46C6A"/>
    <w:rsid w:val="00A46C8D"/>
    <w:rsid w:val="00A47077"/>
    <w:rsid w:val="00A50146"/>
    <w:rsid w:val="00A501DE"/>
    <w:rsid w:val="00A50216"/>
    <w:rsid w:val="00A50A21"/>
    <w:rsid w:val="00A50B99"/>
    <w:rsid w:val="00A5423A"/>
    <w:rsid w:val="00A55668"/>
    <w:rsid w:val="00A563EB"/>
    <w:rsid w:val="00A5795E"/>
    <w:rsid w:val="00A57A26"/>
    <w:rsid w:val="00A57F48"/>
    <w:rsid w:val="00A60BB4"/>
    <w:rsid w:val="00A60EEE"/>
    <w:rsid w:val="00A61660"/>
    <w:rsid w:val="00A61DB8"/>
    <w:rsid w:val="00A66031"/>
    <w:rsid w:val="00A66DE1"/>
    <w:rsid w:val="00A6765E"/>
    <w:rsid w:val="00A676A1"/>
    <w:rsid w:val="00A67B1E"/>
    <w:rsid w:val="00A70571"/>
    <w:rsid w:val="00A70997"/>
    <w:rsid w:val="00A71B85"/>
    <w:rsid w:val="00A72823"/>
    <w:rsid w:val="00A72B38"/>
    <w:rsid w:val="00A734AA"/>
    <w:rsid w:val="00A74674"/>
    <w:rsid w:val="00A75B1C"/>
    <w:rsid w:val="00A75E74"/>
    <w:rsid w:val="00A761D6"/>
    <w:rsid w:val="00A7692F"/>
    <w:rsid w:val="00A77EEE"/>
    <w:rsid w:val="00A77F66"/>
    <w:rsid w:val="00A819DB"/>
    <w:rsid w:val="00A8247A"/>
    <w:rsid w:val="00A83F9C"/>
    <w:rsid w:val="00A848C5"/>
    <w:rsid w:val="00A84ED4"/>
    <w:rsid w:val="00A854D7"/>
    <w:rsid w:val="00A8590F"/>
    <w:rsid w:val="00A86AFC"/>
    <w:rsid w:val="00A87021"/>
    <w:rsid w:val="00A870B0"/>
    <w:rsid w:val="00A87359"/>
    <w:rsid w:val="00A904FF"/>
    <w:rsid w:val="00A90D78"/>
    <w:rsid w:val="00A9121D"/>
    <w:rsid w:val="00A922FE"/>
    <w:rsid w:val="00A923EE"/>
    <w:rsid w:val="00A92F67"/>
    <w:rsid w:val="00A93BE8"/>
    <w:rsid w:val="00A93D01"/>
    <w:rsid w:val="00A94EE2"/>
    <w:rsid w:val="00A965C3"/>
    <w:rsid w:val="00A9664F"/>
    <w:rsid w:val="00A96B69"/>
    <w:rsid w:val="00A96BF0"/>
    <w:rsid w:val="00A97446"/>
    <w:rsid w:val="00AA0655"/>
    <w:rsid w:val="00AA18D5"/>
    <w:rsid w:val="00AA2F14"/>
    <w:rsid w:val="00AA41DA"/>
    <w:rsid w:val="00AA4553"/>
    <w:rsid w:val="00AA4825"/>
    <w:rsid w:val="00AA4898"/>
    <w:rsid w:val="00AA4D66"/>
    <w:rsid w:val="00AA4F7A"/>
    <w:rsid w:val="00AA50F0"/>
    <w:rsid w:val="00AA757B"/>
    <w:rsid w:val="00AA78E9"/>
    <w:rsid w:val="00AB0D2B"/>
    <w:rsid w:val="00AB17FC"/>
    <w:rsid w:val="00AB19D1"/>
    <w:rsid w:val="00AB211D"/>
    <w:rsid w:val="00AB2878"/>
    <w:rsid w:val="00AB372E"/>
    <w:rsid w:val="00AB3AEF"/>
    <w:rsid w:val="00AB4ACD"/>
    <w:rsid w:val="00AB4B71"/>
    <w:rsid w:val="00AB768C"/>
    <w:rsid w:val="00AB7BDD"/>
    <w:rsid w:val="00AC20E3"/>
    <w:rsid w:val="00AC37B4"/>
    <w:rsid w:val="00AC3D9E"/>
    <w:rsid w:val="00AC43EE"/>
    <w:rsid w:val="00AC59A9"/>
    <w:rsid w:val="00AC6D8A"/>
    <w:rsid w:val="00AC6E63"/>
    <w:rsid w:val="00AC7C2C"/>
    <w:rsid w:val="00AD0133"/>
    <w:rsid w:val="00AD049C"/>
    <w:rsid w:val="00AD15B2"/>
    <w:rsid w:val="00AD1ECE"/>
    <w:rsid w:val="00AD2AB0"/>
    <w:rsid w:val="00AD4241"/>
    <w:rsid w:val="00AD4707"/>
    <w:rsid w:val="00AD4AB1"/>
    <w:rsid w:val="00AD59DC"/>
    <w:rsid w:val="00AD5E39"/>
    <w:rsid w:val="00AD6AED"/>
    <w:rsid w:val="00AD6C0E"/>
    <w:rsid w:val="00AE049C"/>
    <w:rsid w:val="00AE109A"/>
    <w:rsid w:val="00AE194D"/>
    <w:rsid w:val="00AE2903"/>
    <w:rsid w:val="00AE321D"/>
    <w:rsid w:val="00AE331C"/>
    <w:rsid w:val="00AE35D6"/>
    <w:rsid w:val="00AE3C7E"/>
    <w:rsid w:val="00AE3E17"/>
    <w:rsid w:val="00AE481C"/>
    <w:rsid w:val="00AE5014"/>
    <w:rsid w:val="00AE56EB"/>
    <w:rsid w:val="00AF0573"/>
    <w:rsid w:val="00AF05FA"/>
    <w:rsid w:val="00AF0B58"/>
    <w:rsid w:val="00AF0DB3"/>
    <w:rsid w:val="00AF14CD"/>
    <w:rsid w:val="00AF14FB"/>
    <w:rsid w:val="00AF215A"/>
    <w:rsid w:val="00AF21AD"/>
    <w:rsid w:val="00AF32FB"/>
    <w:rsid w:val="00AF3303"/>
    <w:rsid w:val="00AF3317"/>
    <w:rsid w:val="00AF39AD"/>
    <w:rsid w:val="00AF4C8C"/>
    <w:rsid w:val="00AF4CC3"/>
    <w:rsid w:val="00B00AB6"/>
    <w:rsid w:val="00B01D56"/>
    <w:rsid w:val="00B01EFC"/>
    <w:rsid w:val="00B02779"/>
    <w:rsid w:val="00B02E18"/>
    <w:rsid w:val="00B03E11"/>
    <w:rsid w:val="00B06781"/>
    <w:rsid w:val="00B1040A"/>
    <w:rsid w:val="00B10656"/>
    <w:rsid w:val="00B10D75"/>
    <w:rsid w:val="00B11047"/>
    <w:rsid w:val="00B11552"/>
    <w:rsid w:val="00B13253"/>
    <w:rsid w:val="00B1492B"/>
    <w:rsid w:val="00B14D78"/>
    <w:rsid w:val="00B14DCA"/>
    <w:rsid w:val="00B14EAC"/>
    <w:rsid w:val="00B14EFF"/>
    <w:rsid w:val="00B151F5"/>
    <w:rsid w:val="00B15872"/>
    <w:rsid w:val="00B15A48"/>
    <w:rsid w:val="00B16AC2"/>
    <w:rsid w:val="00B20DDF"/>
    <w:rsid w:val="00B2166D"/>
    <w:rsid w:val="00B21A07"/>
    <w:rsid w:val="00B240C3"/>
    <w:rsid w:val="00B24184"/>
    <w:rsid w:val="00B24DD5"/>
    <w:rsid w:val="00B277A4"/>
    <w:rsid w:val="00B27813"/>
    <w:rsid w:val="00B2787A"/>
    <w:rsid w:val="00B30339"/>
    <w:rsid w:val="00B30588"/>
    <w:rsid w:val="00B30638"/>
    <w:rsid w:val="00B3065B"/>
    <w:rsid w:val="00B3148D"/>
    <w:rsid w:val="00B32B6F"/>
    <w:rsid w:val="00B32B7E"/>
    <w:rsid w:val="00B33008"/>
    <w:rsid w:val="00B33704"/>
    <w:rsid w:val="00B3478A"/>
    <w:rsid w:val="00B3549C"/>
    <w:rsid w:val="00B37980"/>
    <w:rsid w:val="00B37BD4"/>
    <w:rsid w:val="00B40199"/>
    <w:rsid w:val="00B41C3C"/>
    <w:rsid w:val="00B42ACC"/>
    <w:rsid w:val="00B431D0"/>
    <w:rsid w:val="00B43F43"/>
    <w:rsid w:val="00B44056"/>
    <w:rsid w:val="00B44B41"/>
    <w:rsid w:val="00B4521C"/>
    <w:rsid w:val="00B4735A"/>
    <w:rsid w:val="00B502EC"/>
    <w:rsid w:val="00B50475"/>
    <w:rsid w:val="00B50488"/>
    <w:rsid w:val="00B50A07"/>
    <w:rsid w:val="00B50ECF"/>
    <w:rsid w:val="00B5167E"/>
    <w:rsid w:val="00B53344"/>
    <w:rsid w:val="00B53DEA"/>
    <w:rsid w:val="00B56880"/>
    <w:rsid w:val="00B56D89"/>
    <w:rsid w:val="00B57A2B"/>
    <w:rsid w:val="00B57CB5"/>
    <w:rsid w:val="00B57EA3"/>
    <w:rsid w:val="00B57FD5"/>
    <w:rsid w:val="00B60CFC"/>
    <w:rsid w:val="00B6219F"/>
    <w:rsid w:val="00B621F3"/>
    <w:rsid w:val="00B62A6F"/>
    <w:rsid w:val="00B63A2A"/>
    <w:rsid w:val="00B64783"/>
    <w:rsid w:val="00B648DC"/>
    <w:rsid w:val="00B66326"/>
    <w:rsid w:val="00B66623"/>
    <w:rsid w:val="00B66751"/>
    <w:rsid w:val="00B6741E"/>
    <w:rsid w:val="00B67680"/>
    <w:rsid w:val="00B67B26"/>
    <w:rsid w:val="00B67D28"/>
    <w:rsid w:val="00B70ACC"/>
    <w:rsid w:val="00B717E7"/>
    <w:rsid w:val="00B72B55"/>
    <w:rsid w:val="00B72E89"/>
    <w:rsid w:val="00B72F8F"/>
    <w:rsid w:val="00B7304D"/>
    <w:rsid w:val="00B741CE"/>
    <w:rsid w:val="00B74414"/>
    <w:rsid w:val="00B75844"/>
    <w:rsid w:val="00B777F5"/>
    <w:rsid w:val="00B804DA"/>
    <w:rsid w:val="00B8104C"/>
    <w:rsid w:val="00B81562"/>
    <w:rsid w:val="00B81841"/>
    <w:rsid w:val="00B8211A"/>
    <w:rsid w:val="00B8313F"/>
    <w:rsid w:val="00B832A3"/>
    <w:rsid w:val="00B83C13"/>
    <w:rsid w:val="00B83F1B"/>
    <w:rsid w:val="00B83F8F"/>
    <w:rsid w:val="00B85BCD"/>
    <w:rsid w:val="00B85E2B"/>
    <w:rsid w:val="00B86389"/>
    <w:rsid w:val="00B86AE5"/>
    <w:rsid w:val="00B86CB2"/>
    <w:rsid w:val="00B872A0"/>
    <w:rsid w:val="00B87B0A"/>
    <w:rsid w:val="00B90238"/>
    <w:rsid w:val="00B9191B"/>
    <w:rsid w:val="00B91ED8"/>
    <w:rsid w:val="00B91F8B"/>
    <w:rsid w:val="00B93F9E"/>
    <w:rsid w:val="00B946E2"/>
    <w:rsid w:val="00BA0A88"/>
    <w:rsid w:val="00BA12F4"/>
    <w:rsid w:val="00BA1921"/>
    <w:rsid w:val="00BA204F"/>
    <w:rsid w:val="00BA2BFF"/>
    <w:rsid w:val="00BA4282"/>
    <w:rsid w:val="00BA431D"/>
    <w:rsid w:val="00BA520B"/>
    <w:rsid w:val="00BA5EC4"/>
    <w:rsid w:val="00BA666D"/>
    <w:rsid w:val="00BA74D4"/>
    <w:rsid w:val="00BA785C"/>
    <w:rsid w:val="00BB104F"/>
    <w:rsid w:val="00BB1940"/>
    <w:rsid w:val="00BB31DB"/>
    <w:rsid w:val="00BB3C5E"/>
    <w:rsid w:val="00BB46EE"/>
    <w:rsid w:val="00BB51AE"/>
    <w:rsid w:val="00BB610F"/>
    <w:rsid w:val="00BB6E37"/>
    <w:rsid w:val="00BB7067"/>
    <w:rsid w:val="00BB7762"/>
    <w:rsid w:val="00BB79CD"/>
    <w:rsid w:val="00BB7B5A"/>
    <w:rsid w:val="00BB7CD5"/>
    <w:rsid w:val="00BC0524"/>
    <w:rsid w:val="00BC1514"/>
    <w:rsid w:val="00BC2875"/>
    <w:rsid w:val="00BC3DFE"/>
    <w:rsid w:val="00BC4AC8"/>
    <w:rsid w:val="00BC561E"/>
    <w:rsid w:val="00BC6F95"/>
    <w:rsid w:val="00BC7700"/>
    <w:rsid w:val="00BD00E3"/>
    <w:rsid w:val="00BD0A35"/>
    <w:rsid w:val="00BD0AC8"/>
    <w:rsid w:val="00BD0C94"/>
    <w:rsid w:val="00BD12C1"/>
    <w:rsid w:val="00BD1B60"/>
    <w:rsid w:val="00BD2F04"/>
    <w:rsid w:val="00BD435A"/>
    <w:rsid w:val="00BD4589"/>
    <w:rsid w:val="00BD4E3B"/>
    <w:rsid w:val="00BD5E0C"/>
    <w:rsid w:val="00BD651F"/>
    <w:rsid w:val="00BD6DD6"/>
    <w:rsid w:val="00BE01C0"/>
    <w:rsid w:val="00BE03D5"/>
    <w:rsid w:val="00BE170A"/>
    <w:rsid w:val="00BE1AEF"/>
    <w:rsid w:val="00BE32F3"/>
    <w:rsid w:val="00BE3AE2"/>
    <w:rsid w:val="00BE44B2"/>
    <w:rsid w:val="00BE4529"/>
    <w:rsid w:val="00BE773A"/>
    <w:rsid w:val="00BF00EF"/>
    <w:rsid w:val="00BF0345"/>
    <w:rsid w:val="00BF1887"/>
    <w:rsid w:val="00BF2037"/>
    <w:rsid w:val="00BF303B"/>
    <w:rsid w:val="00BF35D7"/>
    <w:rsid w:val="00BF59FC"/>
    <w:rsid w:val="00BF6213"/>
    <w:rsid w:val="00BF632D"/>
    <w:rsid w:val="00BF6749"/>
    <w:rsid w:val="00BF7622"/>
    <w:rsid w:val="00BF7971"/>
    <w:rsid w:val="00BF7D0A"/>
    <w:rsid w:val="00C00284"/>
    <w:rsid w:val="00C00393"/>
    <w:rsid w:val="00C01B18"/>
    <w:rsid w:val="00C01CB7"/>
    <w:rsid w:val="00C01FDA"/>
    <w:rsid w:val="00C02086"/>
    <w:rsid w:val="00C03273"/>
    <w:rsid w:val="00C04006"/>
    <w:rsid w:val="00C0483F"/>
    <w:rsid w:val="00C0510D"/>
    <w:rsid w:val="00C05C7A"/>
    <w:rsid w:val="00C07788"/>
    <w:rsid w:val="00C078AD"/>
    <w:rsid w:val="00C07DFC"/>
    <w:rsid w:val="00C1010E"/>
    <w:rsid w:val="00C1060A"/>
    <w:rsid w:val="00C115E4"/>
    <w:rsid w:val="00C11D44"/>
    <w:rsid w:val="00C11D9A"/>
    <w:rsid w:val="00C11F7B"/>
    <w:rsid w:val="00C11F8D"/>
    <w:rsid w:val="00C123F9"/>
    <w:rsid w:val="00C1298A"/>
    <w:rsid w:val="00C12B2B"/>
    <w:rsid w:val="00C14B16"/>
    <w:rsid w:val="00C1536B"/>
    <w:rsid w:val="00C157D5"/>
    <w:rsid w:val="00C167DF"/>
    <w:rsid w:val="00C17538"/>
    <w:rsid w:val="00C17B79"/>
    <w:rsid w:val="00C17BD0"/>
    <w:rsid w:val="00C2063A"/>
    <w:rsid w:val="00C20D30"/>
    <w:rsid w:val="00C2177B"/>
    <w:rsid w:val="00C21DE2"/>
    <w:rsid w:val="00C2205B"/>
    <w:rsid w:val="00C22124"/>
    <w:rsid w:val="00C2290E"/>
    <w:rsid w:val="00C22A50"/>
    <w:rsid w:val="00C23389"/>
    <w:rsid w:val="00C23624"/>
    <w:rsid w:val="00C23670"/>
    <w:rsid w:val="00C239D5"/>
    <w:rsid w:val="00C23BAB"/>
    <w:rsid w:val="00C24BA1"/>
    <w:rsid w:val="00C24C38"/>
    <w:rsid w:val="00C25532"/>
    <w:rsid w:val="00C26775"/>
    <w:rsid w:val="00C274A2"/>
    <w:rsid w:val="00C31585"/>
    <w:rsid w:val="00C32A51"/>
    <w:rsid w:val="00C33E20"/>
    <w:rsid w:val="00C340F1"/>
    <w:rsid w:val="00C345B4"/>
    <w:rsid w:val="00C348E7"/>
    <w:rsid w:val="00C34F1E"/>
    <w:rsid w:val="00C36294"/>
    <w:rsid w:val="00C367A2"/>
    <w:rsid w:val="00C37715"/>
    <w:rsid w:val="00C4127D"/>
    <w:rsid w:val="00C4167E"/>
    <w:rsid w:val="00C425E3"/>
    <w:rsid w:val="00C44613"/>
    <w:rsid w:val="00C448D2"/>
    <w:rsid w:val="00C4570D"/>
    <w:rsid w:val="00C45FBE"/>
    <w:rsid w:val="00C46527"/>
    <w:rsid w:val="00C470DA"/>
    <w:rsid w:val="00C4726A"/>
    <w:rsid w:val="00C47718"/>
    <w:rsid w:val="00C50031"/>
    <w:rsid w:val="00C52BFE"/>
    <w:rsid w:val="00C53208"/>
    <w:rsid w:val="00C53C9C"/>
    <w:rsid w:val="00C55334"/>
    <w:rsid w:val="00C5678D"/>
    <w:rsid w:val="00C567F7"/>
    <w:rsid w:val="00C579ED"/>
    <w:rsid w:val="00C6086D"/>
    <w:rsid w:val="00C60D4C"/>
    <w:rsid w:val="00C61575"/>
    <w:rsid w:val="00C6167B"/>
    <w:rsid w:val="00C629AD"/>
    <w:rsid w:val="00C62A8B"/>
    <w:rsid w:val="00C62D4F"/>
    <w:rsid w:val="00C63152"/>
    <w:rsid w:val="00C63A59"/>
    <w:rsid w:val="00C64639"/>
    <w:rsid w:val="00C650F7"/>
    <w:rsid w:val="00C6522B"/>
    <w:rsid w:val="00C6575B"/>
    <w:rsid w:val="00C666A2"/>
    <w:rsid w:val="00C67595"/>
    <w:rsid w:val="00C67ED0"/>
    <w:rsid w:val="00C70670"/>
    <w:rsid w:val="00C70F9B"/>
    <w:rsid w:val="00C715F2"/>
    <w:rsid w:val="00C717B2"/>
    <w:rsid w:val="00C7224C"/>
    <w:rsid w:val="00C729B1"/>
    <w:rsid w:val="00C72E25"/>
    <w:rsid w:val="00C732E7"/>
    <w:rsid w:val="00C73A45"/>
    <w:rsid w:val="00C73EBF"/>
    <w:rsid w:val="00C74BC7"/>
    <w:rsid w:val="00C74DAA"/>
    <w:rsid w:val="00C74EA8"/>
    <w:rsid w:val="00C763C5"/>
    <w:rsid w:val="00C7686D"/>
    <w:rsid w:val="00C7730E"/>
    <w:rsid w:val="00C80B00"/>
    <w:rsid w:val="00C80DE4"/>
    <w:rsid w:val="00C81548"/>
    <w:rsid w:val="00C81C99"/>
    <w:rsid w:val="00C81CCC"/>
    <w:rsid w:val="00C83054"/>
    <w:rsid w:val="00C833A5"/>
    <w:rsid w:val="00C838F0"/>
    <w:rsid w:val="00C840F3"/>
    <w:rsid w:val="00C85090"/>
    <w:rsid w:val="00C85647"/>
    <w:rsid w:val="00C8575D"/>
    <w:rsid w:val="00C8598A"/>
    <w:rsid w:val="00C8616D"/>
    <w:rsid w:val="00C8687D"/>
    <w:rsid w:val="00C87067"/>
    <w:rsid w:val="00C87472"/>
    <w:rsid w:val="00C87A5F"/>
    <w:rsid w:val="00C900E2"/>
    <w:rsid w:val="00C9030E"/>
    <w:rsid w:val="00C907AA"/>
    <w:rsid w:val="00C90CCB"/>
    <w:rsid w:val="00C91D39"/>
    <w:rsid w:val="00C91FD8"/>
    <w:rsid w:val="00C927A4"/>
    <w:rsid w:val="00C935A1"/>
    <w:rsid w:val="00C93B06"/>
    <w:rsid w:val="00C93CD1"/>
    <w:rsid w:val="00C93E1A"/>
    <w:rsid w:val="00C946B7"/>
    <w:rsid w:val="00C94B17"/>
    <w:rsid w:val="00C9500C"/>
    <w:rsid w:val="00C95FBC"/>
    <w:rsid w:val="00C9622A"/>
    <w:rsid w:val="00CA34C3"/>
    <w:rsid w:val="00CA3721"/>
    <w:rsid w:val="00CA3BC3"/>
    <w:rsid w:val="00CA419C"/>
    <w:rsid w:val="00CA508E"/>
    <w:rsid w:val="00CA5A02"/>
    <w:rsid w:val="00CA5CBF"/>
    <w:rsid w:val="00CA5F5F"/>
    <w:rsid w:val="00CA60B0"/>
    <w:rsid w:val="00CA61A9"/>
    <w:rsid w:val="00CA628A"/>
    <w:rsid w:val="00CA6705"/>
    <w:rsid w:val="00CA7097"/>
    <w:rsid w:val="00CA752B"/>
    <w:rsid w:val="00CA7B42"/>
    <w:rsid w:val="00CA7CFB"/>
    <w:rsid w:val="00CB0F52"/>
    <w:rsid w:val="00CB1F54"/>
    <w:rsid w:val="00CB27BD"/>
    <w:rsid w:val="00CB354C"/>
    <w:rsid w:val="00CB4981"/>
    <w:rsid w:val="00CB49FF"/>
    <w:rsid w:val="00CB4EBB"/>
    <w:rsid w:val="00CB5825"/>
    <w:rsid w:val="00CB58A2"/>
    <w:rsid w:val="00CB5DF3"/>
    <w:rsid w:val="00CB6D99"/>
    <w:rsid w:val="00CB77B6"/>
    <w:rsid w:val="00CB78CC"/>
    <w:rsid w:val="00CC02B1"/>
    <w:rsid w:val="00CC037B"/>
    <w:rsid w:val="00CC08F6"/>
    <w:rsid w:val="00CC0DE2"/>
    <w:rsid w:val="00CC0FAC"/>
    <w:rsid w:val="00CC1E01"/>
    <w:rsid w:val="00CC280B"/>
    <w:rsid w:val="00CC2E08"/>
    <w:rsid w:val="00CC41B4"/>
    <w:rsid w:val="00CC436B"/>
    <w:rsid w:val="00CC6B9F"/>
    <w:rsid w:val="00CC7927"/>
    <w:rsid w:val="00CC7C91"/>
    <w:rsid w:val="00CD0AC6"/>
    <w:rsid w:val="00CD11A9"/>
    <w:rsid w:val="00CD124A"/>
    <w:rsid w:val="00CD1846"/>
    <w:rsid w:val="00CD1E1C"/>
    <w:rsid w:val="00CD243C"/>
    <w:rsid w:val="00CD27A6"/>
    <w:rsid w:val="00CD2950"/>
    <w:rsid w:val="00CD3089"/>
    <w:rsid w:val="00CD4D32"/>
    <w:rsid w:val="00CD4DD4"/>
    <w:rsid w:val="00CD553A"/>
    <w:rsid w:val="00CD62FE"/>
    <w:rsid w:val="00CD6A78"/>
    <w:rsid w:val="00CD6AE4"/>
    <w:rsid w:val="00CD6D84"/>
    <w:rsid w:val="00CD6D8E"/>
    <w:rsid w:val="00CD6FB8"/>
    <w:rsid w:val="00CE193F"/>
    <w:rsid w:val="00CE194C"/>
    <w:rsid w:val="00CE1EAA"/>
    <w:rsid w:val="00CE28DF"/>
    <w:rsid w:val="00CE3968"/>
    <w:rsid w:val="00CE3D5E"/>
    <w:rsid w:val="00CE4ED1"/>
    <w:rsid w:val="00CE67EA"/>
    <w:rsid w:val="00CE7093"/>
    <w:rsid w:val="00CE7228"/>
    <w:rsid w:val="00CF0D91"/>
    <w:rsid w:val="00CF12B0"/>
    <w:rsid w:val="00CF245D"/>
    <w:rsid w:val="00CF24F0"/>
    <w:rsid w:val="00CF285C"/>
    <w:rsid w:val="00CF2F04"/>
    <w:rsid w:val="00CF32F0"/>
    <w:rsid w:val="00CF49FA"/>
    <w:rsid w:val="00CF51A8"/>
    <w:rsid w:val="00CF67CC"/>
    <w:rsid w:val="00CF6E94"/>
    <w:rsid w:val="00CF7084"/>
    <w:rsid w:val="00CF73AB"/>
    <w:rsid w:val="00CF76F7"/>
    <w:rsid w:val="00CF7BA5"/>
    <w:rsid w:val="00D011A0"/>
    <w:rsid w:val="00D01A68"/>
    <w:rsid w:val="00D01E9B"/>
    <w:rsid w:val="00D02A5C"/>
    <w:rsid w:val="00D03A70"/>
    <w:rsid w:val="00D04645"/>
    <w:rsid w:val="00D05408"/>
    <w:rsid w:val="00D062D2"/>
    <w:rsid w:val="00D06960"/>
    <w:rsid w:val="00D06BBA"/>
    <w:rsid w:val="00D06E52"/>
    <w:rsid w:val="00D07235"/>
    <w:rsid w:val="00D07711"/>
    <w:rsid w:val="00D10B68"/>
    <w:rsid w:val="00D10B93"/>
    <w:rsid w:val="00D10CA5"/>
    <w:rsid w:val="00D118F7"/>
    <w:rsid w:val="00D129C2"/>
    <w:rsid w:val="00D1410B"/>
    <w:rsid w:val="00D147B2"/>
    <w:rsid w:val="00D15F0A"/>
    <w:rsid w:val="00D16006"/>
    <w:rsid w:val="00D16864"/>
    <w:rsid w:val="00D17BEA"/>
    <w:rsid w:val="00D20268"/>
    <w:rsid w:val="00D202AC"/>
    <w:rsid w:val="00D20ACD"/>
    <w:rsid w:val="00D223D2"/>
    <w:rsid w:val="00D22B9D"/>
    <w:rsid w:val="00D22ECA"/>
    <w:rsid w:val="00D23488"/>
    <w:rsid w:val="00D2519A"/>
    <w:rsid w:val="00D25E19"/>
    <w:rsid w:val="00D2618C"/>
    <w:rsid w:val="00D27C6D"/>
    <w:rsid w:val="00D30253"/>
    <w:rsid w:val="00D30453"/>
    <w:rsid w:val="00D30BD1"/>
    <w:rsid w:val="00D357A2"/>
    <w:rsid w:val="00D369D4"/>
    <w:rsid w:val="00D37EAC"/>
    <w:rsid w:val="00D40B2B"/>
    <w:rsid w:val="00D41514"/>
    <w:rsid w:val="00D426F6"/>
    <w:rsid w:val="00D43A10"/>
    <w:rsid w:val="00D43EED"/>
    <w:rsid w:val="00D44666"/>
    <w:rsid w:val="00D44BE5"/>
    <w:rsid w:val="00D44D50"/>
    <w:rsid w:val="00D45151"/>
    <w:rsid w:val="00D45859"/>
    <w:rsid w:val="00D46217"/>
    <w:rsid w:val="00D4626B"/>
    <w:rsid w:val="00D469BE"/>
    <w:rsid w:val="00D46C19"/>
    <w:rsid w:val="00D471B6"/>
    <w:rsid w:val="00D47DE5"/>
    <w:rsid w:val="00D51A1B"/>
    <w:rsid w:val="00D5243D"/>
    <w:rsid w:val="00D54172"/>
    <w:rsid w:val="00D552C2"/>
    <w:rsid w:val="00D554E6"/>
    <w:rsid w:val="00D56C0C"/>
    <w:rsid w:val="00D57900"/>
    <w:rsid w:val="00D57B23"/>
    <w:rsid w:val="00D604D0"/>
    <w:rsid w:val="00D60530"/>
    <w:rsid w:val="00D60E05"/>
    <w:rsid w:val="00D6165E"/>
    <w:rsid w:val="00D62221"/>
    <w:rsid w:val="00D627DD"/>
    <w:rsid w:val="00D634B2"/>
    <w:rsid w:val="00D64D45"/>
    <w:rsid w:val="00D659A8"/>
    <w:rsid w:val="00D66690"/>
    <w:rsid w:val="00D6669D"/>
    <w:rsid w:val="00D70C54"/>
    <w:rsid w:val="00D71A7A"/>
    <w:rsid w:val="00D72448"/>
    <w:rsid w:val="00D72B51"/>
    <w:rsid w:val="00D73AAB"/>
    <w:rsid w:val="00D73CB9"/>
    <w:rsid w:val="00D74496"/>
    <w:rsid w:val="00D75E78"/>
    <w:rsid w:val="00D76214"/>
    <w:rsid w:val="00D762D5"/>
    <w:rsid w:val="00D76F28"/>
    <w:rsid w:val="00D76F9B"/>
    <w:rsid w:val="00D77289"/>
    <w:rsid w:val="00D77318"/>
    <w:rsid w:val="00D80584"/>
    <w:rsid w:val="00D80FAB"/>
    <w:rsid w:val="00D81309"/>
    <w:rsid w:val="00D814EC"/>
    <w:rsid w:val="00D818C8"/>
    <w:rsid w:val="00D8239D"/>
    <w:rsid w:val="00D82B5B"/>
    <w:rsid w:val="00D82E3E"/>
    <w:rsid w:val="00D8301C"/>
    <w:rsid w:val="00D8307E"/>
    <w:rsid w:val="00D83453"/>
    <w:rsid w:val="00D83665"/>
    <w:rsid w:val="00D8525E"/>
    <w:rsid w:val="00D85F18"/>
    <w:rsid w:val="00D8715C"/>
    <w:rsid w:val="00D879B2"/>
    <w:rsid w:val="00D87E48"/>
    <w:rsid w:val="00D90B2F"/>
    <w:rsid w:val="00D92EA6"/>
    <w:rsid w:val="00D93AFF"/>
    <w:rsid w:val="00D94A76"/>
    <w:rsid w:val="00D953BC"/>
    <w:rsid w:val="00D97E0E"/>
    <w:rsid w:val="00DA13DC"/>
    <w:rsid w:val="00DA166A"/>
    <w:rsid w:val="00DA23A0"/>
    <w:rsid w:val="00DA3F25"/>
    <w:rsid w:val="00DA40A6"/>
    <w:rsid w:val="00DA414B"/>
    <w:rsid w:val="00DA4F18"/>
    <w:rsid w:val="00DA4FFC"/>
    <w:rsid w:val="00DA5A0C"/>
    <w:rsid w:val="00DA5ED6"/>
    <w:rsid w:val="00DA63FA"/>
    <w:rsid w:val="00DA67AB"/>
    <w:rsid w:val="00DA6A6C"/>
    <w:rsid w:val="00DB0238"/>
    <w:rsid w:val="00DB0291"/>
    <w:rsid w:val="00DB35CA"/>
    <w:rsid w:val="00DB368E"/>
    <w:rsid w:val="00DB55F2"/>
    <w:rsid w:val="00DB7847"/>
    <w:rsid w:val="00DB7F4F"/>
    <w:rsid w:val="00DC06EF"/>
    <w:rsid w:val="00DC0940"/>
    <w:rsid w:val="00DC15E2"/>
    <w:rsid w:val="00DC1940"/>
    <w:rsid w:val="00DC24A7"/>
    <w:rsid w:val="00DC27BF"/>
    <w:rsid w:val="00DC499C"/>
    <w:rsid w:val="00DC5191"/>
    <w:rsid w:val="00DC5C75"/>
    <w:rsid w:val="00DC5D93"/>
    <w:rsid w:val="00DC7077"/>
    <w:rsid w:val="00DC70E2"/>
    <w:rsid w:val="00DC71F5"/>
    <w:rsid w:val="00DC7BA5"/>
    <w:rsid w:val="00DC7C41"/>
    <w:rsid w:val="00DD0133"/>
    <w:rsid w:val="00DD051D"/>
    <w:rsid w:val="00DD0721"/>
    <w:rsid w:val="00DD0A9D"/>
    <w:rsid w:val="00DD0C61"/>
    <w:rsid w:val="00DD4783"/>
    <w:rsid w:val="00DD4B9F"/>
    <w:rsid w:val="00DD6449"/>
    <w:rsid w:val="00DD657E"/>
    <w:rsid w:val="00DD751D"/>
    <w:rsid w:val="00DD7F5F"/>
    <w:rsid w:val="00DE02E8"/>
    <w:rsid w:val="00DE0661"/>
    <w:rsid w:val="00DE0A0A"/>
    <w:rsid w:val="00DE20BA"/>
    <w:rsid w:val="00DE2C9C"/>
    <w:rsid w:val="00DE2E19"/>
    <w:rsid w:val="00DE37E1"/>
    <w:rsid w:val="00DE3D3B"/>
    <w:rsid w:val="00DE3D3E"/>
    <w:rsid w:val="00DE435B"/>
    <w:rsid w:val="00DE6013"/>
    <w:rsid w:val="00DE6517"/>
    <w:rsid w:val="00DE6F55"/>
    <w:rsid w:val="00DE7206"/>
    <w:rsid w:val="00DE7A13"/>
    <w:rsid w:val="00DE7AB0"/>
    <w:rsid w:val="00DE7AB8"/>
    <w:rsid w:val="00DE7CC5"/>
    <w:rsid w:val="00DF053B"/>
    <w:rsid w:val="00DF07E6"/>
    <w:rsid w:val="00DF1C0A"/>
    <w:rsid w:val="00DF23C1"/>
    <w:rsid w:val="00DF2B42"/>
    <w:rsid w:val="00DF3AAA"/>
    <w:rsid w:val="00DF4847"/>
    <w:rsid w:val="00DF51FA"/>
    <w:rsid w:val="00DF5BBA"/>
    <w:rsid w:val="00DF5E3F"/>
    <w:rsid w:val="00DF6DDB"/>
    <w:rsid w:val="00DF7227"/>
    <w:rsid w:val="00DF7B98"/>
    <w:rsid w:val="00E00874"/>
    <w:rsid w:val="00E021F6"/>
    <w:rsid w:val="00E023CD"/>
    <w:rsid w:val="00E0302C"/>
    <w:rsid w:val="00E031DA"/>
    <w:rsid w:val="00E076AA"/>
    <w:rsid w:val="00E07996"/>
    <w:rsid w:val="00E07E8B"/>
    <w:rsid w:val="00E10F41"/>
    <w:rsid w:val="00E10F73"/>
    <w:rsid w:val="00E11301"/>
    <w:rsid w:val="00E11EE3"/>
    <w:rsid w:val="00E1240D"/>
    <w:rsid w:val="00E12AC7"/>
    <w:rsid w:val="00E1385C"/>
    <w:rsid w:val="00E140FC"/>
    <w:rsid w:val="00E14816"/>
    <w:rsid w:val="00E14F7D"/>
    <w:rsid w:val="00E1564E"/>
    <w:rsid w:val="00E1590A"/>
    <w:rsid w:val="00E17937"/>
    <w:rsid w:val="00E17CE1"/>
    <w:rsid w:val="00E211D8"/>
    <w:rsid w:val="00E254E4"/>
    <w:rsid w:val="00E25633"/>
    <w:rsid w:val="00E25779"/>
    <w:rsid w:val="00E26938"/>
    <w:rsid w:val="00E26E81"/>
    <w:rsid w:val="00E27332"/>
    <w:rsid w:val="00E27D40"/>
    <w:rsid w:val="00E27EA4"/>
    <w:rsid w:val="00E3096E"/>
    <w:rsid w:val="00E328CC"/>
    <w:rsid w:val="00E32986"/>
    <w:rsid w:val="00E33349"/>
    <w:rsid w:val="00E33510"/>
    <w:rsid w:val="00E335EF"/>
    <w:rsid w:val="00E33C3A"/>
    <w:rsid w:val="00E34691"/>
    <w:rsid w:val="00E34A4C"/>
    <w:rsid w:val="00E34DFC"/>
    <w:rsid w:val="00E34F17"/>
    <w:rsid w:val="00E35A72"/>
    <w:rsid w:val="00E35FCD"/>
    <w:rsid w:val="00E3633F"/>
    <w:rsid w:val="00E3679B"/>
    <w:rsid w:val="00E36F58"/>
    <w:rsid w:val="00E4094F"/>
    <w:rsid w:val="00E41186"/>
    <w:rsid w:val="00E42C66"/>
    <w:rsid w:val="00E4398F"/>
    <w:rsid w:val="00E449CF"/>
    <w:rsid w:val="00E44E18"/>
    <w:rsid w:val="00E44EBE"/>
    <w:rsid w:val="00E44EDD"/>
    <w:rsid w:val="00E475ED"/>
    <w:rsid w:val="00E50B10"/>
    <w:rsid w:val="00E514E7"/>
    <w:rsid w:val="00E51C4D"/>
    <w:rsid w:val="00E525AF"/>
    <w:rsid w:val="00E5276D"/>
    <w:rsid w:val="00E53C0D"/>
    <w:rsid w:val="00E53F72"/>
    <w:rsid w:val="00E5452A"/>
    <w:rsid w:val="00E55840"/>
    <w:rsid w:val="00E559A8"/>
    <w:rsid w:val="00E5604B"/>
    <w:rsid w:val="00E5619D"/>
    <w:rsid w:val="00E56239"/>
    <w:rsid w:val="00E565ED"/>
    <w:rsid w:val="00E56A38"/>
    <w:rsid w:val="00E5762F"/>
    <w:rsid w:val="00E578C8"/>
    <w:rsid w:val="00E6066E"/>
    <w:rsid w:val="00E6105F"/>
    <w:rsid w:val="00E61CF1"/>
    <w:rsid w:val="00E62069"/>
    <w:rsid w:val="00E62E06"/>
    <w:rsid w:val="00E62F5C"/>
    <w:rsid w:val="00E634D7"/>
    <w:rsid w:val="00E638CF"/>
    <w:rsid w:val="00E639B3"/>
    <w:rsid w:val="00E64172"/>
    <w:rsid w:val="00E648A5"/>
    <w:rsid w:val="00E64B6B"/>
    <w:rsid w:val="00E64E51"/>
    <w:rsid w:val="00E656C0"/>
    <w:rsid w:val="00E65A28"/>
    <w:rsid w:val="00E65A87"/>
    <w:rsid w:val="00E65AC9"/>
    <w:rsid w:val="00E65CB6"/>
    <w:rsid w:val="00E65CE6"/>
    <w:rsid w:val="00E65DB1"/>
    <w:rsid w:val="00E66056"/>
    <w:rsid w:val="00E67CD0"/>
    <w:rsid w:val="00E7036B"/>
    <w:rsid w:val="00E71187"/>
    <w:rsid w:val="00E717F5"/>
    <w:rsid w:val="00E7198D"/>
    <w:rsid w:val="00E72024"/>
    <w:rsid w:val="00E7239F"/>
    <w:rsid w:val="00E7287C"/>
    <w:rsid w:val="00E729DF"/>
    <w:rsid w:val="00E72AFE"/>
    <w:rsid w:val="00E735D9"/>
    <w:rsid w:val="00E73C13"/>
    <w:rsid w:val="00E73D63"/>
    <w:rsid w:val="00E743CB"/>
    <w:rsid w:val="00E751A3"/>
    <w:rsid w:val="00E755D0"/>
    <w:rsid w:val="00E75D8C"/>
    <w:rsid w:val="00E75F45"/>
    <w:rsid w:val="00E7660B"/>
    <w:rsid w:val="00E776DA"/>
    <w:rsid w:val="00E8038F"/>
    <w:rsid w:val="00E80E0A"/>
    <w:rsid w:val="00E8109F"/>
    <w:rsid w:val="00E815A4"/>
    <w:rsid w:val="00E81E7E"/>
    <w:rsid w:val="00E821FC"/>
    <w:rsid w:val="00E823C8"/>
    <w:rsid w:val="00E8324A"/>
    <w:rsid w:val="00E8503C"/>
    <w:rsid w:val="00E858A9"/>
    <w:rsid w:val="00E859CE"/>
    <w:rsid w:val="00E85D15"/>
    <w:rsid w:val="00E866A3"/>
    <w:rsid w:val="00E87461"/>
    <w:rsid w:val="00E87B62"/>
    <w:rsid w:val="00E9003B"/>
    <w:rsid w:val="00E90FFC"/>
    <w:rsid w:val="00E91100"/>
    <w:rsid w:val="00E9154C"/>
    <w:rsid w:val="00E918F7"/>
    <w:rsid w:val="00E91949"/>
    <w:rsid w:val="00E92601"/>
    <w:rsid w:val="00E928ED"/>
    <w:rsid w:val="00E935DF"/>
    <w:rsid w:val="00E93FA3"/>
    <w:rsid w:val="00E95227"/>
    <w:rsid w:val="00E96374"/>
    <w:rsid w:val="00E96449"/>
    <w:rsid w:val="00E96E36"/>
    <w:rsid w:val="00E96F5B"/>
    <w:rsid w:val="00EA05C5"/>
    <w:rsid w:val="00EA0A4F"/>
    <w:rsid w:val="00EA1337"/>
    <w:rsid w:val="00EA1826"/>
    <w:rsid w:val="00EA270E"/>
    <w:rsid w:val="00EA2744"/>
    <w:rsid w:val="00EA2D7C"/>
    <w:rsid w:val="00EA2DF3"/>
    <w:rsid w:val="00EA364C"/>
    <w:rsid w:val="00EA38AB"/>
    <w:rsid w:val="00EA3DA2"/>
    <w:rsid w:val="00EA45AD"/>
    <w:rsid w:val="00EA4A3A"/>
    <w:rsid w:val="00EA5FF7"/>
    <w:rsid w:val="00EA6067"/>
    <w:rsid w:val="00EA6124"/>
    <w:rsid w:val="00EA6235"/>
    <w:rsid w:val="00EA6ADB"/>
    <w:rsid w:val="00EB0498"/>
    <w:rsid w:val="00EB223C"/>
    <w:rsid w:val="00EB2561"/>
    <w:rsid w:val="00EB265C"/>
    <w:rsid w:val="00EB2817"/>
    <w:rsid w:val="00EB2A48"/>
    <w:rsid w:val="00EB391C"/>
    <w:rsid w:val="00EB5271"/>
    <w:rsid w:val="00EB7193"/>
    <w:rsid w:val="00EB7309"/>
    <w:rsid w:val="00EB7CA1"/>
    <w:rsid w:val="00EC2BC0"/>
    <w:rsid w:val="00EC42F3"/>
    <w:rsid w:val="00EC4720"/>
    <w:rsid w:val="00EC52EA"/>
    <w:rsid w:val="00EC5D0A"/>
    <w:rsid w:val="00EC605C"/>
    <w:rsid w:val="00EC60A8"/>
    <w:rsid w:val="00EC6A8D"/>
    <w:rsid w:val="00EC75BB"/>
    <w:rsid w:val="00ED1440"/>
    <w:rsid w:val="00ED20E8"/>
    <w:rsid w:val="00ED2AFB"/>
    <w:rsid w:val="00ED2B22"/>
    <w:rsid w:val="00ED2E27"/>
    <w:rsid w:val="00ED35CB"/>
    <w:rsid w:val="00ED3F9F"/>
    <w:rsid w:val="00ED4AB3"/>
    <w:rsid w:val="00ED51AB"/>
    <w:rsid w:val="00ED5A8F"/>
    <w:rsid w:val="00ED5AC8"/>
    <w:rsid w:val="00ED6F39"/>
    <w:rsid w:val="00ED75BA"/>
    <w:rsid w:val="00ED7B36"/>
    <w:rsid w:val="00ED7C90"/>
    <w:rsid w:val="00ED7E9B"/>
    <w:rsid w:val="00EE069F"/>
    <w:rsid w:val="00EE090B"/>
    <w:rsid w:val="00EE0BD4"/>
    <w:rsid w:val="00EE12AC"/>
    <w:rsid w:val="00EE1EB5"/>
    <w:rsid w:val="00EE2292"/>
    <w:rsid w:val="00EE31F2"/>
    <w:rsid w:val="00EE47CE"/>
    <w:rsid w:val="00EE50ED"/>
    <w:rsid w:val="00EE6E79"/>
    <w:rsid w:val="00EE775B"/>
    <w:rsid w:val="00EE7F2F"/>
    <w:rsid w:val="00EF013A"/>
    <w:rsid w:val="00EF078B"/>
    <w:rsid w:val="00EF099B"/>
    <w:rsid w:val="00EF1BC9"/>
    <w:rsid w:val="00EF1DAC"/>
    <w:rsid w:val="00EF25FB"/>
    <w:rsid w:val="00EF2C04"/>
    <w:rsid w:val="00EF3195"/>
    <w:rsid w:val="00EF34D6"/>
    <w:rsid w:val="00EF409A"/>
    <w:rsid w:val="00EF4E44"/>
    <w:rsid w:val="00EF4FD6"/>
    <w:rsid w:val="00EF542A"/>
    <w:rsid w:val="00EF5C10"/>
    <w:rsid w:val="00EF6BC6"/>
    <w:rsid w:val="00EF7969"/>
    <w:rsid w:val="00F00849"/>
    <w:rsid w:val="00F008F5"/>
    <w:rsid w:val="00F00F91"/>
    <w:rsid w:val="00F012F4"/>
    <w:rsid w:val="00F0170E"/>
    <w:rsid w:val="00F02B55"/>
    <w:rsid w:val="00F046D3"/>
    <w:rsid w:val="00F04EE1"/>
    <w:rsid w:val="00F05167"/>
    <w:rsid w:val="00F05340"/>
    <w:rsid w:val="00F059D3"/>
    <w:rsid w:val="00F065AF"/>
    <w:rsid w:val="00F06E12"/>
    <w:rsid w:val="00F07104"/>
    <w:rsid w:val="00F072C5"/>
    <w:rsid w:val="00F07B52"/>
    <w:rsid w:val="00F116A0"/>
    <w:rsid w:val="00F124A4"/>
    <w:rsid w:val="00F125E4"/>
    <w:rsid w:val="00F13070"/>
    <w:rsid w:val="00F1356B"/>
    <w:rsid w:val="00F1367E"/>
    <w:rsid w:val="00F14972"/>
    <w:rsid w:val="00F14974"/>
    <w:rsid w:val="00F150DF"/>
    <w:rsid w:val="00F15A85"/>
    <w:rsid w:val="00F15E5D"/>
    <w:rsid w:val="00F15EB5"/>
    <w:rsid w:val="00F16128"/>
    <w:rsid w:val="00F172FE"/>
    <w:rsid w:val="00F207DA"/>
    <w:rsid w:val="00F2201D"/>
    <w:rsid w:val="00F22048"/>
    <w:rsid w:val="00F23278"/>
    <w:rsid w:val="00F23ED3"/>
    <w:rsid w:val="00F2444D"/>
    <w:rsid w:val="00F252B0"/>
    <w:rsid w:val="00F253CF"/>
    <w:rsid w:val="00F25B87"/>
    <w:rsid w:val="00F25E14"/>
    <w:rsid w:val="00F25F25"/>
    <w:rsid w:val="00F2696A"/>
    <w:rsid w:val="00F27448"/>
    <w:rsid w:val="00F30320"/>
    <w:rsid w:val="00F30387"/>
    <w:rsid w:val="00F3046F"/>
    <w:rsid w:val="00F330B8"/>
    <w:rsid w:val="00F338DC"/>
    <w:rsid w:val="00F346EF"/>
    <w:rsid w:val="00F349B6"/>
    <w:rsid w:val="00F34AD0"/>
    <w:rsid w:val="00F35E5A"/>
    <w:rsid w:val="00F37724"/>
    <w:rsid w:val="00F40724"/>
    <w:rsid w:val="00F41147"/>
    <w:rsid w:val="00F41540"/>
    <w:rsid w:val="00F41E1B"/>
    <w:rsid w:val="00F42E6E"/>
    <w:rsid w:val="00F4311B"/>
    <w:rsid w:val="00F4320D"/>
    <w:rsid w:val="00F4354D"/>
    <w:rsid w:val="00F441A8"/>
    <w:rsid w:val="00F441D0"/>
    <w:rsid w:val="00F448CB"/>
    <w:rsid w:val="00F44E7B"/>
    <w:rsid w:val="00F4510F"/>
    <w:rsid w:val="00F45CB7"/>
    <w:rsid w:val="00F45EF6"/>
    <w:rsid w:val="00F460AA"/>
    <w:rsid w:val="00F462C8"/>
    <w:rsid w:val="00F46AD5"/>
    <w:rsid w:val="00F46D65"/>
    <w:rsid w:val="00F47386"/>
    <w:rsid w:val="00F47F6A"/>
    <w:rsid w:val="00F517DB"/>
    <w:rsid w:val="00F519D2"/>
    <w:rsid w:val="00F52109"/>
    <w:rsid w:val="00F52912"/>
    <w:rsid w:val="00F53074"/>
    <w:rsid w:val="00F53857"/>
    <w:rsid w:val="00F539C1"/>
    <w:rsid w:val="00F53CD5"/>
    <w:rsid w:val="00F5438E"/>
    <w:rsid w:val="00F54BB1"/>
    <w:rsid w:val="00F550D8"/>
    <w:rsid w:val="00F559F9"/>
    <w:rsid w:val="00F56104"/>
    <w:rsid w:val="00F56384"/>
    <w:rsid w:val="00F569A6"/>
    <w:rsid w:val="00F56A10"/>
    <w:rsid w:val="00F60900"/>
    <w:rsid w:val="00F61276"/>
    <w:rsid w:val="00F63DEA"/>
    <w:rsid w:val="00F63E23"/>
    <w:rsid w:val="00F63F03"/>
    <w:rsid w:val="00F64662"/>
    <w:rsid w:val="00F64BEF"/>
    <w:rsid w:val="00F65AC9"/>
    <w:rsid w:val="00F67019"/>
    <w:rsid w:val="00F71451"/>
    <w:rsid w:val="00F71614"/>
    <w:rsid w:val="00F72A82"/>
    <w:rsid w:val="00F732EC"/>
    <w:rsid w:val="00F746DD"/>
    <w:rsid w:val="00F7495D"/>
    <w:rsid w:val="00F74D07"/>
    <w:rsid w:val="00F75310"/>
    <w:rsid w:val="00F7532D"/>
    <w:rsid w:val="00F76962"/>
    <w:rsid w:val="00F76BD6"/>
    <w:rsid w:val="00F76C55"/>
    <w:rsid w:val="00F83249"/>
    <w:rsid w:val="00F83532"/>
    <w:rsid w:val="00F87D50"/>
    <w:rsid w:val="00F901AA"/>
    <w:rsid w:val="00F9136F"/>
    <w:rsid w:val="00F915FB"/>
    <w:rsid w:val="00F93806"/>
    <w:rsid w:val="00F946FA"/>
    <w:rsid w:val="00F948E0"/>
    <w:rsid w:val="00F950C3"/>
    <w:rsid w:val="00F953FF"/>
    <w:rsid w:val="00F96263"/>
    <w:rsid w:val="00F9670F"/>
    <w:rsid w:val="00F96F33"/>
    <w:rsid w:val="00F97A38"/>
    <w:rsid w:val="00FA0A60"/>
    <w:rsid w:val="00FA0F9D"/>
    <w:rsid w:val="00FA2DF3"/>
    <w:rsid w:val="00FA35D0"/>
    <w:rsid w:val="00FA417A"/>
    <w:rsid w:val="00FA4247"/>
    <w:rsid w:val="00FA4392"/>
    <w:rsid w:val="00FA4695"/>
    <w:rsid w:val="00FA53F9"/>
    <w:rsid w:val="00FA5A0D"/>
    <w:rsid w:val="00FA5AF9"/>
    <w:rsid w:val="00FA65F7"/>
    <w:rsid w:val="00FA6962"/>
    <w:rsid w:val="00FA6FFD"/>
    <w:rsid w:val="00FA7449"/>
    <w:rsid w:val="00FA7489"/>
    <w:rsid w:val="00FA7AF0"/>
    <w:rsid w:val="00FA7F27"/>
    <w:rsid w:val="00FB1475"/>
    <w:rsid w:val="00FB1826"/>
    <w:rsid w:val="00FB1D29"/>
    <w:rsid w:val="00FB21E5"/>
    <w:rsid w:val="00FB281C"/>
    <w:rsid w:val="00FB28BF"/>
    <w:rsid w:val="00FB2E3E"/>
    <w:rsid w:val="00FB3EA3"/>
    <w:rsid w:val="00FB47FE"/>
    <w:rsid w:val="00FB53BD"/>
    <w:rsid w:val="00FB5A0D"/>
    <w:rsid w:val="00FB6117"/>
    <w:rsid w:val="00FB6858"/>
    <w:rsid w:val="00FB69EB"/>
    <w:rsid w:val="00FB7DAC"/>
    <w:rsid w:val="00FC1C2A"/>
    <w:rsid w:val="00FC3694"/>
    <w:rsid w:val="00FC3ADA"/>
    <w:rsid w:val="00FC3E79"/>
    <w:rsid w:val="00FC4EC4"/>
    <w:rsid w:val="00FC596A"/>
    <w:rsid w:val="00FC6CDC"/>
    <w:rsid w:val="00FC747C"/>
    <w:rsid w:val="00FC77F7"/>
    <w:rsid w:val="00FD0439"/>
    <w:rsid w:val="00FD0894"/>
    <w:rsid w:val="00FD1881"/>
    <w:rsid w:val="00FD1D67"/>
    <w:rsid w:val="00FD2DA9"/>
    <w:rsid w:val="00FD2FE0"/>
    <w:rsid w:val="00FD36B2"/>
    <w:rsid w:val="00FD38F6"/>
    <w:rsid w:val="00FD49E8"/>
    <w:rsid w:val="00FD4CA9"/>
    <w:rsid w:val="00FD521A"/>
    <w:rsid w:val="00FD7681"/>
    <w:rsid w:val="00FE0226"/>
    <w:rsid w:val="00FE134F"/>
    <w:rsid w:val="00FE177E"/>
    <w:rsid w:val="00FE18A5"/>
    <w:rsid w:val="00FE1F42"/>
    <w:rsid w:val="00FE3384"/>
    <w:rsid w:val="00FE3E3B"/>
    <w:rsid w:val="00FE4795"/>
    <w:rsid w:val="00FE4B16"/>
    <w:rsid w:val="00FE59F6"/>
    <w:rsid w:val="00FE5DB8"/>
    <w:rsid w:val="00FE5FBC"/>
    <w:rsid w:val="00FE60CD"/>
    <w:rsid w:val="00FE624B"/>
    <w:rsid w:val="00FE6DB5"/>
    <w:rsid w:val="00FE7166"/>
    <w:rsid w:val="00FE7FEF"/>
    <w:rsid w:val="00FF25B0"/>
    <w:rsid w:val="00FF34AF"/>
    <w:rsid w:val="00FF4113"/>
    <w:rsid w:val="00FF4399"/>
    <w:rsid w:val="00FF5A8C"/>
    <w:rsid w:val="00FF7152"/>
    <w:rsid w:val="00FF7B89"/>
    <w:rsid w:val="01320789"/>
    <w:rsid w:val="01483505"/>
    <w:rsid w:val="014F54E9"/>
    <w:rsid w:val="01573103"/>
    <w:rsid w:val="016651B0"/>
    <w:rsid w:val="01730582"/>
    <w:rsid w:val="01A24EAB"/>
    <w:rsid w:val="01BC2CA6"/>
    <w:rsid w:val="01D16486"/>
    <w:rsid w:val="01D40926"/>
    <w:rsid w:val="01DA5FAE"/>
    <w:rsid w:val="01DF79C5"/>
    <w:rsid w:val="01F80A87"/>
    <w:rsid w:val="02270D7F"/>
    <w:rsid w:val="02282511"/>
    <w:rsid w:val="022A518C"/>
    <w:rsid w:val="0233386D"/>
    <w:rsid w:val="026500F6"/>
    <w:rsid w:val="026779BA"/>
    <w:rsid w:val="027D18EF"/>
    <w:rsid w:val="02A635A8"/>
    <w:rsid w:val="02A808F8"/>
    <w:rsid w:val="02F4240B"/>
    <w:rsid w:val="0304627B"/>
    <w:rsid w:val="0385634A"/>
    <w:rsid w:val="038A7E04"/>
    <w:rsid w:val="039D12A5"/>
    <w:rsid w:val="03A424B5"/>
    <w:rsid w:val="03CA3DC8"/>
    <w:rsid w:val="03CB0448"/>
    <w:rsid w:val="03E26D1D"/>
    <w:rsid w:val="03F26A61"/>
    <w:rsid w:val="04072714"/>
    <w:rsid w:val="040973C8"/>
    <w:rsid w:val="04112F65"/>
    <w:rsid w:val="04185410"/>
    <w:rsid w:val="041C224D"/>
    <w:rsid w:val="042D7198"/>
    <w:rsid w:val="043A17C4"/>
    <w:rsid w:val="04425FE9"/>
    <w:rsid w:val="04491CAB"/>
    <w:rsid w:val="04497328"/>
    <w:rsid w:val="045D5EAE"/>
    <w:rsid w:val="04614C03"/>
    <w:rsid w:val="048A5C75"/>
    <w:rsid w:val="048F44FF"/>
    <w:rsid w:val="04976B0F"/>
    <w:rsid w:val="04C20BDA"/>
    <w:rsid w:val="04D04BCE"/>
    <w:rsid w:val="04EE4C2C"/>
    <w:rsid w:val="04FF0DA5"/>
    <w:rsid w:val="05086CDF"/>
    <w:rsid w:val="050B2FCD"/>
    <w:rsid w:val="050E50A4"/>
    <w:rsid w:val="05247D61"/>
    <w:rsid w:val="0542475E"/>
    <w:rsid w:val="05432133"/>
    <w:rsid w:val="054B48A4"/>
    <w:rsid w:val="05561426"/>
    <w:rsid w:val="05634093"/>
    <w:rsid w:val="056B2C54"/>
    <w:rsid w:val="057F75B0"/>
    <w:rsid w:val="0581705E"/>
    <w:rsid w:val="05880374"/>
    <w:rsid w:val="05894B85"/>
    <w:rsid w:val="05B03B74"/>
    <w:rsid w:val="05B3223C"/>
    <w:rsid w:val="05C43477"/>
    <w:rsid w:val="05C55594"/>
    <w:rsid w:val="05C63F87"/>
    <w:rsid w:val="05CD00ED"/>
    <w:rsid w:val="05CE037D"/>
    <w:rsid w:val="05D67331"/>
    <w:rsid w:val="05DB04A3"/>
    <w:rsid w:val="05E55DA7"/>
    <w:rsid w:val="06273C26"/>
    <w:rsid w:val="062C51A3"/>
    <w:rsid w:val="06334D0D"/>
    <w:rsid w:val="068179F1"/>
    <w:rsid w:val="06A373C2"/>
    <w:rsid w:val="06D61CC0"/>
    <w:rsid w:val="06DA3702"/>
    <w:rsid w:val="06E8731C"/>
    <w:rsid w:val="06ED4195"/>
    <w:rsid w:val="06EF64EF"/>
    <w:rsid w:val="06F56A16"/>
    <w:rsid w:val="070B6B66"/>
    <w:rsid w:val="071C07C2"/>
    <w:rsid w:val="073A69C8"/>
    <w:rsid w:val="07471010"/>
    <w:rsid w:val="07594A68"/>
    <w:rsid w:val="076133EC"/>
    <w:rsid w:val="076B7B29"/>
    <w:rsid w:val="079B25E0"/>
    <w:rsid w:val="07AD5E6F"/>
    <w:rsid w:val="07B2356B"/>
    <w:rsid w:val="07C63022"/>
    <w:rsid w:val="07E34344"/>
    <w:rsid w:val="07E611BB"/>
    <w:rsid w:val="07E94A01"/>
    <w:rsid w:val="08017F69"/>
    <w:rsid w:val="081B54CF"/>
    <w:rsid w:val="0824709E"/>
    <w:rsid w:val="08487F38"/>
    <w:rsid w:val="084A3BDD"/>
    <w:rsid w:val="08517143"/>
    <w:rsid w:val="08732C15"/>
    <w:rsid w:val="08836BBA"/>
    <w:rsid w:val="08965AA3"/>
    <w:rsid w:val="08AA3D68"/>
    <w:rsid w:val="08AB515A"/>
    <w:rsid w:val="08B17272"/>
    <w:rsid w:val="08BC5C75"/>
    <w:rsid w:val="08BF22FE"/>
    <w:rsid w:val="08C152F6"/>
    <w:rsid w:val="08C6670B"/>
    <w:rsid w:val="08D34764"/>
    <w:rsid w:val="08E07751"/>
    <w:rsid w:val="08E21B49"/>
    <w:rsid w:val="08E427FC"/>
    <w:rsid w:val="08F71A98"/>
    <w:rsid w:val="08FE685B"/>
    <w:rsid w:val="09104908"/>
    <w:rsid w:val="092A4ADF"/>
    <w:rsid w:val="096D3B08"/>
    <w:rsid w:val="097247B0"/>
    <w:rsid w:val="0977515E"/>
    <w:rsid w:val="09B43A7A"/>
    <w:rsid w:val="09C35E1E"/>
    <w:rsid w:val="09E603CA"/>
    <w:rsid w:val="0A00291F"/>
    <w:rsid w:val="0A1C0B79"/>
    <w:rsid w:val="0A2F5262"/>
    <w:rsid w:val="0A322501"/>
    <w:rsid w:val="0A424F95"/>
    <w:rsid w:val="0A535225"/>
    <w:rsid w:val="0A5C241F"/>
    <w:rsid w:val="0A611BB2"/>
    <w:rsid w:val="0A6C3DC0"/>
    <w:rsid w:val="0A873BD7"/>
    <w:rsid w:val="0ABC6589"/>
    <w:rsid w:val="0ADF0A36"/>
    <w:rsid w:val="0AE55BE0"/>
    <w:rsid w:val="0AED2A0C"/>
    <w:rsid w:val="0AF5608F"/>
    <w:rsid w:val="0B017368"/>
    <w:rsid w:val="0B0B15C7"/>
    <w:rsid w:val="0B136931"/>
    <w:rsid w:val="0B2901A7"/>
    <w:rsid w:val="0B332B30"/>
    <w:rsid w:val="0B3A5C6C"/>
    <w:rsid w:val="0B434A5A"/>
    <w:rsid w:val="0B451F88"/>
    <w:rsid w:val="0B4B1C27"/>
    <w:rsid w:val="0B5512F1"/>
    <w:rsid w:val="0B6F702A"/>
    <w:rsid w:val="0B760DE3"/>
    <w:rsid w:val="0B841253"/>
    <w:rsid w:val="0B9570F4"/>
    <w:rsid w:val="0BAB6B6A"/>
    <w:rsid w:val="0BBB6DF8"/>
    <w:rsid w:val="0BD6654D"/>
    <w:rsid w:val="0BFE50D7"/>
    <w:rsid w:val="0C0D050C"/>
    <w:rsid w:val="0C1110C3"/>
    <w:rsid w:val="0C18633A"/>
    <w:rsid w:val="0C1E10EA"/>
    <w:rsid w:val="0C261195"/>
    <w:rsid w:val="0C323087"/>
    <w:rsid w:val="0C4800B2"/>
    <w:rsid w:val="0C4A0131"/>
    <w:rsid w:val="0C5956F4"/>
    <w:rsid w:val="0C595C94"/>
    <w:rsid w:val="0C616F5E"/>
    <w:rsid w:val="0C66524E"/>
    <w:rsid w:val="0C6F1945"/>
    <w:rsid w:val="0CBA0E84"/>
    <w:rsid w:val="0CCE45BB"/>
    <w:rsid w:val="0CF12CA2"/>
    <w:rsid w:val="0D1E1723"/>
    <w:rsid w:val="0D222E5C"/>
    <w:rsid w:val="0D731909"/>
    <w:rsid w:val="0D743926"/>
    <w:rsid w:val="0D780CCE"/>
    <w:rsid w:val="0D995132"/>
    <w:rsid w:val="0DBA568B"/>
    <w:rsid w:val="0DD979BE"/>
    <w:rsid w:val="0DE74E63"/>
    <w:rsid w:val="0E164E82"/>
    <w:rsid w:val="0E2E5993"/>
    <w:rsid w:val="0E356120"/>
    <w:rsid w:val="0E430566"/>
    <w:rsid w:val="0E467A76"/>
    <w:rsid w:val="0E5A5DBB"/>
    <w:rsid w:val="0E855D45"/>
    <w:rsid w:val="0E8F4521"/>
    <w:rsid w:val="0E9613B4"/>
    <w:rsid w:val="0EA0228A"/>
    <w:rsid w:val="0EBE0962"/>
    <w:rsid w:val="0EC44FD6"/>
    <w:rsid w:val="0EE24651"/>
    <w:rsid w:val="0EEC415A"/>
    <w:rsid w:val="0EF607F6"/>
    <w:rsid w:val="0EF937CF"/>
    <w:rsid w:val="0F1372D2"/>
    <w:rsid w:val="0F243467"/>
    <w:rsid w:val="0F3A0931"/>
    <w:rsid w:val="0F3D4843"/>
    <w:rsid w:val="0F463784"/>
    <w:rsid w:val="0F552B9A"/>
    <w:rsid w:val="0F62260B"/>
    <w:rsid w:val="0F6451E1"/>
    <w:rsid w:val="0F6D733A"/>
    <w:rsid w:val="0F953DB9"/>
    <w:rsid w:val="0FA638D0"/>
    <w:rsid w:val="0FAC24A5"/>
    <w:rsid w:val="0FB13693"/>
    <w:rsid w:val="0FBC7598"/>
    <w:rsid w:val="0FED2ABD"/>
    <w:rsid w:val="0FF31714"/>
    <w:rsid w:val="100C613B"/>
    <w:rsid w:val="10141D04"/>
    <w:rsid w:val="10240C99"/>
    <w:rsid w:val="1028317D"/>
    <w:rsid w:val="103668AA"/>
    <w:rsid w:val="105102B5"/>
    <w:rsid w:val="105140BB"/>
    <w:rsid w:val="107E484D"/>
    <w:rsid w:val="10847B97"/>
    <w:rsid w:val="10891DE5"/>
    <w:rsid w:val="108B1DD3"/>
    <w:rsid w:val="10AC760C"/>
    <w:rsid w:val="10B65D95"/>
    <w:rsid w:val="10B87E2B"/>
    <w:rsid w:val="10C123FA"/>
    <w:rsid w:val="10CE185C"/>
    <w:rsid w:val="10E741A0"/>
    <w:rsid w:val="10F9222B"/>
    <w:rsid w:val="110F5731"/>
    <w:rsid w:val="113C503E"/>
    <w:rsid w:val="11503609"/>
    <w:rsid w:val="1164759D"/>
    <w:rsid w:val="116F149C"/>
    <w:rsid w:val="1198215D"/>
    <w:rsid w:val="11DE599C"/>
    <w:rsid w:val="11E22BBA"/>
    <w:rsid w:val="11F1318A"/>
    <w:rsid w:val="11F50B3F"/>
    <w:rsid w:val="1218113C"/>
    <w:rsid w:val="12415B32"/>
    <w:rsid w:val="12912119"/>
    <w:rsid w:val="12B72298"/>
    <w:rsid w:val="12B97370"/>
    <w:rsid w:val="12C329EB"/>
    <w:rsid w:val="12D97A5D"/>
    <w:rsid w:val="12E2369A"/>
    <w:rsid w:val="12E56E05"/>
    <w:rsid w:val="12E658DE"/>
    <w:rsid w:val="12E70174"/>
    <w:rsid w:val="12EC378C"/>
    <w:rsid w:val="12F641EA"/>
    <w:rsid w:val="13054DB2"/>
    <w:rsid w:val="130C6140"/>
    <w:rsid w:val="13120325"/>
    <w:rsid w:val="13230647"/>
    <w:rsid w:val="132E2D85"/>
    <w:rsid w:val="133B4C77"/>
    <w:rsid w:val="13505853"/>
    <w:rsid w:val="13701F4D"/>
    <w:rsid w:val="13727D5F"/>
    <w:rsid w:val="137C2C3B"/>
    <w:rsid w:val="13A26AA4"/>
    <w:rsid w:val="13AE3CA0"/>
    <w:rsid w:val="13B164DD"/>
    <w:rsid w:val="13B2407D"/>
    <w:rsid w:val="142E1C27"/>
    <w:rsid w:val="143473C8"/>
    <w:rsid w:val="144C5C4C"/>
    <w:rsid w:val="14990CB2"/>
    <w:rsid w:val="14B76AB0"/>
    <w:rsid w:val="14C77B9E"/>
    <w:rsid w:val="14C97EB8"/>
    <w:rsid w:val="14CB2FA4"/>
    <w:rsid w:val="14E25681"/>
    <w:rsid w:val="14EC23E5"/>
    <w:rsid w:val="14F275B8"/>
    <w:rsid w:val="150F74A4"/>
    <w:rsid w:val="15153299"/>
    <w:rsid w:val="1516308C"/>
    <w:rsid w:val="151C4634"/>
    <w:rsid w:val="151D3D76"/>
    <w:rsid w:val="152D2743"/>
    <w:rsid w:val="152F1812"/>
    <w:rsid w:val="153229C5"/>
    <w:rsid w:val="15424929"/>
    <w:rsid w:val="15737268"/>
    <w:rsid w:val="15A11E0E"/>
    <w:rsid w:val="15AE7982"/>
    <w:rsid w:val="15BB2BAD"/>
    <w:rsid w:val="15F704EB"/>
    <w:rsid w:val="15FD0860"/>
    <w:rsid w:val="160C6DA2"/>
    <w:rsid w:val="161517B0"/>
    <w:rsid w:val="161D2412"/>
    <w:rsid w:val="16201F02"/>
    <w:rsid w:val="16276999"/>
    <w:rsid w:val="1635064B"/>
    <w:rsid w:val="16443E43"/>
    <w:rsid w:val="16491459"/>
    <w:rsid w:val="164E4619"/>
    <w:rsid w:val="165F6AED"/>
    <w:rsid w:val="166B61BB"/>
    <w:rsid w:val="167662A3"/>
    <w:rsid w:val="167B236A"/>
    <w:rsid w:val="16846935"/>
    <w:rsid w:val="169A060B"/>
    <w:rsid w:val="169C639C"/>
    <w:rsid w:val="169D3553"/>
    <w:rsid w:val="16A73270"/>
    <w:rsid w:val="16AA639C"/>
    <w:rsid w:val="16D06050"/>
    <w:rsid w:val="17095E1C"/>
    <w:rsid w:val="17325D52"/>
    <w:rsid w:val="17474691"/>
    <w:rsid w:val="1751151B"/>
    <w:rsid w:val="175A2A80"/>
    <w:rsid w:val="1767603B"/>
    <w:rsid w:val="177B3894"/>
    <w:rsid w:val="17A2679E"/>
    <w:rsid w:val="17A70B2D"/>
    <w:rsid w:val="17AA6AE1"/>
    <w:rsid w:val="17BD2A31"/>
    <w:rsid w:val="17C8194E"/>
    <w:rsid w:val="17CB1014"/>
    <w:rsid w:val="17EC02EE"/>
    <w:rsid w:val="17F77D17"/>
    <w:rsid w:val="18001B74"/>
    <w:rsid w:val="18133ACD"/>
    <w:rsid w:val="18137E9B"/>
    <w:rsid w:val="18216560"/>
    <w:rsid w:val="182F0322"/>
    <w:rsid w:val="183C5E5C"/>
    <w:rsid w:val="18561C0B"/>
    <w:rsid w:val="18861512"/>
    <w:rsid w:val="18D70F9E"/>
    <w:rsid w:val="18FA42F4"/>
    <w:rsid w:val="19322678"/>
    <w:rsid w:val="193C24BB"/>
    <w:rsid w:val="194128BC"/>
    <w:rsid w:val="19581AE6"/>
    <w:rsid w:val="196B16E7"/>
    <w:rsid w:val="196F5CFF"/>
    <w:rsid w:val="19743ACA"/>
    <w:rsid w:val="197852B5"/>
    <w:rsid w:val="198448B2"/>
    <w:rsid w:val="198616B7"/>
    <w:rsid w:val="198E1389"/>
    <w:rsid w:val="198F2574"/>
    <w:rsid w:val="19F22E5D"/>
    <w:rsid w:val="1A0C4C78"/>
    <w:rsid w:val="1A134258"/>
    <w:rsid w:val="1A17470E"/>
    <w:rsid w:val="1A22533B"/>
    <w:rsid w:val="1A3B036A"/>
    <w:rsid w:val="1A4E57A2"/>
    <w:rsid w:val="1A697813"/>
    <w:rsid w:val="1A823F1E"/>
    <w:rsid w:val="1A884247"/>
    <w:rsid w:val="1A9251EF"/>
    <w:rsid w:val="1A946C91"/>
    <w:rsid w:val="1AA551FF"/>
    <w:rsid w:val="1ABF3573"/>
    <w:rsid w:val="1ACE63D1"/>
    <w:rsid w:val="1ACF01C6"/>
    <w:rsid w:val="1ADF238C"/>
    <w:rsid w:val="1AE20ED7"/>
    <w:rsid w:val="1AE6196C"/>
    <w:rsid w:val="1B067919"/>
    <w:rsid w:val="1B222279"/>
    <w:rsid w:val="1B3725BD"/>
    <w:rsid w:val="1B665279"/>
    <w:rsid w:val="1B711E49"/>
    <w:rsid w:val="1B72040C"/>
    <w:rsid w:val="1B7260B7"/>
    <w:rsid w:val="1B813568"/>
    <w:rsid w:val="1B9D3388"/>
    <w:rsid w:val="1BC021BE"/>
    <w:rsid w:val="1BCC16EF"/>
    <w:rsid w:val="1BD50EE4"/>
    <w:rsid w:val="1BD540EA"/>
    <w:rsid w:val="1BEF51BC"/>
    <w:rsid w:val="1C152323"/>
    <w:rsid w:val="1C342799"/>
    <w:rsid w:val="1C406E5A"/>
    <w:rsid w:val="1C532F9E"/>
    <w:rsid w:val="1C542E68"/>
    <w:rsid w:val="1C6963B1"/>
    <w:rsid w:val="1C813DAD"/>
    <w:rsid w:val="1C8D79DA"/>
    <w:rsid w:val="1C942349"/>
    <w:rsid w:val="1C9E5B09"/>
    <w:rsid w:val="1CA33F3C"/>
    <w:rsid w:val="1CA64C69"/>
    <w:rsid w:val="1CAA339F"/>
    <w:rsid w:val="1CBA2918"/>
    <w:rsid w:val="1CBA559F"/>
    <w:rsid w:val="1CC045BF"/>
    <w:rsid w:val="1CC53D93"/>
    <w:rsid w:val="1CD3637E"/>
    <w:rsid w:val="1CD411EB"/>
    <w:rsid w:val="1CE1696C"/>
    <w:rsid w:val="1CF67075"/>
    <w:rsid w:val="1CF75B24"/>
    <w:rsid w:val="1CF90F89"/>
    <w:rsid w:val="1D124A0B"/>
    <w:rsid w:val="1D140164"/>
    <w:rsid w:val="1D3C16AE"/>
    <w:rsid w:val="1D585719"/>
    <w:rsid w:val="1D5A37CB"/>
    <w:rsid w:val="1D67364D"/>
    <w:rsid w:val="1D7C67C1"/>
    <w:rsid w:val="1D852B60"/>
    <w:rsid w:val="1D8659E2"/>
    <w:rsid w:val="1D9171C9"/>
    <w:rsid w:val="1D981FA1"/>
    <w:rsid w:val="1D9A0BB0"/>
    <w:rsid w:val="1D9B307B"/>
    <w:rsid w:val="1DAF4298"/>
    <w:rsid w:val="1DD45AAC"/>
    <w:rsid w:val="1DE139CB"/>
    <w:rsid w:val="1DE87A74"/>
    <w:rsid w:val="1DEE1269"/>
    <w:rsid w:val="1E0021AC"/>
    <w:rsid w:val="1E237463"/>
    <w:rsid w:val="1E37428D"/>
    <w:rsid w:val="1E8205F5"/>
    <w:rsid w:val="1EAA0146"/>
    <w:rsid w:val="1EB458DE"/>
    <w:rsid w:val="1ED55F80"/>
    <w:rsid w:val="1EED79D6"/>
    <w:rsid w:val="1EF87EC0"/>
    <w:rsid w:val="1EFC21AF"/>
    <w:rsid w:val="1F050B5D"/>
    <w:rsid w:val="1F0D3C1A"/>
    <w:rsid w:val="1F210A80"/>
    <w:rsid w:val="1F2E5690"/>
    <w:rsid w:val="1F6E400C"/>
    <w:rsid w:val="1F7532BF"/>
    <w:rsid w:val="1F775312"/>
    <w:rsid w:val="1F811C64"/>
    <w:rsid w:val="1F8348F9"/>
    <w:rsid w:val="1FAE2029"/>
    <w:rsid w:val="1FB831D5"/>
    <w:rsid w:val="1FB95E25"/>
    <w:rsid w:val="1FB97650"/>
    <w:rsid w:val="1FE7088D"/>
    <w:rsid w:val="1FFB7C68"/>
    <w:rsid w:val="2020147D"/>
    <w:rsid w:val="202D76F6"/>
    <w:rsid w:val="203907AA"/>
    <w:rsid w:val="204E09BF"/>
    <w:rsid w:val="204E161B"/>
    <w:rsid w:val="205B3D2B"/>
    <w:rsid w:val="205F1587"/>
    <w:rsid w:val="20893CB3"/>
    <w:rsid w:val="20920B59"/>
    <w:rsid w:val="20A53F4E"/>
    <w:rsid w:val="20AA2D8B"/>
    <w:rsid w:val="20C46BAD"/>
    <w:rsid w:val="20D002B2"/>
    <w:rsid w:val="20EE6C07"/>
    <w:rsid w:val="20F106AF"/>
    <w:rsid w:val="20FA1CCE"/>
    <w:rsid w:val="21010612"/>
    <w:rsid w:val="211A5ECC"/>
    <w:rsid w:val="21274C73"/>
    <w:rsid w:val="216058A9"/>
    <w:rsid w:val="216640AE"/>
    <w:rsid w:val="21834BC1"/>
    <w:rsid w:val="218820F9"/>
    <w:rsid w:val="21906386"/>
    <w:rsid w:val="21A954A2"/>
    <w:rsid w:val="21AD357A"/>
    <w:rsid w:val="21B31E7D"/>
    <w:rsid w:val="21BD6351"/>
    <w:rsid w:val="21F26E49"/>
    <w:rsid w:val="2210234C"/>
    <w:rsid w:val="22357045"/>
    <w:rsid w:val="223615FD"/>
    <w:rsid w:val="22482CBD"/>
    <w:rsid w:val="22563B13"/>
    <w:rsid w:val="225B5AFD"/>
    <w:rsid w:val="225C42C2"/>
    <w:rsid w:val="228D6B72"/>
    <w:rsid w:val="22914E9F"/>
    <w:rsid w:val="22B105DC"/>
    <w:rsid w:val="22F26D18"/>
    <w:rsid w:val="231A6657"/>
    <w:rsid w:val="2327581F"/>
    <w:rsid w:val="23482ABE"/>
    <w:rsid w:val="23713D9D"/>
    <w:rsid w:val="239234EC"/>
    <w:rsid w:val="23A25387"/>
    <w:rsid w:val="23AE4FF1"/>
    <w:rsid w:val="23AF2A5C"/>
    <w:rsid w:val="23CF0E03"/>
    <w:rsid w:val="23F8626D"/>
    <w:rsid w:val="24082D45"/>
    <w:rsid w:val="243A062A"/>
    <w:rsid w:val="243A5103"/>
    <w:rsid w:val="245A290F"/>
    <w:rsid w:val="24690285"/>
    <w:rsid w:val="248E46DC"/>
    <w:rsid w:val="249E0888"/>
    <w:rsid w:val="24AF72B1"/>
    <w:rsid w:val="24B434F7"/>
    <w:rsid w:val="24B551FE"/>
    <w:rsid w:val="24EF1374"/>
    <w:rsid w:val="24FD7FDE"/>
    <w:rsid w:val="251464AB"/>
    <w:rsid w:val="25186BC6"/>
    <w:rsid w:val="252F4101"/>
    <w:rsid w:val="25341526"/>
    <w:rsid w:val="25592D3B"/>
    <w:rsid w:val="257135FE"/>
    <w:rsid w:val="2573204F"/>
    <w:rsid w:val="257B0F03"/>
    <w:rsid w:val="258D7930"/>
    <w:rsid w:val="259757C4"/>
    <w:rsid w:val="25C61BC9"/>
    <w:rsid w:val="26105AEF"/>
    <w:rsid w:val="265A4FBD"/>
    <w:rsid w:val="265F6B42"/>
    <w:rsid w:val="267626F8"/>
    <w:rsid w:val="26774049"/>
    <w:rsid w:val="267A55B4"/>
    <w:rsid w:val="26900920"/>
    <w:rsid w:val="269C55D5"/>
    <w:rsid w:val="26F37889"/>
    <w:rsid w:val="27120C64"/>
    <w:rsid w:val="271269F4"/>
    <w:rsid w:val="271C46E7"/>
    <w:rsid w:val="27473793"/>
    <w:rsid w:val="275E1B37"/>
    <w:rsid w:val="27646603"/>
    <w:rsid w:val="2765704C"/>
    <w:rsid w:val="27673F8D"/>
    <w:rsid w:val="2773129E"/>
    <w:rsid w:val="27770804"/>
    <w:rsid w:val="278613D7"/>
    <w:rsid w:val="279E363F"/>
    <w:rsid w:val="27A50D40"/>
    <w:rsid w:val="27AC1848"/>
    <w:rsid w:val="27AC35F6"/>
    <w:rsid w:val="27B257F5"/>
    <w:rsid w:val="27B40E5D"/>
    <w:rsid w:val="27CF7A19"/>
    <w:rsid w:val="27E204C0"/>
    <w:rsid w:val="27E71F97"/>
    <w:rsid w:val="27E8654D"/>
    <w:rsid w:val="281B7BE6"/>
    <w:rsid w:val="282B299C"/>
    <w:rsid w:val="28407F43"/>
    <w:rsid w:val="286F5821"/>
    <w:rsid w:val="287A1946"/>
    <w:rsid w:val="28D86F85"/>
    <w:rsid w:val="290B046F"/>
    <w:rsid w:val="2914357F"/>
    <w:rsid w:val="292263D8"/>
    <w:rsid w:val="292C6E79"/>
    <w:rsid w:val="29586193"/>
    <w:rsid w:val="297445E7"/>
    <w:rsid w:val="29765043"/>
    <w:rsid w:val="2983430D"/>
    <w:rsid w:val="299F177D"/>
    <w:rsid w:val="29A154BB"/>
    <w:rsid w:val="29A50F20"/>
    <w:rsid w:val="29B340C3"/>
    <w:rsid w:val="29D66FE9"/>
    <w:rsid w:val="29E056B9"/>
    <w:rsid w:val="29E40101"/>
    <w:rsid w:val="29EC2E4E"/>
    <w:rsid w:val="2A513A31"/>
    <w:rsid w:val="2A7523C5"/>
    <w:rsid w:val="2A77217A"/>
    <w:rsid w:val="2A84085A"/>
    <w:rsid w:val="2A8F130C"/>
    <w:rsid w:val="2A8F792B"/>
    <w:rsid w:val="2A966EC1"/>
    <w:rsid w:val="2A9A479A"/>
    <w:rsid w:val="2AA37636"/>
    <w:rsid w:val="2AA84549"/>
    <w:rsid w:val="2AC15B7C"/>
    <w:rsid w:val="2AC51200"/>
    <w:rsid w:val="2AD11BAE"/>
    <w:rsid w:val="2AD6277D"/>
    <w:rsid w:val="2AD92954"/>
    <w:rsid w:val="2AE6612C"/>
    <w:rsid w:val="2AED49ED"/>
    <w:rsid w:val="2B0F45C8"/>
    <w:rsid w:val="2B147E30"/>
    <w:rsid w:val="2B162155"/>
    <w:rsid w:val="2B361809"/>
    <w:rsid w:val="2B65068C"/>
    <w:rsid w:val="2B6F32B8"/>
    <w:rsid w:val="2B7D31A8"/>
    <w:rsid w:val="2BAA42F0"/>
    <w:rsid w:val="2BB2641B"/>
    <w:rsid w:val="2BCA7F07"/>
    <w:rsid w:val="2BF265C3"/>
    <w:rsid w:val="2C0836EF"/>
    <w:rsid w:val="2C195961"/>
    <w:rsid w:val="2C380B7E"/>
    <w:rsid w:val="2C532DA0"/>
    <w:rsid w:val="2C8131B5"/>
    <w:rsid w:val="2C9D52E9"/>
    <w:rsid w:val="2CB27BAA"/>
    <w:rsid w:val="2CB573F1"/>
    <w:rsid w:val="2CCB09C2"/>
    <w:rsid w:val="2D0312D3"/>
    <w:rsid w:val="2D0B67E9"/>
    <w:rsid w:val="2D214A86"/>
    <w:rsid w:val="2D3D2F3E"/>
    <w:rsid w:val="2D5B7F98"/>
    <w:rsid w:val="2D6509E9"/>
    <w:rsid w:val="2D726292"/>
    <w:rsid w:val="2D7F427B"/>
    <w:rsid w:val="2D9D410D"/>
    <w:rsid w:val="2DA271EE"/>
    <w:rsid w:val="2DA76D39"/>
    <w:rsid w:val="2DAB6970"/>
    <w:rsid w:val="2DB10DDB"/>
    <w:rsid w:val="2DBE33D3"/>
    <w:rsid w:val="2DC378EB"/>
    <w:rsid w:val="2DCC5DD6"/>
    <w:rsid w:val="2DD61B78"/>
    <w:rsid w:val="2DDD3BDB"/>
    <w:rsid w:val="2DF3168C"/>
    <w:rsid w:val="2E00644A"/>
    <w:rsid w:val="2E2746AC"/>
    <w:rsid w:val="2E382087"/>
    <w:rsid w:val="2E4C51A9"/>
    <w:rsid w:val="2E5E56A2"/>
    <w:rsid w:val="2E6057FB"/>
    <w:rsid w:val="2E633FA8"/>
    <w:rsid w:val="2E6C1D31"/>
    <w:rsid w:val="2E743D28"/>
    <w:rsid w:val="2E7B13A5"/>
    <w:rsid w:val="2E8A3E18"/>
    <w:rsid w:val="2E8E1647"/>
    <w:rsid w:val="2E9C14D0"/>
    <w:rsid w:val="2EAB2E54"/>
    <w:rsid w:val="2EB4777C"/>
    <w:rsid w:val="2EBE508D"/>
    <w:rsid w:val="2ED048F8"/>
    <w:rsid w:val="2ED65F4C"/>
    <w:rsid w:val="2EDD51B1"/>
    <w:rsid w:val="2F2F5238"/>
    <w:rsid w:val="2F4448AC"/>
    <w:rsid w:val="2F562335"/>
    <w:rsid w:val="2F5E651D"/>
    <w:rsid w:val="2F816E67"/>
    <w:rsid w:val="2F994DA8"/>
    <w:rsid w:val="2FA73513"/>
    <w:rsid w:val="2FAA7322"/>
    <w:rsid w:val="2FAF2753"/>
    <w:rsid w:val="2FD23E16"/>
    <w:rsid w:val="2FD91648"/>
    <w:rsid w:val="2FE52EEE"/>
    <w:rsid w:val="2FF71839"/>
    <w:rsid w:val="2FF874C5"/>
    <w:rsid w:val="301443FD"/>
    <w:rsid w:val="302A6A2A"/>
    <w:rsid w:val="302C14D5"/>
    <w:rsid w:val="302E0688"/>
    <w:rsid w:val="30633EDA"/>
    <w:rsid w:val="30645E1E"/>
    <w:rsid w:val="306E25FE"/>
    <w:rsid w:val="3088148F"/>
    <w:rsid w:val="30C20AA0"/>
    <w:rsid w:val="30E919D6"/>
    <w:rsid w:val="31054335"/>
    <w:rsid w:val="310E4214"/>
    <w:rsid w:val="311154ED"/>
    <w:rsid w:val="314937FB"/>
    <w:rsid w:val="31741628"/>
    <w:rsid w:val="3174632B"/>
    <w:rsid w:val="31954CDD"/>
    <w:rsid w:val="319C62FD"/>
    <w:rsid w:val="31A31F0E"/>
    <w:rsid w:val="31A5396A"/>
    <w:rsid w:val="31A62754"/>
    <w:rsid w:val="31BB2DB3"/>
    <w:rsid w:val="31F46717"/>
    <w:rsid w:val="31FD0885"/>
    <w:rsid w:val="32014E85"/>
    <w:rsid w:val="32081D71"/>
    <w:rsid w:val="320D4F9A"/>
    <w:rsid w:val="321B38D0"/>
    <w:rsid w:val="3227669B"/>
    <w:rsid w:val="323D4C19"/>
    <w:rsid w:val="32737B32"/>
    <w:rsid w:val="327D776A"/>
    <w:rsid w:val="32836440"/>
    <w:rsid w:val="32CA2987"/>
    <w:rsid w:val="32D1125A"/>
    <w:rsid w:val="32FD11AA"/>
    <w:rsid w:val="3306027D"/>
    <w:rsid w:val="33105381"/>
    <w:rsid w:val="33141FB9"/>
    <w:rsid w:val="33275936"/>
    <w:rsid w:val="33664DAF"/>
    <w:rsid w:val="33961212"/>
    <w:rsid w:val="33BE22D3"/>
    <w:rsid w:val="33C36E71"/>
    <w:rsid w:val="33C61C8F"/>
    <w:rsid w:val="33CD483B"/>
    <w:rsid w:val="33D15B17"/>
    <w:rsid w:val="33DB598F"/>
    <w:rsid w:val="33DE56A1"/>
    <w:rsid w:val="33FC6F04"/>
    <w:rsid w:val="34103B9A"/>
    <w:rsid w:val="3422536C"/>
    <w:rsid w:val="34332226"/>
    <w:rsid w:val="343468A2"/>
    <w:rsid w:val="34426D0F"/>
    <w:rsid w:val="344472E6"/>
    <w:rsid w:val="345968B4"/>
    <w:rsid w:val="348015F1"/>
    <w:rsid w:val="34864CF7"/>
    <w:rsid w:val="348F121A"/>
    <w:rsid w:val="34A53E04"/>
    <w:rsid w:val="34AB28DF"/>
    <w:rsid w:val="34F82570"/>
    <w:rsid w:val="353C50B9"/>
    <w:rsid w:val="353E60A0"/>
    <w:rsid w:val="357360F2"/>
    <w:rsid w:val="35881FB4"/>
    <w:rsid w:val="35936711"/>
    <w:rsid w:val="35972E1A"/>
    <w:rsid w:val="35977693"/>
    <w:rsid w:val="35B764F3"/>
    <w:rsid w:val="35E14BB8"/>
    <w:rsid w:val="35E41379"/>
    <w:rsid w:val="35F2194B"/>
    <w:rsid w:val="35F26FC0"/>
    <w:rsid w:val="36025B8C"/>
    <w:rsid w:val="36107F32"/>
    <w:rsid w:val="361F61DB"/>
    <w:rsid w:val="36287986"/>
    <w:rsid w:val="362C73F8"/>
    <w:rsid w:val="36517D03"/>
    <w:rsid w:val="366E3DE3"/>
    <w:rsid w:val="3679288A"/>
    <w:rsid w:val="367C38B4"/>
    <w:rsid w:val="36804534"/>
    <w:rsid w:val="368C5E8A"/>
    <w:rsid w:val="368D452B"/>
    <w:rsid w:val="36B22D0E"/>
    <w:rsid w:val="36B56054"/>
    <w:rsid w:val="36BD6004"/>
    <w:rsid w:val="36C22E36"/>
    <w:rsid w:val="36C6190D"/>
    <w:rsid w:val="36D238B8"/>
    <w:rsid w:val="36DC00C5"/>
    <w:rsid w:val="36E42B88"/>
    <w:rsid w:val="36E667CE"/>
    <w:rsid w:val="370451FC"/>
    <w:rsid w:val="37046630"/>
    <w:rsid w:val="370B14F8"/>
    <w:rsid w:val="371F5BA8"/>
    <w:rsid w:val="37252EB2"/>
    <w:rsid w:val="374B4BD9"/>
    <w:rsid w:val="374E443F"/>
    <w:rsid w:val="37564B85"/>
    <w:rsid w:val="37585FA5"/>
    <w:rsid w:val="378620B5"/>
    <w:rsid w:val="37870650"/>
    <w:rsid w:val="37A16D53"/>
    <w:rsid w:val="37AB37BE"/>
    <w:rsid w:val="37C17446"/>
    <w:rsid w:val="37CA5B07"/>
    <w:rsid w:val="38120B8D"/>
    <w:rsid w:val="382E45C3"/>
    <w:rsid w:val="38317AEA"/>
    <w:rsid w:val="38614F6C"/>
    <w:rsid w:val="38626D7E"/>
    <w:rsid w:val="38810429"/>
    <w:rsid w:val="38DA1D94"/>
    <w:rsid w:val="391A7DB0"/>
    <w:rsid w:val="392929FD"/>
    <w:rsid w:val="39326E8A"/>
    <w:rsid w:val="39445482"/>
    <w:rsid w:val="395912EC"/>
    <w:rsid w:val="39671124"/>
    <w:rsid w:val="39672100"/>
    <w:rsid w:val="397500F8"/>
    <w:rsid w:val="39856F09"/>
    <w:rsid w:val="39924D42"/>
    <w:rsid w:val="3994658E"/>
    <w:rsid w:val="39B32F0A"/>
    <w:rsid w:val="39CE1802"/>
    <w:rsid w:val="39D756DA"/>
    <w:rsid w:val="39E43CE9"/>
    <w:rsid w:val="39F740F9"/>
    <w:rsid w:val="3A0528FB"/>
    <w:rsid w:val="3A1A4D37"/>
    <w:rsid w:val="3A2F63EA"/>
    <w:rsid w:val="3A3951BD"/>
    <w:rsid w:val="3A3F395B"/>
    <w:rsid w:val="3A4274BF"/>
    <w:rsid w:val="3A4E4CA1"/>
    <w:rsid w:val="3A4F678F"/>
    <w:rsid w:val="3A544111"/>
    <w:rsid w:val="3A6743BA"/>
    <w:rsid w:val="3A6A587A"/>
    <w:rsid w:val="3A6D3161"/>
    <w:rsid w:val="3A747F02"/>
    <w:rsid w:val="3A80529F"/>
    <w:rsid w:val="3A8914DF"/>
    <w:rsid w:val="3A9C6922"/>
    <w:rsid w:val="3A9D4C94"/>
    <w:rsid w:val="3A9E6DEA"/>
    <w:rsid w:val="3AA44597"/>
    <w:rsid w:val="3AB061AA"/>
    <w:rsid w:val="3AB5568D"/>
    <w:rsid w:val="3AC13BC4"/>
    <w:rsid w:val="3AD67B40"/>
    <w:rsid w:val="3AD92406"/>
    <w:rsid w:val="3B280848"/>
    <w:rsid w:val="3B2E66B3"/>
    <w:rsid w:val="3B333C93"/>
    <w:rsid w:val="3B606AA9"/>
    <w:rsid w:val="3B684042"/>
    <w:rsid w:val="3B810BF1"/>
    <w:rsid w:val="3B854432"/>
    <w:rsid w:val="3B8A37F6"/>
    <w:rsid w:val="3B913B1A"/>
    <w:rsid w:val="3B9F1C98"/>
    <w:rsid w:val="3BBB25D4"/>
    <w:rsid w:val="3BC2586C"/>
    <w:rsid w:val="3BD109BC"/>
    <w:rsid w:val="3C1E74CE"/>
    <w:rsid w:val="3C1F35C6"/>
    <w:rsid w:val="3C575DCE"/>
    <w:rsid w:val="3C965237"/>
    <w:rsid w:val="3CA31014"/>
    <w:rsid w:val="3CB44FCF"/>
    <w:rsid w:val="3CB7686D"/>
    <w:rsid w:val="3CCE00C3"/>
    <w:rsid w:val="3D0D3430"/>
    <w:rsid w:val="3D1A01E0"/>
    <w:rsid w:val="3D3B7A87"/>
    <w:rsid w:val="3D400E03"/>
    <w:rsid w:val="3D5312FF"/>
    <w:rsid w:val="3D7750B3"/>
    <w:rsid w:val="3DA07764"/>
    <w:rsid w:val="3DB07A72"/>
    <w:rsid w:val="3DC72AE0"/>
    <w:rsid w:val="3DD03FE2"/>
    <w:rsid w:val="3DD40C06"/>
    <w:rsid w:val="3DDA68E5"/>
    <w:rsid w:val="3DE43B0F"/>
    <w:rsid w:val="3DFC4E7F"/>
    <w:rsid w:val="3E167563"/>
    <w:rsid w:val="3E18158D"/>
    <w:rsid w:val="3E2571B3"/>
    <w:rsid w:val="3E263CAA"/>
    <w:rsid w:val="3E267813"/>
    <w:rsid w:val="3E2C7EED"/>
    <w:rsid w:val="3E2D4BE2"/>
    <w:rsid w:val="3E774506"/>
    <w:rsid w:val="3E9F66F7"/>
    <w:rsid w:val="3EA01CAF"/>
    <w:rsid w:val="3EA76087"/>
    <w:rsid w:val="3EAF50C1"/>
    <w:rsid w:val="3EC62D97"/>
    <w:rsid w:val="3F173F60"/>
    <w:rsid w:val="3F2F19C0"/>
    <w:rsid w:val="3F5860E5"/>
    <w:rsid w:val="3F60032E"/>
    <w:rsid w:val="3F6F612B"/>
    <w:rsid w:val="3F7A54E8"/>
    <w:rsid w:val="3F8F20E8"/>
    <w:rsid w:val="3FAD130F"/>
    <w:rsid w:val="3FB35F57"/>
    <w:rsid w:val="3FBA3A11"/>
    <w:rsid w:val="3FDA4637"/>
    <w:rsid w:val="4010076E"/>
    <w:rsid w:val="405F7D8C"/>
    <w:rsid w:val="406830B5"/>
    <w:rsid w:val="40750F19"/>
    <w:rsid w:val="407927B7"/>
    <w:rsid w:val="40844568"/>
    <w:rsid w:val="40BB5FF7"/>
    <w:rsid w:val="40D6403B"/>
    <w:rsid w:val="40DF5FA0"/>
    <w:rsid w:val="40F97454"/>
    <w:rsid w:val="40FA3B02"/>
    <w:rsid w:val="40FC0CF2"/>
    <w:rsid w:val="410E6DD4"/>
    <w:rsid w:val="41263FC1"/>
    <w:rsid w:val="413F4CBB"/>
    <w:rsid w:val="41595CEA"/>
    <w:rsid w:val="41652EAA"/>
    <w:rsid w:val="41810A6A"/>
    <w:rsid w:val="41A60CD4"/>
    <w:rsid w:val="41AC781E"/>
    <w:rsid w:val="41AE6F48"/>
    <w:rsid w:val="41AF5537"/>
    <w:rsid w:val="41B415CD"/>
    <w:rsid w:val="41BB0BAE"/>
    <w:rsid w:val="41E81911"/>
    <w:rsid w:val="41F31EE4"/>
    <w:rsid w:val="423D12CD"/>
    <w:rsid w:val="42531F00"/>
    <w:rsid w:val="425A2175"/>
    <w:rsid w:val="426E2591"/>
    <w:rsid w:val="42701998"/>
    <w:rsid w:val="427D161A"/>
    <w:rsid w:val="428E75A5"/>
    <w:rsid w:val="42BD5602"/>
    <w:rsid w:val="42C11BA0"/>
    <w:rsid w:val="42C63CF4"/>
    <w:rsid w:val="42DD6902"/>
    <w:rsid w:val="42EB7FCF"/>
    <w:rsid w:val="43103B25"/>
    <w:rsid w:val="43212C92"/>
    <w:rsid w:val="43214A5F"/>
    <w:rsid w:val="4327150C"/>
    <w:rsid w:val="432A7D99"/>
    <w:rsid w:val="43322653"/>
    <w:rsid w:val="433365C3"/>
    <w:rsid w:val="43426524"/>
    <w:rsid w:val="435412BA"/>
    <w:rsid w:val="43706221"/>
    <w:rsid w:val="439166E0"/>
    <w:rsid w:val="439C74B4"/>
    <w:rsid w:val="439E2535"/>
    <w:rsid w:val="43A648A2"/>
    <w:rsid w:val="43A94A4F"/>
    <w:rsid w:val="43BA0CD4"/>
    <w:rsid w:val="43C31143"/>
    <w:rsid w:val="43D6331B"/>
    <w:rsid w:val="43DD4535"/>
    <w:rsid w:val="43FD31A2"/>
    <w:rsid w:val="44060E02"/>
    <w:rsid w:val="44090CFE"/>
    <w:rsid w:val="441525A8"/>
    <w:rsid w:val="44180D43"/>
    <w:rsid w:val="441A30DD"/>
    <w:rsid w:val="44337121"/>
    <w:rsid w:val="44386543"/>
    <w:rsid w:val="44677FC6"/>
    <w:rsid w:val="446A0F10"/>
    <w:rsid w:val="448164D0"/>
    <w:rsid w:val="44B26298"/>
    <w:rsid w:val="44CA2950"/>
    <w:rsid w:val="44CE29A6"/>
    <w:rsid w:val="44DE2836"/>
    <w:rsid w:val="44F20D8A"/>
    <w:rsid w:val="450C0B9F"/>
    <w:rsid w:val="451F1D97"/>
    <w:rsid w:val="45291391"/>
    <w:rsid w:val="454D4212"/>
    <w:rsid w:val="455D4FCD"/>
    <w:rsid w:val="45943BEF"/>
    <w:rsid w:val="45FB5A1D"/>
    <w:rsid w:val="4608159F"/>
    <w:rsid w:val="460F36DA"/>
    <w:rsid w:val="46106611"/>
    <w:rsid w:val="4613220F"/>
    <w:rsid w:val="461E1564"/>
    <w:rsid w:val="4622158F"/>
    <w:rsid w:val="462E6D61"/>
    <w:rsid w:val="462F56C6"/>
    <w:rsid w:val="463D7C0A"/>
    <w:rsid w:val="46603426"/>
    <w:rsid w:val="466E58D3"/>
    <w:rsid w:val="469C7200"/>
    <w:rsid w:val="469D4FCC"/>
    <w:rsid w:val="46A51841"/>
    <w:rsid w:val="46A616B2"/>
    <w:rsid w:val="46B25182"/>
    <w:rsid w:val="46B91907"/>
    <w:rsid w:val="46C275E6"/>
    <w:rsid w:val="46CC73B9"/>
    <w:rsid w:val="46EE516C"/>
    <w:rsid w:val="46FF4928"/>
    <w:rsid w:val="471F5ACC"/>
    <w:rsid w:val="474A6C5C"/>
    <w:rsid w:val="475938B1"/>
    <w:rsid w:val="475E44B5"/>
    <w:rsid w:val="47926FE7"/>
    <w:rsid w:val="47993A59"/>
    <w:rsid w:val="47A2742E"/>
    <w:rsid w:val="47AE1DF1"/>
    <w:rsid w:val="47CD5197"/>
    <w:rsid w:val="47D429C9"/>
    <w:rsid w:val="47F941DE"/>
    <w:rsid w:val="48112D24"/>
    <w:rsid w:val="481C133D"/>
    <w:rsid w:val="483C3E2D"/>
    <w:rsid w:val="4845337E"/>
    <w:rsid w:val="48537D92"/>
    <w:rsid w:val="48560C56"/>
    <w:rsid w:val="486C2C02"/>
    <w:rsid w:val="48746863"/>
    <w:rsid w:val="487F08DC"/>
    <w:rsid w:val="487F36DC"/>
    <w:rsid w:val="48831C97"/>
    <w:rsid w:val="488B7DC7"/>
    <w:rsid w:val="488F12B1"/>
    <w:rsid w:val="48A7788E"/>
    <w:rsid w:val="48AC6FD5"/>
    <w:rsid w:val="48B620CF"/>
    <w:rsid w:val="48B71543"/>
    <w:rsid w:val="48BB7650"/>
    <w:rsid w:val="48D1043A"/>
    <w:rsid w:val="48E60B1D"/>
    <w:rsid w:val="48F0770A"/>
    <w:rsid w:val="492D2F96"/>
    <w:rsid w:val="49494CF1"/>
    <w:rsid w:val="49496FEE"/>
    <w:rsid w:val="49576860"/>
    <w:rsid w:val="495B2217"/>
    <w:rsid w:val="495E5788"/>
    <w:rsid w:val="49822E23"/>
    <w:rsid w:val="49AE4F41"/>
    <w:rsid w:val="49BF6D61"/>
    <w:rsid w:val="49E03481"/>
    <w:rsid w:val="49F7299F"/>
    <w:rsid w:val="49F96751"/>
    <w:rsid w:val="4A034C94"/>
    <w:rsid w:val="4A0B1FA6"/>
    <w:rsid w:val="4A1C4182"/>
    <w:rsid w:val="4A227A1C"/>
    <w:rsid w:val="4A2C4FB7"/>
    <w:rsid w:val="4A2E1379"/>
    <w:rsid w:val="4A4425B5"/>
    <w:rsid w:val="4A4A1413"/>
    <w:rsid w:val="4A5D0A54"/>
    <w:rsid w:val="4A6D664D"/>
    <w:rsid w:val="4A6E0EB3"/>
    <w:rsid w:val="4A823491"/>
    <w:rsid w:val="4A827EFD"/>
    <w:rsid w:val="4A834318"/>
    <w:rsid w:val="4A8D3AEA"/>
    <w:rsid w:val="4A9C4CB7"/>
    <w:rsid w:val="4AA40EEB"/>
    <w:rsid w:val="4AD625B4"/>
    <w:rsid w:val="4AF8077D"/>
    <w:rsid w:val="4AF93059"/>
    <w:rsid w:val="4AFA62A3"/>
    <w:rsid w:val="4AFD65CD"/>
    <w:rsid w:val="4B2A3E95"/>
    <w:rsid w:val="4B4D15D7"/>
    <w:rsid w:val="4B50680B"/>
    <w:rsid w:val="4B533C05"/>
    <w:rsid w:val="4B63653E"/>
    <w:rsid w:val="4B6B619E"/>
    <w:rsid w:val="4B6E1BC7"/>
    <w:rsid w:val="4B766704"/>
    <w:rsid w:val="4B80775D"/>
    <w:rsid w:val="4BA01915"/>
    <w:rsid w:val="4BBA1ED6"/>
    <w:rsid w:val="4BC07F19"/>
    <w:rsid w:val="4BD55986"/>
    <w:rsid w:val="4BDB7871"/>
    <w:rsid w:val="4BDC741B"/>
    <w:rsid w:val="4BDF260A"/>
    <w:rsid w:val="4BE959AF"/>
    <w:rsid w:val="4BEB02E1"/>
    <w:rsid w:val="4C143C11"/>
    <w:rsid w:val="4C2B397E"/>
    <w:rsid w:val="4C402DA7"/>
    <w:rsid w:val="4C5D11DF"/>
    <w:rsid w:val="4C7C510F"/>
    <w:rsid w:val="4CC26EF7"/>
    <w:rsid w:val="4CC95BC5"/>
    <w:rsid w:val="4CCD348F"/>
    <w:rsid w:val="4CD81552"/>
    <w:rsid w:val="4CE05F65"/>
    <w:rsid w:val="4CE5348F"/>
    <w:rsid w:val="4D0676B0"/>
    <w:rsid w:val="4D2E0486"/>
    <w:rsid w:val="4D482BEC"/>
    <w:rsid w:val="4D5D6FBD"/>
    <w:rsid w:val="4D981DA3"/>
    <w:rsid w:val="4D990CF9"/>
    <w:rsid w:val="4DA139B7"/>
    <w:rsid w:val="4DAD3AA0"/>
    <w:rsid w:val="4DB964A1"/>
    <w:rsid w:val="4DD3102D"/>
    <w:rsid w:val="4DE57AEB"/>
    <w:rsid w:val="4DF55709"/>
    <w:rsid w:val="4E022988"/>
    <w:rsid w:val="4E3121DE"/>
    <w:rsid w:val="4E343D42"/>
    <w:rsid w:val="4E535930"/>
    <w:rsid w:val="4E541C56"/>
    <w:rsid w:val="4E551CA6"/>
    <w:rsid w:val="4E5E0AAA"/>
    <w:rsid w:val="4E6B74B7"/>
    <w:rsid w:val="4E784DF8"/>
    <w:rsid w:val="4E82159C"/>
    <w:rsid w:val="4E8D2EC5"/>
    <w:rsid w:val="4E98249A"/>
    <w:rsid w:val="4EBA5D8F"/>
    <w:rsid w:val="4EC22E2A"/>
    <w:rsid w:val="4ED212E5"/>
    <w:rsid w:val="4ED27537"/>
    <w:rsid w:val="4ED502C1"/>
    <w:rsid w:val="4EE52A97"/>
    <w:rsid w:val="4EFA7C09"/>
    <w:rsid w:val="4F042E0A"/>
    <w:rsid w:val="4F0E16C2"/>
    <w:rsid w:val="4F2632D4"/>
    <w:rsid w:val="4F27317C"/>
    <w:rsid w:val="4F5D32A4"/>
    <w:rsid w:val="4F7F597A"/>
    <w:rsid w:val="4F847349"/>
    <w:rsid w:val="4FA1052C"/>
    <w:rsid w:val="4FA76A53"/>
    <w:rsid w:val="4FC8318B"/>
    <w:rsid w:val="4FD060D4"/>
    <w:rsid w:val="4FDC0AF6"/>
    <w:rsid w:val="4FE33F72"/>
    <w:rsid w:val="4FEE223E"/>
    <w:rsid w:val="4FF260E2"/>
    <w:rsid w:val="5001177E"/>
    <w:rsid w:val="50212524"/>
    <w:rsid w:val="50291EBC"/>
    <w:rsid w:val="50306C0B"/>
    <w:rsid w:val="503916BA"/>
    <w:rsid w:val="503B756A"/>
    <w:rsid w:val="50554F78"/>
    <w:rsid w:val="50640261"/>
    <w:rsid w:val="5065127B"/>
    <w:rsid w:val="5083583E"/>
    <w:rsid w:val="508E03E4"/>
    <w:rsid w:val="508E44A3"/>
    <w:rsid w:val="50990168"/>
    <w:rsid w:val="50A64DC4"/>
    <w:rsid w:val="50AD2922"/>
    <w:rsid w:val="50B33BB9"/>
    <w:rsid w:val="50C80BE8"/>
    <w:rsid w:val="50D840D5"/>
    <w:rsid w:val="50DD197E"/>
    <w:rsid w:val="50E67A78"/>
    <w:rsid w:val="50FC2089"/>
    <w:rsid w:val="50FD3390"/>
    <w:rsid w:val="511128F2"/>
    <w:rsid w:val="511A65CD"/>
    <w:rsid w:val="51236251"/>
    <w:rsid w:val="515A3F3F"/>
    <w:rsid w:val="5163440E"/>
    <w:rsid w:val="51683C2B"/>
    <w:rsid w:val="51A54865"/>
    <w:rsid w:val="51A74CAA"/>
    <w:rsid w:val="51C8534D"/>
    <w:rsid w:val="51F3350A"/>
    <w:rsid w:val="522462FB"/>
    <w:rsid w:val="522F0600"/>
    <w:rsid w:val="523447FE"/>
    <w:rsid w:val="524D388F"/>
    <w:rsid w:val="52521B51"/>
    <w:rsid w:val="525458A5"/>
    <w:rsid w:val="5262319D"/>
    <w:rsid w:val="52686359"/>
    <w:rsid w:val="52AF5CA9"/>
    <w:rsid w:val="52B551A5"/>
    <w:rsid w:val="52C62B9B"/>
    <w:rsid w:val="52D422E8"/>
    <w:rsid w:val="52E04FF4"/>
    <w:rsid w:val="52F75DAF"/>
    <w:rsid w:val="52F83A10"/>
    <w:rsid w:val="52F83CAF"/>
    <w:rsid w:val="530F0EA8"/>
    <w:rsid w:val="531A716B"/>
    <w:rsid w:val="533F6D38"/>
    <w:rsid w:val="53426A39"/>
    <w:rsid w:val="53442347"/>
    <w:rsid w:val="534A1D91"/>
    <w:rsid w:val="5384469D"/>
    <w:rsid w:val="538739F4"/>
    <w:rsid w:val="53A97802"/>
    <w:rsid w:val="53B23758"/>
    <w:rsid w:val="53BB659A"/>
    <w:rsid w:val="53F50202"/>
    <w:rsid w:val="54055A59"/>
    <w:rsid w:val="541902A8"/>
    <w:rsid w:val="54210D44"/>
    <w:rsid w:val="5429409D"/>
    <w:rsid w:val="543D6E0A"/>
    <w:rsid w:val="543F5128"/>
    <w:rsid w:val="54444A33"/>
    <w:rsid w:val="54483F3B"/>
    <w:rsid w:val="54535C46"/>
    <w:rsid w:val="54686DAD"/>
    <w:rsid w:val="546C4D84"/>
    <w:rsid w:val="547576D8"/>
    <w:rsid w:val="548C2029"/>
    <w:rsid w:val="548E2708"/>
    <w:rsid w:val="549534E0"/>
    <w:rsid w:val="54A332BA"/>
    <w:rsid w:val="54A83213"/>
    <w:rsid w:val="54C04B31"/>
    <w:rsid w:val="54D513E8"/>
    <w:rsid w:val="54E26119"/>
    <w:rsid w:val="55211222"/>
    <w:rsid w:val="55256612"/>
    <w:rsid w:val="5531145B"/>
    <w:rsid w:val="556E7CCE"/>
    <w:rsid w:val="557C11D1"/>
    <w:rsid w:val="557F38FF"/>
    <w:rsid w:val="558E12E3"/>
    <w:rsid w:val="55A76196"/>
    <w:rsid w:val="55A84D3D"/>
    <w:rsid w:val="55AA771B"/>
    <w:rsid w:val="55AD03B6"/>
    <w:rsid w:val="55E31D10"/>
    <w:rsid w:val="55E67F39"/>
    <w:rsid w:val="55E92BE2"/>
    <w:rsid w:val="55F37DA6"/>
    <w:rsid w:val="55FD1318"/>
    <w:rsid w:val="56052E04"/>
    <w:rsid w:val="562F47CD"/>
    <w:rsid w:val="563865CC"/>
    <w:rsid w:val="5655244C"/>
    <w:rsid w:val="56716FEA"/>
    <w:rsid w:val="56B80D29"/>
    <w:rsid w:val="56B82BBF"/>
    <w:rsid w:val="56CE25B0"/>
    <w:rsid w:val="56E33B4F"/>
    <w:rsid w:val="57067614"/>
    <w:rsid w:val="5718294A"/>
    <w:rsid w:val="571E77BD"/>
    <w:rsid w:val="573A1CA8"/>
    <w:rsid w:val="573E34A2"/>
    <w:rsid w:val="57430FD1"/>
    <w:rsid w:val="574A24C6"/>
    <w:rsid w:val="575D4053"/>
    <w:rsid w:val="57862191"/>
    <w:rsid w:val="579B0E0D"/>
    <w:rsid w:val="57B36157"/>
    <w:rsid w:val="57E00F16"/>
    <w:rsid w:val="57E36BBB"/>
    <w:rsid w:val="57F02454"/>
    <w:rsid w:val="581C05E9"/>
    <w:rsid w:val="582B03E3"/>
    <w:rsid w:val="58392B46"/>
    <w:rsid w:val="583A0626"/>
    <w:rsid w:val="5858250D"/>
    <w:rsid w:val="58765503"/>
    <w:rsid w:val="587F24DD"/>
    <w:rsid w:val="589D123F"/>
    <w:rsid w:val="58A04A6C"/>
    <w:rsid w:val="58AE62D0"/>
    <w:rsid w:val="58E47C99"/>
    <w:rsid w:val="58EB36CF"/>
    <w:rsid w:val="58FB7EAE"/>
    <w:rsid w:val="5929483F"/>
    <w:rsid w:val="592A0F27"/>
    <w:rsid w:val="5931014C"/>
    <w:rsid w:val="593668DA"/>
    <w:rsid w:val="593F49D8"/>
    <w:rsid w:val="598262E2"/>
    <w:rsid w:val="59B25279"/>
    <w:rsid w:val="59F40C6D"/>
    <w:rsid w:val="59F74948"/>
    <w:rsid w:val="5A004E5B"/>
    <w:rsid w:val="5A0C7CAD"/>
    <w:rsid w:val="5A104FC6"/>
    <w:rsid w:val="5A17720A"/>
    <w:rsid w:val="5A215B36"/>
    <w:rsid w:val="5A3301C6"/>
    <w:rsid w:val="5A68473E"/>
    <w:rsid w:val="5A7531A3"/>
    <w:rsid w:val="5A951D95"/>
    <w:rsid w:val="5A9767E0"/>
    <w:rsid w:val="5AC232A1"/>
    <w:rsid w:val="5AD04924"/>
    <w:rsid w:val="5AD874E9"/>
    <w:rsid w:val="5AE774E1"/>
    <w:rsid w:val="5AEC7BFA"/>
    <w:rsid w:val="5AF72C6E"/>
    <w:rsid w:val="5AFC6067"/>
    <w:rsid w:val="5B140ADE"/>
    <w:rsid w:val="5B141BFA"/>
    <w:rsid w:val="5B157129"/>
    <w:rsid w:val="5B1B6AA6"/>
    <w:rsid w:val="5B1C2265"/>
    <w:rsid w:val="5B4522B0"/>
    <w:rsid w:val="5B4E64EB"/>
    <w:rsid w:val="5B4F58A4"/>
    <w:rsid w:val="5B524690"/>
    <w:rsid w:val="5B5249C2"/>
    <w:rsid w:val="5B6A2AB5"/>
    <w:rsid w:val="5B6B42CD"/>
    <w:rsid w:val="5B7E1290"/>
    <w:rsid w:val="5B7E704A"/>
    <w:rsid w:val="5B915191"/>
    <w:rsid w:val="5B9312F7"/>
    <w:rsid w:val="5BAE36B3"/>
    <w:rsid w:val="5BB95D06"/>
    <w:rsid w:val="5BBB1C52"/>
    <w:rsid w:val="5BC830DC"/>
    <w:rsid w:val="5BE36C26"/>
    <w:rsid w:val="5C181381"/>
    <w:rsid w:val="5C18203C"/>
    <w:rsid w:val="5C1F432D"/>
    <w:rsid w:val="5C200538"/>
    <w:rsid w:val="5C3B2E5C"/>
    <w:rsid w:val="5C412456"/>
    <w:rsid w:val="5C491793"/>
    <w:rsid w:val="5C6A7000"/>
    <w:rsid w:val="5C7C076A"/>
    <w:rsid w:val="5C9C67D3"/>
    <w:rsid w:val="5CA8355D"/>
    <w:rsid w:val="5CD8555F"/>
    <w:rsid w:val="5CE9261B"/>
    <w:rsid w:val="5CF61AD7"/>
    <w:rsid w:val="5D094408"/>
    <w:rsid w:val="5D1538E2"/>
    <w:rsid w:val="5D1B42AE"/>
    <w:rsid w:val="5D1C02FB"/>
    <w:rsid w:val="5D2B5514"/>
    <w:rsid w:val="5D312DEC"/>
    <w:rsid w:val="5D4055F9"/>
    <w:rsid w:val="5D4E138E"/>
    <w:rsid w:val="5D4F60A9"/>
    <w:rsid w:val="5D810F14"/>
    <w:rsid w:val="5D8818D2"/>
    <w:rsid w:val="5D9C77D1"/>
    <w:rsid w:val="5DA1179C"/>
    <w:rsid w:val="5DA26A5D"/>
    <w:rsid w:val="5DFF043E"/>
    <w:rsid w:val="5E0F7E5F"/>
    <w:rsid w:val="5E14764D"/>
    <w:rsid w:val="5E23390B"/>
    <w:rsid w:val="5E2723B8"/>
    <w:rsid w:val="5E335648"/>
    <w:rsid w:val="5E336150"/>
    <w:rsid w:val="5E3D361C"/>
    <w:rsid w:val="5E553B77"/>
    <w:rsid w:val="5EB033F0"/>
    <w:rsid w:val="5ED66BCF"/>
    <w:rsid w:val="5ED82154"/>
    <w:rsid w:val="5F0B0627"/>
    <w:rsid w:val="5F1F40D2"/>
    <w:rsid w:val="5F21294A"/>
    <w:rsid w:val="5F2931A3"/>
    <w:rsid w:val="5F3E1A3F"/>
    <w:rsid w:val="5F4078AF"/>
    <w:rsid w:val="5F4447DD"/>
    <w:rsid w:val="5F4D7B32"/>
    <w:rsid w:val="5F5A15AE"/>
    <w:rsid w:val="5F5E64E5"/>
    <w:rsid w:val="5F7B1E82"/>
    <w:rsid w:val="5F906D7E"/>
    <w:rsid w:val="5F924FD0"/>
    <w:rsid w:val="5F981574"/>
    <w:rsid w:val="5FA83FBC"/>
    <w:rsid w:val="5FB241F2"/>
    <w:rsid w:val="600404D4"/>
    <w:rsid w:val="601A3411"/>
    <w:rsid w:val="601E06E0"/>
    <w:rsid w:val="60490C76"/>
    <w:rsid w:val="6049634D"/>
    <w:rsid w:val="604F09E7"/>
    <w:rsid w:val="60545FFD"/>
    <w:rsid w:val="60631F4F"/>
    <w:rsid w:val="60645E7E"/>
    <w:rsid w:val="60792A78"/>
    <w:rsid w:val="607D5554"/>
    <w:rsid w:val="60863763"/>
    <w:rsid w:val="608E2FF1"/>
    <w:rsid w:val="6094289E"/>
    <w:rsid w:val="609D5261"/>
    <w:rsid w:val="609F2449"/>
    <w:rsid w:val="60A26D69"/>
    <w:rsid w:val="60AE7E03"/>
    <w:rsid w:val="60B0652B"/>
    <w:rsid w:val="60CC581E"/>
    <w:rsid w:val="60D059E9"/>
    <w:rsid w:val="60E57661"/>
    <w:rsid w:val="60EA100A"/>
    <w:rsid w:val="6105554A"/>
    <w:rsid w:val="6109503A"/>
    <w:rsid w:val="61241E74"/>
    <w:rsid w:val="613C592C"/>
    <w:rsid w:val="61623F92"/>
    <w:rsid w:val="61653DB4"/>
    <w:rsid w:val="61761FA3"/>
    <w:rsid w:val="618A3967"/>
    <w:rsid w:val="61922265"/>
    <w:rsid w:val="61942E47"/>
    <w:rsid w:val="61994610"/>
    <w:rsid w:val="61BD297C"/>
    <w:rsid w:val="61C8375E"/>
    <w:rsid w:val="61F30033"/>
    <w:rsid w:val="6208555D"/>
    <w:rsid w:val="620A0936"/>
    <w:rsid w:val="622C0272"/>
    <w:rsid w:val="62400FB9"/>
    <w:rsid w:val="6270141A"/>
    <w:rsid w:val="62864468"/>
    <w:rsid w:val="628C1A7E"/>
    <w:rsid w:val="62C76F5B"/>
    <w:rsid w:val="62DA31E1"/>
    <w:rsid w:val="62E01DCA"/>
    <w:rsid w:val="62EC717B"/>
    <w:rsid w:val="632F3883"/>
    <w:rsid w:val="634328CC"/>
    <w:rsid w:val="635D1376"/>
    <w:rsid w:val="636D1C4B"/>
    <w:rsid w:val="63857AE6"/>
    <w:rsid w:val="639B5BC3"/>
    <w:rsid w:val="63A02580"/>
    <w:rsid w:val="63B948A0"/>
    <w:rsid w:val="63C855E6"/>
    <w:rsid w:val="63CE1B99"/>
    <w:rsid w:val="63EF1991"/>
    <w:rsid w:val="63FB71FF"/>
    <w:rsid w:val="63FD6A7D"/>
    <w:rsid w:val="64116075"/>
    <w:rsid w:val="64243F39"/>
    <w:rsid w:val="642503DD"/>
    <w:rsid w:val="643847A7"/>
    <w:rsid w:val="64740A1C"/>
    <w:rsid w:val="648C25F0"/>
    <w:rsid w:val="64A15589"/>
    <w:rsid w:val="64AC465A"/>
    <w:rsid w:val="64AF414A"/>
    <w:rsid w:val="64B928D3"/>
    <w:rsid w:val="650A522E"/>
    <w:rsid w:val="65254ADA"/>
    <w:rsid w:val="65257411"/>
    <w:rsid w:val="6546657C"/>
    <w:rsid w:val="654C39E0"/>
    <w:rsid w:val="658B24C1"/>
    <w:rsid w:val="65913850"/>
    <w:rsid w:val="6599101F"/>
    <w:rsid w:val="65AE4402"/>
    <w:rsid w:val="65C81A25"/>
    <w:rsid w:val="65CD49D5"/>
    <w:rsid w:val="65D760B2"/>
    <w:rsid w:val="65DF717E"/>
    <w:rsid w:val="65F174BA"/>
    <w:rsid w:val="662B15AE"/>
    <w:rsid w:val="663102CE"/>
    <w:rsid w:val="663A0221"/>
    <w:rsid w:val="66537E30"/>
    <w:rsid w:val="66576847"/>
    <w:rsid w:val="66737D2A"/>
    <w:rsid w:val="667747F4"/>
    <w:rsid w:val="66974E96"/>
    <w:rsid w:val="66EB484F"/>
    <w:rsid w:val="66FB71D3"/>
    <w:rsid w:val="67057AD9"/>
    <w:rsid w:val="674A2606"/>
    <w:rsid w:val="674C57E0"/>
    <w:rsid w:val="67580AC9"/>
    <w:rsid w:val="676FDB62"/>
    <w:rsid w:val="67975C23"/>
    <w:rsid w:val="67BB1B11"/>
    <w:rsid w:val="67DE7AB7"/>
    <w:rsid w:val="67EC2E8C"/>
    <w:rsid w:val="68132834"/>
    <w:rsid w:val="681C38A5"/>
    <w:rsid w:val="68567AC5"/>
    <w:rsid w:val="685E5C6B"/>
    <w:rsid w:val="687A50F6"/>
    <w:rsid w:val="687F1367"/>
    <w:rsid w:val="6882622F"/>
    <w:rsid w:val="688F191C"/>
    <w:rsid w:val="68941173"/>
    <w:rsid w:val="68B45249"/>
    <w:rsid w:val="68B95597"/>
    <w:rsid w:val="68D76C7A"/>
    <w:rsid w:val="68E55753"/>
    <w:rsid w:val="691C02D6"/>
    <w:rsid w:val="6942733B"/>
    <w:rsid w:val="69465F32"/>
    <w:rsid w:val="694A7611"/>
    <w:rsid w:val="694E4D1E"/>
    <w:rsid w:val="69535A05"/>
    <w:rsid w:val="69536C77"/>
    <w:rsid w:val="696D1EDE"/>
    <w:rsid w:val="69834427"/>
    <w:rsid w:val="698A41F2"/>
    <w:rsid w:val="698E0D6B"/>
    <w:rsid w:val="69926982"/>
    <w:rsid w:val="69926A05"/>
    <w:rsid w:val="69AA3132"/>
    <w:rsid w:val="69C16D04"/>
    <w:rsid w:val="69CD1980"/>
    <w:rsid w:val="69D95CF4"/>
    <w:rsid w:val="69FD30E0"/>
    <w:rsid w:val="6A097E59"/>
    <w:rsid w:val="6A0F457D"/>
    <w:rsid w:val="6A117255"/>
    <w:rsid w:val="6A1737A4"/>
    <w:rsid w:val="6A246A40"/>
    <w:rsid w:val="6A3A44B6"/>
    <w:rsid w:val="6A64435A"/>
    <w:rsid w:val="6A9040D6"/>
    <w:rsid w:val="6AA3205B"/>
    <w:rsid w:val="6AB67A8A"/>
    <w:rsid w:val="6AC71C81"/>
    <w:rsid w:val="6AD96254"/>
    <w:rsid w:val="6AE900BB"/>
    <w:rsid w:val="6AF5768A"/>
    <w:rsid w:val="6AF705F9"/>
    <w:rsid w:val="6AF97ECD"/>
    <w:rsid w:val="6AFE6DF4"/>
    <w:rsid w:val="6B2F5013"/>
    <w:rsid w:val="6B303B13"/>
    <w:rsid w:val="6B3D6D82"/>
    <w:rsid w:val="6B8005EE"/>
    <w:rsid w:val="6B856EB1"/>
    <w:rsid w:val="6BAA3939"/>
    <w:rsid w:val="6BB77FE6"/>
    <w:rsid w:val="6BBE4169"/>
    <w:rsid w:val="6BCE5AE2"/>
    <w:rsid w:val="6BD55290"/>
    <w:rsid w:val="6BD561C3"/>
    <w:rsid w:val="6BEA5A68"/>
    <w:rsid w:val="6BFB1A23"/>
    <w:rsid w:val="6C2C4034"/>
    <w:rsid w:val="6C356709"/>
    <w:rsid w:val="6C386C1D"/>
    <w:rsid w:val="6C3C7D18"/>
    <w:rsid w:val="6C4A0AEC"/>
    <w:rsid w:val="6C6530BB"/>
    <w:rsid w:val="6CBF0B1C"/>
    <w:rsid w:val="6CD73AC3"/>
    <w:rsid w:val="6CE9718C"/>
    <w:rsid w:val="6CEE60C3"/>
    <w:rsid w:val="6D204363"/>
    <w:rsid w:val="6D417909"/>
    <w:rsid w:val="6D6026B6"/>
    <w:rsid w:val="6D7B72BF"/>
    <w:rsid w:val="6D7C4419"/>
    <w:rsid w:val="6D8E1032"/>
    <w:rsid w:val="6D8F762C"/>
    <w:rsid w:val="6DA01189"/>
    <w:rsid w:val="6DBC1EDC"/>
    <w:rsid w:val="6DCB4FF7"/>
    <w:rsid w:val="6DCC507E"/>
    <w:rsid w:val="6DFB5D0A"/>
    <w:rsid w:val="6E0E3C8F"/>
    <w:rsid w:val="6E234CDA"/>
    <w:rsid w:val="6E480585"/>
    <w:rsid w:val="6E511DCE"/>
    <w:rsid w:val="6E7857C3"/>
    <w:rsid w:val="6E7B2A01"/>
    <w:rsid w:val="6E9F59CC"/>
    <w:rsid w:val="6EA722BE"/>
    <w:rsid w:val="6EBE6581"/>
    <w:rsid w:val="6EC10486"/>
    <w:rsid w:val="6EC40EB9"/>
    <w:rsid w:val="6EEB61A5"/>
    <w:rsid w:val="6EF50549"/>
    <w:rsid w:val="6F00299E"/>
    <w:rsid w:val="6F052765"/>
    <w:rsid w:val="6F282B2F"/>
    <w:rsid w:val="6F342ED8"/>
    <w:rsid w:val="6F551000"/>
    <w:rsid w:val="6F6B5FB0"/>
    <w:rsid w:val="6F843AAF"/>
    <w:rsid w:val="6FAA6067"/>
    <w:rsid w:val="6FB22D40"/>
    <w:rsid w:val="6FB279ED"/>
    <w:rsid w:val="6FB32C09"/>
    <w:rsid w:val="6FBFF674"/>
    <w:rsid w:val="6FC93A9A"/>
    <w:rsid w:val="6FD7600E"/>
    <w:rsid w:val="6FE56C72"/>
    <w:rsid w:val="6FF105BC"/>
    <w:rsid w:val="6FF43B77"/>
    <w:rsid w:val="70047E08"/>
    <w:rsid w:val="700A62A7"/>
    <w:rsid w:val="700C507E"/>
    <w:rsid w:val="701B0DD7"/>
    <w:rsid w:val="701D28B0"/>
    <w:rsid w:val="70230E15"/>
    <w:rsid w:val="70345611"/>
    <w:rsid w:val="70396783"/>
    <w:rsid w:val="704716DB"/>
    <w:rsid w:val="705F4E90"/>
    <w:rsid w:val="706E10AE"/>
    <w:rsid w:val="70823DC7"/>
    <w:rsid w:val="708470FC"/>
    <w:rsid w:val="708F7F75"/>
    <w:rsid w:val="70966F26"/>
    <w:rsid w:val="70A66401"/>
    <w:rsid w:val="70AF2E13"/>
    <w:rsid w:val="70B240DC"/>
    <w:rsid w:val="70D80585"/>
    <w:rsid w:val="70DC5117"/>
    <w:rsid w:val="70E547C1"/>
    <w:rsid w:val="710D46D2"/>
    <w:rsid w:val="711978A2"/>
    <w:rsid w:val="71264A76"/>
    <w:rsid w:val="714A1482"/>
    <w:rsid w:val="717D5862"/>
    <w:rsid w:val="717F6533"/>
    <w:rsid w:val="718E36EF"/>
    <w:rsid w:val="719610D6"/>
    <w:rsid w:val="71A54DAD"/>
    <w:rsid w:val="71AD37BF"/>
    <w:rsid w:val="71C11019"/>
    <w:rsid w:val="71CF7BDA"/>
    <w:rsid w:val="71E33685"/>
    <w:rsid w:val="720C0547"/>
    <w:rsid w:val="72323CC5"/>
    <w:rsid w:val="72451C4A"/>
    <w:rsid w:val="725B5E7F"/>
    <w:rsid w:val="727A3EF9"/>
    <w:rsid w:val="72806680"/>
    <w:rsid w:val="728212EA"/>
    <w:rsid w:val="7285473C"/>
    <w:rsid w:val="729845C2"/>
    <w:rsid w:val="72C4788F"/>
    <w:rsid w:val="72CB467D"/>
    <w:rsid w:val="731C2B7F"/>
    <w:rsid w:val="731D56F4"/>
    <w:rsid w:val="73224C96"/>
    <w:rsid w:val="73370E00"/>
    <w:rsid w:val="73403702"/>
    <w:rsid w:val="735B08C9"/>
    <w:rsid w:val="73993813"/>
    <w:rsid w:val="739A4BFC"/>
    <w:rsid w:val="73CE6493"/>
    <w:rsid w:val="73CF5521"/>
    <w:rsid w:val="73CF5C6F"/>
    <w:rsid w:val="73D41B00"/>
    <w:rsid w:val="73D60E16"/>
    <w:rsid w:val="73EA779A"/>
    <w:rsid w:val="73EC1AA2"/>
    <w:rsid w:val="73FE205A"/>
    <w:rsid w:val="742C60E4"/>
    <w:rsid w:val="743D2786"/>
    <w:rsid w:val="744A6BE0"/>
    <w:rsid w:val="744C4129"/>
    <w:rsid w:val="74654825"/>
    <w:rsid w:val="74687C44"/>
    <w:rsid w:val="746C0E4C"/>
    <w:rsid w:val="7475360B"/>
    <w:rsid w:val="747B1953"/>
    <w:rsid w:val="74884070"/>
    <w:rsid w:val="74D50190"/>
    <w:rsid w:val="74D932FA"/>
    <w:rsid w:val="74F11C15"/>
    <w:rsid w:val="750D69E9"/>
    <w:rsid w:val="753635EA"/>
    <w:rsid w:val="755005D5"/>
    <w:rsid w:val="75572008"/>
    <w:rsid w:val="756850F2"/>
    <w:rsid w:val="756D7858"/>
    <w:rsid w:val="7581502C"/>
    <w:rsid w:val="758942B2"/>
    <w:rsid w:val="75894543"/>
    <w:rsid w:val="75D1366B"/>
    <w:rsid w:val="75DE309E"/>
    <w:rsid w:val="75EA3ED3"/>
    <w:rsid w:val="75F7456C"/>
    <w:rsid w:val="76046CA6"/>
    <w:rsid w:val="76283D5C"/>
    <w:rsid w:val="762926AA"/>
    <w:rsid w:val="766528BB"/>
    <w:rsid w:val="76666791"/>
    <w:rsid w:val="76796CA0"/>
    <w:rsid w:val="76937428"/>
    <w:rsid w:val="76B36910"/>
    <w:rsid w:val="76CF2B36"/>
    <w:rsid w:val="76DD06A3"/>
    <w:rsid w:val="76F576A1"/>
    <w:rsid w:val="770162FA"/>
    <w:rsid w:val="770C26F6"/>
    <w:rsid w:val="771249D0"/>
    <w:rsid w:val="77147C13"/>
    <w:rsid w:val="772609F9"/>
    <w:rsid w:val="77495D38"/>
    <w:rsid w:val="77505319"/>
    <w:rsid w:val="77750F9D"/>
    <w:rsid w:val="779B3B14"/>
    <w:rsid w:val="77F30716"/>
    <w:rsid w:val="77F9150C"/>
    <w:rsid w:val="77FB6725"/>
    <w:rsid w:val="780215B6"/>
    <w:rsid w:val="78121F5A"/>
    <w:rsid w:val="785263A4"/>
    <w:rsid w:val="78754664"/>
    <w:rsid w:val="78874D6A"/>
    <w:rsid w:val="7888534D"/>
    <w:rsid w:val="78962944"/>
    <w:rsid w:val="78A20541"/>
    <w:rsid w:val="78A31478"/>
    <w:rsid w:val="78B17E0C"/>
    <w:rsid w:val="78D32DF2"/>
    <w:rsid w:val="78E0091E"/>
    <w:rsid w:val="78F341AE"/>
    <w:rsid w:val="790900E1"/>
    <w:rsid w:val="790B0203"/>
    <w:rsid w:val="792A3948"/>
    <w:rsid w:val="794644CA"/>
    <w:rsid w:val="797A2B4D"/>
    <w:rsid w:val="79A951B4"/>
    <w:rsid w:val="79AE27CB"/>
    <w:rsid w:val="79CB66AF"/>
    <w:rsid w:val="79DA581C"/>
    <w:rsid w:val="79E33B2A"/>
    <w:rsid w:val="7A140880"/>
    <w:rsid w:val="7A2831D2"/>
    <w:rsid w:val="7A484035"/>
    <w:rsid w:val="7A6D7A0B"/>
    <w:rsid w:val="7A971AF7"/>
    <w:rsid w:val="7AAD65DE"/>
    <w:rsid w:val="7AB83718"/>
    <w:rsid w:val="7AC96BBD"/>
    <w:rsid w:val="7AE7143A"/>
    <w:rsid w:val="7B007F50"/>
    <w:rsid w:val="7B041F46"/>
    <w:rsid w:val="7B072192"/>
    <w:rsid w:val="7B17166A"/>
    <w:rsid w:val="7B225C5E"/>
    <w:rsid w:val="7B4E3708"/>
    <w:rsid w:val="7B4F2B01"/>
    <w:rsid w:val="7B5047FF"/>
    <w:rsid w:val="7B5F5B2A"/>
    <w:rsid w:val="7B6273C9"/>
    <w:rsid w:val="7B6C46EB"/>
    <w:rsid w:val="7B9402A9"/>
    <w:rsid w:val="7B99508C"/>
    <w:rsid w:val="7B9E07EB"/>
    <w:rsid w:val="7BA01EFE"/>
    <w:rsid w:val="7BA74A6F"/>
    <w:rsid w:val="7BA86E14"/>
    <w:rsid w:val="7BC938EC"/>
    <w:rsid w:val="7BCD6327"/>
    <w:rsid w:val="7BDA1655"/>
    <w:rsid w:val="7BE75B20"/>
    <w:rsid w:val="7BE95D3C"/>
    <w:rsid w:val="7BEF0CB9"/>
    <w:rsid w:val="7BF31573"/>
    <w:rsid w:val="7C0D37D8"/>
    <w:rsid w:val="7C2D79D7"/>
    <w:rsid w:val="7C436D40"/>
    <w:rsid w:val="7C504E9E"/>
    <w:rsid w:val="7C526A0B"/>
    <w:rsid w:val="7C5B5B15"/>
    <w:rsid w:val="7C6B49A3"/>
    <w:rsid w:val="7C7A3CB5"/>
    <w:rsid w:val="7C815A26"/>
    <w:rsid w:val="7C946C2A"/>
    <w:rsid w:val="7CCA07C1"/>
    <w:rsid w:val="7CD12A58"/>
    <w:rsid w:val="7CD4048B"/>
    <w:rsid w:val="7CD602C3"/>
    <w:rsid w:val="7CDD34FB"/>
    <w:rsid w:val="7CEB509B"/>
    <w:rsid w:val="7CFE5817"/>
    <w:rsid w:val="7D217FCD"/>
    <w:rsid w:val="7D3F48A9"/>
    <w:rsid w:val="7D4F1BCF"/>
    <w:rsid w:val="7D6D017E"/>
    <w:rsid w:val="7D7056D9"/>
    <w:rsid w:val="7D721DF2"/>
    <w:rsid w:val="7D7F51E6"/>
    <w:rsid w:val="7D845BE7"/>
    <w:rsid w:val="7D897AAD"/>
    <w:rsid w:val="7D987360"/>
    <w:rsid w:val="7D9F5887"/>
    <w:rsid w:val="7DAB6263"/>
    <w:rsid w:val="7DC23E75"/>
    <w:rsid w:val="7DCD1A11"/>
    <w:rsid w:val="7DEAC0C3"/>
    <w:rsid w:val="7E005A92"/>
    <w:rsid w:val="7E0647C8"/>
    <w:rsid w:val="7E2B14D2"/>
    <w:rsid w:val="7E402DC1"/>
    <w:rsid w:val="7E4D4A89"/>
    <w:rsid w:val="7E5912A5"/>
    <w:rsid w:val="7E5F7945"/>
    <w:rsid w:val="7E60442F"/>
    <w:rsid w:val="7E7A0ECD"/>
    <w:rsid w:val="7E8A4F78"/>
    <w:rsid w:val="7E91668B"/>
    <w:rsid w:val="7E953F59"/>
    <w:rsid w:val="7EA639D1"/>
    <w:rsid w:val="7EAD4DFF"/>
    <w:rsid w:val="7F127358"/>
    <w:rsid w:val="7F1906E6"/>
    <w:rsid w:val="7F1E4D94"/>
    <w:rsid w:val="7F2A12F1"/>
    <w:rsid w:val="7F2E42B7"/>
    <w:rsid w:val="7F3D7A74"/>
    <w:rsid w:val="7F52392A"/>
    <w:rsid w:val="7F5B5B9C"/>
    <w:rsid w:val="7F6F41A7"/>
    <w:rsid w:val="7F737DF6"/>
    <w:rsid w:val="7F7E32CF"/>
    <w:rsid w:val="7F8B63ED"/>
    <w:rsid w:val="7F8E5777"/>
    <w:rsid w:val="7F9A1C7A"/>
    <w:rsid w:val="7F9E4E03"/>
    <w:rsid w:val="7FAA69D2"/>
    <w:rsid w:val="7FC22B2C"/>
    <w:rsid w:val="7FC64129"/>
    <w:rsid w:val="7FCC7496"/>
    <w:rsid w:val="7FDC2637"/>
    <w:rsid w:val="7FDD03CB"/>
    <w:rsid w:val="7FF859D6"/>
    <w:rsid w:val="D3BB42B6"/>
    <w:rsid w:val="DDEF9B1E"/>
    <w:rsid w:val="DEE7647B"/>
    <w:rsid w:val="DEF9A32C"/>
    <w:rsid w:val="EEC8335A"/>
    <w:rsid w:val="F9DFC52C"/>
    <w:rsid w:val="FB53133F"/>
    <w:rsid w:val="FDFB6AE0"/>
    <w:rsid w:val="FF708052"/>
    <w:rsid w:val="FFCF6037"/>
    <w:rsid w:val="FFEEBCE7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iPriority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qFormat="1"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qFormat="1"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qFormat="1"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qFormat="1"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qFormat="1"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link w:val="48"/>
    <w:qFormat/>
    <w:uiPriority w:val="0"/>
    <w:pPr>
      <w:keepNext/>
      <w:keepLines/>
      <w:ind w:left="-210" w:leftChars="-100" w:right="-210" w:rightChars="-100"/>
      <w:jc w:val="center"/>
      <w:outlineLvl w:val="0"/>
    </w:pPr>
    <w:rPr>
      <w:rFonts w:ascii="黑体" w:hAnsi="黑体" w:eastAsia="黑体" w:cs="Times New Roman"/>
      <w:b/>
      <w:bCs/>
      <w:kern w:val="44"/>
      <w:sz w:val="52"/>
      <w:szCs w:val="44"/>
    </w:rPr>
  </w:style>
  <w:style w:type="paragraph" w:styleId="3">
    <w:name w:val="heading 2"/>
    <w:basedOn w:val="1"/>
    <w:next w:val="1"/>
    <w:link w:val="41"/>
    <w:qFormat/>
    <w:uiPriority w:val="0"/>
    <w:pPr>
      <w:spacing w:before="100" w:beforeAutospacing="1" w:after="100" w:afterAutospacing="1"/>
      <w:jc w:val="left"/>
      <w:outlineLvl w:val="1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link w:val="42"/>
    <w:qFormat/>
    <w:uiPriority w:val="0"/>
    <w:pPr>
      <w:keepNext/>
      <w:keepLines/>
      <w:spacing w:before="260" w:after="260" w:line="416" w:lineRule="auto"/>
      <w:outlineLvl w:val="2"/>
    </w:pPr>
    <w:rPr>
      <w:rFonts w:ascii="Times New Roman" w:hAnsi="Times New Roman" w:eastAsia="宋体" w:cs="Times New Roman"/>
      <w:b/>
      <w:bCs/>
      <w:sz w:val="32"/>
      <w:szCs w:val="32"/>
    </w:rPr>
  </w:style>
  <w:style w:type="paragraph" w:styleId="5">
    <w:name w:val="heading 4"/>
    <w:basedOn w:val="1"/>
    <w:next w:val="1"/>
    <w:link w:val="31"/>
    <w:qFormat/>
    <w:uiPriority w:val="0"/>
    <w:pPr>
      <w:spacing w:beforeAutospacing="1" w:afterAutospacing="1"/>
      <w:jc w:val="left"/>
      <w:outlineLvl w:val="3"/>
    </w:pPr>
    <w:rPr>
      <w:rFonts w:hint="eastAsia" w:ascii="宋体" w:hAnsi="宋体" w:eastAsia="宋体" w:cs="Times New Roman"/>
      <w:b/>
      <w:bCs/>
      <w:kern w:val="0"/>
      <w:sz w:val="24"/>
    </w:rPr>
  </w:style>
  <w:style w:type="paragraph" w:styleId="6">
    <w:name w:val="heading 6"/>
    <w:basedOn w:val="1"/>
    <w:next w:val="1"/>
    <w:link w:val="32"/>
    <w:qFormat/>
    <w:uiPriority w:val="0"/>
    <w:pPr>
      <w:autoSpaceDE w:val="0"/>
      <w:autoSpaceDN w:val="0"/>
      <w:adjustRightInd w:val="0"/>
      <w:spacing w:before="120" w:after="120" w:line="312" w:lineRule="atLeast"/>
      <w:jc w:val="center"/>
      <w:textAlignment w:val="bottom"/>
      <w:outlineLvl w:val="5"/>
    </w:pPr>
    <w:rPr>
      <w:rFonts w:eastAsia="黑体"/>
      <w:kern w:val="0"/>
      <w:sz w:val="18"/>
      <w:szCs w:val="20"/>
    </w:rPr>
  </w:style>
  <w:style w:type="character" w:default="1" w:styleId="21">
    <w:name w:val="Default Paragraph Font"/>
    <w:semiHidden/>
    <w:qFormat/>
    <w:uiPriority w:val="0"/>
  </w:style>
  <w:style w:type="table" w:default="1" w:styleId="1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Normal Indent"/>
    <w:basedOn w:val="1"/>
    <w:qFormat/>
    <w:uiPriority w:val="0"/>
    <w:pPr>
      <w:ind w:firstLine="420" w:firstLineChars="200"/>
    </w:pPr>
    <w:rPr>
      <w:rFonts w:ascii="Times New Roman" w:hAnsi="Times New Roman" w:eastAsia="宋体" w:cs="Times New Roman"/>
    </w:rPr>
  </w:style>
  <w:style w:type="paragraph" w:styleId="8">
    <w:name w:val="annotation text"/>
    <w:basedOn w:val="1"/>
    <w:link w:val="33"/>
    <w:qFormat/>
    <w:uiPriority w:val="0"/>
    <w:pPr>
      <w:jc w:val="left"/>
    </w:pPr>
    <w:rPr>
      <w:rFonts w:ascii="Calibri" w:hAnsi="Calibri" w:eastAsia="宋体" w:cs="Times New Roman"/>
      <w:sz w:val="24"/>
      <w:szCs w:val="22"/>
      <w:lang w:eastAsia="zh-TW"/>
    </w:rPr>
  </w:style>
  <w:style w:type="paragraph" w:styleId="9">
    <w:name w:val="Body Text"/>
    <w:basedOn w:val="1"/>
    <w:qFormat/>
    <w:uiPriority w:val="0"/>
    <w:pPr>
      <w:spacing w:after="120"/>
    </w:pPr>
  </w:style>
  <w:style w:type="paragraph" w:styleId="10">
    <w:name w:val="Body Text Indent"/>
    <w:basedOn w:val="1"/>
    <w:link w:val="43"/>
    <w:qFormat/>
    <w:uiPriority w:val="0"/>
    <w:pPr>
      <w:spacing w:line="240" w:lineRule="auto"/>
      <w:ind w:firstLine="420"/>
    </w:pPr>
    <w:rPr>
      <w:szCs w:val="20"/>
    </w:rPr>
  </w:style>
  <w:style w:type="paragraph" w:styleId="11">
    <w:name w:val="Balloon Text"/>
    <w:basedOn w:val="1"/>
    <w:link w:val="49"/>
    <w:qFormat/>
    <w:uiPriority w:val="0"/>
    <w:rPr>
      <w:sz w:val="18"/>
      <w:szCs w:val="18"/>
    </w:rPr>
  </w:style>
  <w:style w:type="paragraph" w:styleId="12">
    <w:name w:val="footer"/>
    <w:basedOn w:val="1"/>
    <w:link w:val="52"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3">
    <w:name w:val="header"/>
    <w:basedOn w:val="1"/>
    <w:link w:val="51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4">
    <w:name w:val="toc 1"/>
    <w:basedOn w:val="1"/>
    <w:next w:val="1"/>
    <w:qFormat/>
    <w:uiPriority w:val="0"/>
  </w:style>
  <w:style w:type="paragraph" w:styleId="15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16">
    <w:name w:val="Normal (Web)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spacing w:before="0" w:beforeAutospacing="0" w:after="0" w:afterAutospacing="0"/>
      <w:ind w:left="0" w:right="0"/>
      <w:jc w:val="left"/>
    </w:pPr>
    <w:rPr>
      <w:rFonts w:ascii="Calibri" w:hAnsi="Calibri"/>
      <w:kern w:val="0"/>
      <w:sz w:val="24"/>
      <w:lang w:val="en-US" w:eastAsia="zh-CN" w:bidi="ar"/>
    </w:rPr>
  </w:style>
  <w:style w:type="paragraph" w:styleId="17">
    <w:name w:val="annotation subject"/>
    <w:basedOn w:val="8"/>
    <w:next w:val="8"/>
    <w:link w:val="38"/>
    <w:qFormat/>
    <w:uiPriority w:val="0"/>
    <w:rPr>
      <w:b/>
      <w:bCs/>
    </w:rPr>
  </w:style>
  <w:style w:type="paragraph" w:styleId="18">
    <w:name w:val="Body Text First Indent"/>
    <w:basedOn w:val="9"/>
    <w:link w:val="47"/>
    <w:qFormat/>
    <w:uiPriority w:val="0"/>
    <w:pPr>
      <w:spacing w:after="0"/>
      <w:ind w:firstLine="420" w:firstLineChars="200"/>
    </w:pPr>
    <w:rPr>
      <w:kern w:val="0"/>
    </w:rPr>
  </w:style>
  <w:style w:type="table" w:styleId="20">
    <w:name w:val="Table Grid"/>
    <w:basedOn w:val="19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2">
    <w:name w:val="Strong"/>
    <w:qFormat/>
    <w:uiPriority w:val="0"/>
    <w:rPr>
      <w:rFonts w:ascii="Times New Roman" w:hAnsi="Times New Roman" w:eastAsia="宋体" w:cs="Times New Roman"/>
      <w:b/>
    </w:rPr>
  </w:style>
  <w:style w:type="character" w:styleId="23">
    <w:name w:val="FollowedHyperlink"/>
    <w:qFormat/>
    <w:uiPriority w:val="0"/>
    <w:rPr>
      <w:rFonts w:ascii="Times New Roman" w:hAnsi="Times New Roman" w:eastAsia="宋体" w:cs="Times New Roman"/>
      <w:color w:val="954F72"/>
      <w:u w:val="single"/>
    </w:rPr>
  </w:style>
  <w:style w:type="character" w:styleId="24">
    <w:name w:val="Emphasis"/>
    <w:qFormat/>
    <w:uiPriority w:val="0"/>
    <w:rPr>
      <w:rFonts w:ascii="Times New Roman" w:hAnsi="Times New Roman" w:eastAsia="宋体" w:cs="Times New Roman"/>
      <w:i/>
    </w:rPr>
  </w:style>
  <w:style w:type="character" w:styleId="25">
    <w:name w:val="Hyperlink"/>
    <w:qFormat/>
    <w:uiPriority w:val="0"/>
    <w:rPr>
      <w:rFonts w:ascii="Times New Roman" w:hAnsi="Times New Roman" w:eastAsia="宋体" w:cs="Times New Roman"/>
      <w:color w:val="0000FF"/>
      <w:u w:val="single"/>
    </w:rPr>
  </w:style>
  <w:style w:type="character" w:styleId="26">
    <w:name w:val="HTML Code"/>
    <w:basedOn w:val="21"/>
    <w:qFormat/>
    <w:uiPriority w:val="0"/>
    <w:rPr>
      <w:rFonts w:ascii="Courier New" w:hAnsi="Courier New"/>
      <w:sz w:val="20"/>
    </w:rPr>
  </w:style>
  <w:style w:type="character" w:styleId="27">
    <w:name w:val="annotation reference"/>
    <w:qFormat/>
    <w:uiPriority w:val="0"/>
    <w:rPr>
      <w:rFonts w:ascii="Calibri" w:hAnsi="Calibri" w:eastAsia="宋体" w:cs="Times New Roman"/>
      <w:sz w:val="21"/>
      <w:szCs w:val="21"/>
    </w:rPr>
  </w:style>
  <w:style w:type="character" w:customStyle="1" w:styleId="28">
    <w:name w:val="标题 1 Char1"/>
    <w:link w:val="2"/>
    <w:qFormat/>
    <w:uiPriority w:val="9"/>
    <w:rPr>
      <w:rFonts w:ascii="黑体" w:hAnsi="黑体" w:eastAsia="黑体" w:cs="Times New Roman"/>
      <w:b/>
      <w:bCs/>
      <w:kern w:val="44"/>
      <w:sz w:val="52"/>
      <w:szCs w:val="44"/>
    </w:rPr>
  </w:style>
  <w:style w:type="character" w:customStyle="1" w:styleId="29">
    <w:name w:val="標題 2 字元"/>
    <w:link w:val="3"/>
    <w:semiHidden/>
    <w:qFormat/>
    <w:uiPriority w:val="0"/>
    <w:rPr>
      <w:rFonts w:ascii="Arial" w:hAnsi="Arial" w:eastAsia="黑体" w:cs="Times New Roman"/>
      <w:b/>
      <w:bCs/>
      <w:kern w:val="2"/>
      <w:sz w:val="28"/>
      <w:szCs w:val="32"/>
    </w:rPr>
  </w:style>
  <w:style w:type="character" w:customStyle="1" w:styleId="30">
    <w:name w:val="标题 3 Char"/>
    <w:link w:val="4"/>
    <w:qFormat/>
    <w:uiPriority w:val="0"/>
    <w:rPr>
      <w:rFonts w:ascii="Times New Roman" w:hAnsi="Times New Roman" w:eastAsia="宋体" w:cs="Times New Roman"/>
      <w:b/>
      <w:bCs/>
      <w:sz w:val="32"/>
      <w:szCs w:val="32"/>
    </w:rPr>
  </w:style>
  <w:style w:type="character" w:customStyle="1" w:styleId="31">
    <w:name w:val="标题 4 Char"/>
    <w:link w:val="5"/>
    <w:semiHidden/>
    <w:qFormat/>
    <w:uiPriority w:val="0"/>
    <w:rPr>
      <w:rFonts w:hint="eastAsia" w:ascii="宋体" w:hAnsi="宋体" w:eastAsia="宋体" w:cs="Times New Roman"/>
      <w:b/>
      <w:bCs/>
      <w:kern w:val="0"/>
      <w:sz w:val="24"/>
    </w:rPr>
  </w:style>
  <w:style w:type="character" w:customStyle="1" w:styleId="32">
    <w:name w:val="标题 6 Char"/>
    <w:link w:val="6"/>
    <w:qFormat/>
    <w:uiPriority w:val="0"/>
    <w:rPr>
      <w:rFonts w:ascii="Times New Roman" w:hAnsi="Times New Roman" w:eastAsia="黑体" w:cs="Times New Roman"/>
      <w:kern w:val="0"/>
      <w:sz w:val="18"/>
      <w:szCs w:val="20"/>
    </w:rPr>
  </w:style>
  <w:style w:type="character" w:customStyle="1" w:styleId="33">
    <w:name w:val="批注文字 Char"/>
    <w:link w:val="8"/>
    <w:semiHidden/>
    <w:qFormat/>
    <w:uiPriority w:val="99"/>
    <w:rPr>
      <w:rFonts w:ascii="Calibri" w:hAnsi="Calibri" w:eastAsia="宋体" w:cs="Times New Roman"/>
    </w:rPr>
  </w:style>
  <w:style w:type="character" w:customStyle="1" w:styleId="34">
    <w:name w:val="本文縮排 字元"/>
    <w:link w:val="10"/>
    <w:qFormat/>
    <w:uiPriority w:val="0"/>
    <w:rPr>
      <w:rFonts w:ascii="Times New Roman" w:hAnsi="Times New Roman" w:eastAsia="宋体" w:cs="Times New Roman"/>
      <w:szCs w:val="20"/>
    </w:rPr>
  </w:style>
  <w:style w:type="character" w:customStyle="1" w:styleId="35">
    <w:name w:val="批注框文本 Char1"/>
    <w:link w:val="11"/>
    <w:qFormat/>
    <w:uiPriority w:val="0"/>
    <w:rPr>
      <w:rFonts w:ascii="Times New Roman" w:hAnsi="Times New Roman" w:eastAsia="宋体" w:cs="Times New Roman"/>
      <w:kern w:val="2"/>
      <w:sz w:val="18"/>
      <w:szCs w:val="18"/>
    </w:rPr>
  </w:style>
  <w:style w:type="character" w:customStyle="1" w:styleId="36">
    <w:name w:val="页脚 字符1"/>
    <w:link w:val="12"/>
    <w:qFormat/>
    <w:uiPriority w:val="0"/>
    <w:rPr>
      <w:rFonts w:ascii="Times New Roman" w:hAnsi="Times New Roman" w:eastAsia="宋体" w:cs="Times New Roman"/>
      <w:kern w:val="2"/>
      <w:sz w:val="18"/>
      <w:szCs w:val="18"/>
    </w:rPr>
  </w:style>
  <w:style w:type="character" w:customStyle="1" w:styleId="37">
    <w:name w:val="页眉 Char1"/>
    <w:link w:val="13"/>
    <w:qFormat/>
    <w:uiPriority w:val="0"/>
    <w:rPr>
      <w:rFonts w:ascii="Times New Roman" w:hAnsi="Times New Roman" w:eastAsia="宋体" w:cs="Times New Roman"/>
      <w:kern w:val="2"/>
      <w:sz w:val="18"/>
      <w:szCs w:val="18"/>
    </w:rPr>
  </w:style>
  <w:style w:type="character" w:customStyle="1" w:styleId="38">
    <w:name w:val="批注主题 Char"/>
    <w:link w:val="17"/>
    <w:semiHidden/>
    <w:qFormat/>
    <w:uiPriority w:val="99"/>
    <w:rPr>
      <w:b/>
      <w:bCs/>
    </w:rPr>
  </w:style>
  <w:style w:type="character" w:customStyle="1" w:styleId="39">
    <w:name w:val="正文首行缩进 Char"/>
    <w:link w:val="18"/>
    <w:qFormat/>
    <w:uiPriority w:val="0"/>
    <w:rPr>
      <w:rFonts w:ascii="Times New Roman" w:hAnsi="Times New Roman" w:eastAsia="宋体" w:cs="Times New Roman"/>
      <w:kern w:val="0"/>
    </w:rPr>
  </w:style>
  <w:style w:type="character" w:customStyle="1" w:styleId="40">
    <w:name w:val="标题 1 Char"/>
    <w:link w:val="2"/>
    <w:qFormat/>
    <w:uiPriority w:val="9"/>
    <w:rPr>
      <w:rFonts w:ascii="宋体" w:hAnsi="宋体" w:eastAsia="宋体" w:cs="宋体"/>
      <w:b/>
      <w:bCs/>
      <w:kern w:val="36"/>
      <w:sz w:val="48"/>
      <w:szCs w:val="48"/>
    </w:rPr>
  </w:style>
  <w:style w:type="character" w:customStyle="1" w:styleId="41">
    <w:name w:val="标题 2 Char"/>
    <w:link w:val="3"/>
    <w:qFormat/>
    <w:uiPriority w:val="9"/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character" w:customStyle="1" w:styleId="42">
    <w:name w:val="标题 3 Char1"/>
    <w:link w:val="4"/>
    <w:semiHidden/>
    <w:qFormat/>
    <w:uiPriority w:val="0"/>
    <w:rPr>
      <w:rFonts w:ascii="Times New Roman" w:hAnsi="Times New Roman" w:eastAsia="宋体" w:cs="Times New Roman"/>
      <w:b/>
      <w:bCs/>
      <w:kern w:val="2"/>
      <w:sz w:val="32"/>
      <w:szCs w:val="32"/>
    </w:rPr>
  </w:style>
  <w:style w:type="character" w:customStyle="1" w:styleId="43">
    <w:name w:val="正文文本缩进 Char"/>
    <w:link w:val="10"/>
    <w:qFormat/>
    <w:uiPriority w:val="0"/>
    <w:rPr>
      <w:rFonts w:ascii="Calibri" w:hAnsi="Calibri" w:eastAsia="宋体" w:cs="Times New Roman"/>
      <w:kern w:val="2"/>
      <w:sz w:val="21"/>
    </w:rPr>
  </w:style>
  <w:style w:type="character" w:customStyle="1" w:styleId="44">
    <w:name w:val="註解方塊文字 字元"/>
    <w:link w:val="11"/>
    <w:qFormat/>
    <w:uiPriority w:val="0"/>
    <w:rPr>
      <w:rFonts w:ascii="Times New Roman" w:hAnsi="Times New Roman" w:eastAsia="宋体" w:cs="Times New Roman"/>
      <w:kern w:val="2"/>
      <w:sz w:val="18"/>
      <w:szCs w:val="18"/>
    </w:rPr>
  </w:style>
  <w:style w:type="character" w:customStyle="1" w:styleId="45">
    <w:name w:val="页脚 Char"/>
    <w:link w:val="12"/>
    <w:qFormat/>
    <w:uiPriority w:val="0"/>
    <w:rPr>
      <w:rFonts w:ascii="Times New Roman" w:hAnsi="Times New Roman" w:eastAsia="宋体" w:cs="Times New Roman"/>
      <w:sz w:val="18"/>
      <w:szCs w:val="18"/>
    </w:rPr>
  </w:style>
  <w:style w:type="character" w:customStyle="1" w:styleId="46">
    <w:name w:val="页眉 字符"/>
    <w:link w:val="13"/>
    <w:qFormat/>
    <w:uiPriority w:val="0"/>
    <w:rPr>
      <w:rFonts w:ascii="Times New Roman" w:hAnsi="Times New Roman" w:eastAsia="宋体" w:cs="Times New Roman"/>
      <w:kern w:val="2"/>
      <w:sz w:val="18"/>
      <w:szCs w:val="18"/>
    </w:rPr>
  </w:style>
  <w:style w:type="character" w:customStyle="1" w:styleId="47">
    <w:name w:val="正文首行缩进 Char1"/>
    <w:link w:val="18"/>
    <w:qFormat/>
    <w:uiPriority w:val="0"/>
    <w:rPr>
      <w:rFonts w:ascii="Times New Roman" w:hAnsi="Times New Roman" w:eastAsia="宋体" w:cs="Times New Roman"/>
      <w:kern w:val="0"/>
    </w:rPr>
  </w:style>
  <w:style w:type="character" w:customStyle="1" w:styleId="48">
    <w:name w:val="标题 1 字符"/>
    <w:link w:val="2"/>
    <w:qFormat/>
    <w:uiPriority w:val="9"/>
    <w:rPr>
      <w:rFonts w:ascii="黑体" w:hAnsi="黑体" w:eastAsia="黑体" w:cs="Times New Roman"/>
      <w:b/>
      <w:bCs/>
      <w:kern w:val="44"/>
      <w:sz w:val="52"/>
      <w:szCs w:val="44"/>
      <w:lang w:eastAsia="zh-CN"/>
    </w:rPr>
  </w:style>
  <w:style w:type="character" w:customStyle="1" w:styleId="49">
    <w:name w:val="批注框文本 Char"/>
    <w:link w:val="11"/>
    <w:qFormat/>
    <w:uiPriority w:val="0"/>
    <w:rPr>
      <w:rFonts w:ascii="Times New Roman" w:hAnsi="Times New Roman" w:eastAsia="宋体" w:cs="Times New Roman"/>
      <w:sz w:val="18"/>
      <w:szCs w:val="18"/>
    </w:rPr>
  </w:style>
  <w:style w:type="character" w:customStyle="1" w:styleId="50">
    <w:name w:val="页脚 字符"/>
    <w:link w:val="12"/>
    <w:qFormat/>
    <w:uiPriority w:val="99"/>
    <w:rPr>
      <w:rFonts w:ascii="Times New Roman" w:hAnsi="Times New Roman" w:eastAsia="宋体" w:cs="Times New Roman"/>
    </w:rPr>
  </w:style>
  <w:style w:type="character" w:customStyle="1" w:styleId="51">
    <w:name w:val="页眉 Char"/>
    <w:link w:val="13"/>
    <w:qFormat/>
    <w:uiPriority w:val="0"/>
    <w:rPr>
      <w:rFonts w:ascii="Times New Roman" w:hAnsi="Times New Roman" w:eastAsia="宋体" w:cs="Times New Roman"/>
      <w:sz w:val="18"/>
      <w:szCs w:val="18"/>
    </w:rPr>
  </w:style>
  <w:style w:type="character" w:customStyle="1" w:styleId="52">
    <w:name w:val="頁尾 字元"/>
    <w:link w:val="12"/>
    <w:qFormat/>
    <w:uiPriority w:val="0"/>
    <w:rPr>
      <w:rFonts w:ascii="Times New Roman" w:hAnsi="Times New Roman" w:eastAsia="宋体" w:cs="Times New Roman"/>
      <w:kern w:val="2"/>
      <w:sz w:val="18"/>
      <w:szCs w:val="18"/>
    </w:rPr>
  </w:style>
  <w:style w:type="paragraph" w:styleId="53">
    <w:name w:val="No Spacing"/>
    <w:qFormat/>
    <w:uiPriority w:val="1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customStyle="1" w:styleId="54">
    <w:name w:val="Table Paragraph"/>
    <w:basedOn w:val="1"/>
    <w:qFormat/>
    <w:uiPriority w:val="1"/>
    <w:rPr>
      <w:rFonts w:ascii="宋体" w:hAnsi="宋体" w:eastAsia="宋体" w:cs="宋体"/>
      <w:lang w:val="zh-CN" w:eastAsia="zh-CN" w:bidi="zh-CN"/>
    </w:rPr>
  </w:style>
  <w:style w:type="paragraph" w:styleId="55">
    <w:name w:val="List Paragraph"/>
    <w:basedOn w:val="1"/>
    <w:qFormat/>
    <w:uiPriority w:val="99"/>
    <w:pPr>
      <w:ind w:firstLine="420" w:firstLineChars="200"/>
    </w:pPr>
  </w:style>
  <w:style w:type="paragraph" w:customStyle="1" w:styleId="56">
    <w:name w:val="正文内容样式"/>
    <w:basedOn w:val="1"/>
    <w:qFormat/>
    <w:uiPriority w:val="0"/>
    <w:pPr>
      <w:snapToGrid w:val="0"/>
      <w:ind w:firstLine="480" w:firstLineChars="200"/>
    </w:pPr>
    <w:rPr>
      <w:rFonts w:ascii="仿宋" w:hAnsi="仿宋" w:eastAsia="仿宋" w:cs="仿宋"/>
      <w:sz w:val="24"/>
    </w:rPr>
  </w:style>
  <w:style w:type="paragraph" w:customStyle="1" w:styleId="57">
    <w:name w:val="表格标题"/>
    <w:basedOn w:val="1"/>
    <w:qFormat/>
    <w:uiPriority w:val="1"/>
    <w:pPr>
      <w:widowControl/>
      <w:spacing w:before="80" w:after="80"/>
      <w:ind w:left="115" w:right="115"/>
      <w:jc w:val="left"/>
    </w:pPr>
    <w:rPr>
      <w:rFonts w:eastAsia="黑体" w:cs="Mongolian Baiti"/>
      <w:b/>
      <w:bCs/>
      <w:color w:val="262626"/>
      <w:kern w:val="0"/>
      <w:sz w:val="20"/>
      <w:szCs w:val="20"/>
    </w:rPr>
  </w:style>
  <w:style w:type="paragraph" w:customStyle="1" w:styleId="58">
    <w:name w:val="清單段落1"/>
    <w:basedOn w:val="1"/>
    <w:qFormat/>
    <w:uiPriority w:val="0"/>
    <w:pPr>
      <w:ind w:firstLine="420" w:firstLineChars="200"/>
    </w:pPr>
    <w:rPr>
      <w:rFonts w:ascii="Times New Roman" w:hAnsi="Times New Roman" w:eastAsia="宋体" w:cs="Times New Roman"/>
    </w:rPr>
  </w:style>
  <w:style w:type="character" w:customStyle="1" w:styleId="59">
    <w:name w:val="未处理的提及"/>
    <w:unhideWhenUsed/>
    <w:qFormat/>
    <w:uiPriority w:val="99"/>
    <w:rPr>
      <w:rFonts w:ascii="Times New Roman" w:hAnsi="Times New Roman" w:eastAsia="宋体" w:cs="Times New Roman"/>
      <w:color w:val="605E5C"/>
      <w:shd w:val="clear" w:color="auto" w:fill="E1DFDD"/>
    </w:rPr>
  </w:style>
  <w:style w:type="paragraph" w:customStyle="1" w:styleId="60">
    <w:name w:val="No Spacing11"/>
    <w:qFormat/>
    <w:uiPriority w:val="1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customStyle="1" w:styleId="61">
    <w:name w:val="正文标题样式"/>
    <w:basedOn w:val="1"/>
    <w:qFormat/>
    <w:uiPriority w:val="0"/>
    <w:pPr>
      <w:ind w:firstLine="482" w:firstLineChars="200"/>
    </w:pPr>
    <w:rPr>
      <w:rFonts w:ascii="黑体" w:hAnsi="黑体" w:eastAsia="黑体" w:cs="Times New Roman"/>
      <w:b/>
      <w:bCs/>
      <w:kern w:val="0"/>
      <w:sz w:val="24"/>
      <w:szCs w:val="24"/>
    </w:rPr>
  </w:style>
  <w:style w:type="paragraph" w:customStyle="1" w:styleId="62">
    <w:name w:val="黑体5号字部分"/>
    <w:basedOn w:val="1"/>
    <w:qFormat/>
    <w:uiPriority w:val="0"/>
    <w:pPr>
      <w:ind w:firstLine="200" w:firstLineChars="200"/>
    </w:pPr>
    <w:rPr>
      <w:rFonts w:ascii="黑体" w:hAnsi="黑体" w:eastAsia="黑体" w:cs="Times New Roman"/>
      <w:b/>
      <w:bCs/>
      <w:kern w:val="0"/>
      <w:sz w:val="20"/>
      <w:szCs w:val="20"/>
    </w:rPr>
  </w:style>
  <w:style w:type="paragraph" w:customStyle="1" w:styleId="63">
    <w:name w:val="No Spacing1"/>
    <w:qFormat/>
    <w:uiPriority w:val="99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1"/>
      <w:lang w:val="en-US" w:eastAsia="zh-CN" w:bidi="ar-SA"/>
    </w:rPr>
  </w:style>
  <w:style w:type="paragraph" w:customStyle="1" w:styleId="64">
    <w:name w:val="正文2"/>
    <w:basedOn w:val="1"/>
    <w:qFormat/>
    <w:uiPriority w:val="0"/>
    <w:pPr>
      <w:ind w:firstLine="420"/>
    </w:pPr>
    <w:rPr>
      <w:rFonts w:cs="Times New Roman"/>
    </w:rPr>
  </w:style>
  <w:style w:type="paragraph" w:customStyle="1" w:styleId="65">
    <w:name w:val="书写正文"/>
    <w:basedOn w:val="1"/>
    <w:qFormat/>
    <w:uiPriority w:val="0"/>
    <w:pPr>
      <w:ind w:firstLine="420"/>
    </w:pPr>
    <w:rPr>
      <w:rFonts w:cs="Times New Roman"/>
    </w:rPr>
  </w:style>
  <w:style w:type="paragraph" w:customStyle="1" w:styleId="66">
    <w:name w:val="_Style 2"/>
    <w:basedOn w:val="1"/>
    <w:qFormat/>
    <w:uiPriority w:val="0"/>
    <w:pPr>
      <w:spacing w:line="278" w:lineRule="auto"/>
      <w:ind w:firstLine="420" w:firstLineChars="200"/>
    </w:pPr>
    <w:rPr>
      <w:rFonts w:ascii="Calibri" w:hAnsi="Calibri" w:eastAsia="宋体" w:cs="Times New Roman"/>
      <w:szCs w:val="21"/>
    </w:rPr>
  </w:style>
  <w:style w:type="paragraph" w:customStyle="1" w:styleId="67">
    <w:name w:val="WPSOffice手动目录 1"/>
    <w:qFormat/>
    <w:uiPriority w:val="0"/>
    <w:rPr>
      <w:rFonts w:ascii="Times New Roman" w:hAnsi="Times New Roman" w:eastAsia="宋体" w:cs="Times New Roman"/>
      <w:lang w:val="en-US" w:eastAsia="zh-CN" w:bidi="ar-SA"/>
    </w:rPr>
  </w:style>
  <w:style w:type="paragraph" w:customStyle="1" w:styleId="68">
    <w:name w:val="Normal_27"/>
    <w:qFormat/>
    <w:uiPriority w:val="0"/>
    <w:pPr>
      <w:widowControl w:val="0"/>
      <w:spacing w:line="336" w:lineRule="auto"/>
      <w:jc w:val="both"/>
    </w:pPr>
    <w:rPr>
      <w:rFonts w:ascii="Times New Roman" w:hAnsi="Times New Roman" w:eastAsia="宋体" w:cs="Times New Roman"/>
      <w:kern w:val="2"/>
      <w:sz w:val="24"/>
      <w:szCs w:val="22"/>
      <w:lang w:val="en-US" w:eastAsia="zh-CN" w:bidi="ar-SA"/>
    </w:rPr>
  </w:style>
  <w:style w:type="paragraph" w:customStyle="1" w:styleId="69">
    <w:name w:val="Table Text"/>
    <w:basedOn w:val="1"/>
    <w:semiHidden/>
    <w:qFormat/>
    <w:uiPriority w:val="0"/>
    <w:rPr>
      <w:rFonts w:ascii="宋体" w:hAnsi="宋体" w:eastAsia="宋体" w:cs="宋体"/>
      <w:sz w:val="26"/>
      <w:szCs w:val="26"/>
      <w:lang w:val="en-US" w:eastAsia="en-US" w:bidi="ar-SA"/>
    </w:rPr>
  </w:style>
  <w:style w:type="table" w:customStyle="1" w:styleId="70">
    <w:name w:val="Table Normal"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customXml" Target="../customXml/item1.xml"/><Relationship Id="rId5" Type="http://schemas.openxmlformats.org/officeDocument/2006/relationships/numbering" Target="numbering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ntractReview xmlns="http://schemas.wps.cn/vas-ai-hub/contract-review">
  <reviewItems>
    <reviewItem>
      <errorID>29af9f59-eb61-400c-898e-c503025341c9</errorID>
      <errorWord>《</errorWord>
      <group>L1_Punc</group>
      <groupName>标点问题</groupName>
      <ability>L2_Punc</ability>
      <abilityName>标点符号检查</abilityName>
      <candidateList/>
      <explain>此处标点可能未正确匹配，请检查句子中是否存在标点冗余、缺失或使用错误的情况。</explain>
      <paraID>26521465</paraID>
      <start>0</start>
      <end>1</end>
      <status>unmodified</status>
      <modifiedWord/>
      <trackRevisions>false</trackRevisions>
    </reviewItem>
    <reviewItem>
      <errorID>01e0e541-38c3-439b-9679-432cfe78484b</errorID>
      <errorWord>》</errorWord>
      <group>L1_Punc</group>
      <groupName>标点问题</groupName>
      <ability>L2_Punc</ability>
      <abilityName>标点符号检查</abilityName>
      <candidateList/>
      <explain>此处标点可能未正确匹配，请检查句子中是否存在标点冗余、缺失或使用错误的情况。</explain>
      <paraID>29EF8B25</paraID>
      <start>4</start>
      <end>5</end>
      <status>unmodified</status>
      <modifiedWord/>
      <trackRevisions>false</trackRevisions>
    </reviewItem>
    <reviewItem>
      <errorID>54ede81f-c7eb-4c8f-853c-278cc09c6758</errorID>
      <errorWord>2026年01月15日</errorWord>
      <group>L1_Knowledge</group>
      <groupName>知识性问题</groupName>
      <ability>L2_Time</ability>
      <abilityName>日期时间</abilityName>
      <candidateList>
        <item>2026年1月15日</item>
      </candidateList>
      <explain>根据日常书写习惯，月份一般会省略前导零。</explain>
      <paraID>6ED4BFD1</paraID>
      <start>5</start>
      <end>16</end>
      <status>unmodified</status>
      <modifiedWord/>
      <trackRevisions>false</trackRevisions>
    </reviewItem>
    <reviewItem>
      <errorID>3d89a7c9-8e5f-4ebb-b3ac-9f0a6d1fe3c3</errorID>
      <errorWord>PX4为基础</errorWord>
      <group>L1_AI</group>
      <groupName>深度校对</groupName>
      <ability>L2_AI_Grammar</ability>
      <abilityName>语法纠错</abilityName>
      <candidateList>
        <item>PX4</item>
      </candidateList>
      <explain/>
      <paraID>66E69244</paraID>
      <start>145</start>
      <end>151</end>
      <status>unmodified</status>
      <modifiedWord/>
      <trackRevisions>false</trackRevisions>
    </reviewItem>
    <reviewItem>
      <errorID>5b36f106-1963-41c1-b716-df3271aa2f4d</errorID>
      <errorWord>,</errorWord>
      <group>L1_Format</group>
      <groupName>格式问题</groupName>
      <ability>L2_HalfPunc</ability>
      <abilityName>全半角检查</abilityName>
      <candidateList>
        <item>，</item>
      </candidateList>
      <explain>文本全半角错误。</explain>
      <paraID>66E69244</paraID>
      <start>154</start>
      <end>155</end>
      <status>unmodified</status>
      <modifiedWord/>
      <trackRevisions>false</trackRevisions>
    </reviewItem>
    <reviewItem>
      <errorID>3419913d-52ad-490e-a39e-22084929b052</errorID>
      <errorWord>(</errorWord>
      <group>L1_Format</group>
      <groupName>格式问题</groupName>
      <ability>L2_HalfPunc</ability>
      <abilityName>全半角检查</abilityName>
      <candidateList>
        <item>（</item>
      </candidateList>
      <explain>文本全半角错误。</explain>
      <paraID>5833D7B4</paraID>
      <start>17</start>
      <end>18</end>
      <status>unmodified</status>
      <modifiedWord/>
      <trackRevisions>false</trackRevisions>
    </reviewItem>
    <reviewItem>
      <errorID>6be73938-217c-4abf-87a6-a51aeddda656</errorID>
      <errorWord>)</errorWord>
      <group>L1_Format</group>
      <groupName>格式问题</groupName>
      <ability>L2_HalfPunc</ability>
      <abilityName>全半角检查</abilityName>
      <candidateList>
        <item>）</item>
      </candidateList>
      <explain>文本全半角错误。</explain>
      <paraID>5833D7B4</paraID>
      <start>22</start>
      <end>23</end>
      <status>unmodified</status>
      <modifiedWord/>
      <trackRevisions>false</trackRevisions>
    </reviewItem>
    <reviewItem>
      <errorID>f8c003df-9773-49ba-8780-58bed0b8f39c</errorID>
      <errorWord>(</errorWord>
      <group>L1_Format</group>
      <groupName>格式问题</groupName>
      <ability>L2_HalfPunc</ability>
      <abilityName>全半角检查</abilityName>
      <candidateList>
        <item>（</item>
      </candidateList>
      <explain>文本全半角错误。</explain>
      <paraID>7CB04476</paraID>
      <start>12</start>
      <end>13</end>
      <status>unmodified</status>
      <modifiedWord/>
      <trackRevisions>false</trackRevisions>
    </reviewItem>
    <reviewItem>
      <errorID>8bda380d-468f-445b-b0e6-9725d9d860d2</errorID>
      <errorWord>)</errorWord>
      <group>L1_Format</group>
      <groupName>格式问题</groupName>
      <ability>L2_HalfPunc</ability>
      <abilityName>全半角检查</abilityName>
      <candidateList>
        <item>）</item>
      </candidateList>
      <explain>文本全半角错误。</explain>
      <paraID>7CB04476</paraID>
      <start>17</start>
      <end>18</end>
      <status>unmodified</status>
      <modifiedWord/>
      <trackRevisions>false</trackRevisions>
    </reviewItem>
    <reviewItem>
      <errorID>c5d6448a-d14b-4ce6-8f01-8ed232626bac</errorID>
      <errorWord>英特</errorWord>
      <group>L1_AI</group>
      <groupName>深度校对</groupName>
      <ability>L2_AI_Word</ability>
      <abilityName>字词纠错</abilityName>
      <candidateList>
        <item>民航</item>
      </candidateList>
      <explain/>
      <paraID>165E38CA</paraID>
      <start>10</start>
      <end>12</end>
      <status>unmodified</status>
      <modifiedWord/>
      <trackRevisions>false</trackRevisions>
    </reviewItem>
    <reviewItem>
      <errorID>a7718549-a09c-47ff-afd2-2726fdbc30ff</errorID>
      <errorWord>"</errorWord>
      <group>L1_Format</group>
      <groupName>格式问题</groupName>
      <ability>L2_HalfPunc</ability>
      <abilityName>全半角检查</abilityName>
      <candidateList>
        <item>“</item>
      </candidateList>
      <explain>文本全半角错误。</explain>
      <paraID> F1033D0</paraID>
      <start>17</start>
      <end>18</end>
      <status>unmodified</status>
      <modifiedWord/>
      <trackRevisions>false</trackRevisions>
    </reviewItem>
    <reviewItem>
      <errorID>9becbd3d-7742-496c-bb74-bb6f70f7f710</errorID>
      <errorWord>"</errorWord>
      <group>L1_Format</group>
      <groupName>格式问题</groupName>
      <ability>L2_HalfPunc</ability>
      <abilityName>全半角检查</abilityName>
      <candidateList>
        <item>”</item>
      </candidateList>
      <explain>文本全半角错误。</explain>
      <paraID> F1033D0</paraID>
      <start>20</start>
      <end>21</end>
      <status>unmodified</status>
      <modifiedWord/>
      <trackRevisions>false</trackRevisions>
    </reviewItem>
    <reviewItem>
      <errorID>2ba64eae-d343-4d95-880b-094c245f91c8</errorID>
      <errorWord>"</errorWord>
      <group>L1_Format</group>
      <groupName>格式问题</groupName>
      <ability>L2_HalfPunc</ability>
      <abilityName>全半角检查</abilityName>
      <candidateList>
        <item>“</item>
      </candidateList>
      <explain>文本全半角错误。</explain>
      <paraID>463A8EBB</paraID>
      <start>2</start>
      <end>3</end>
      <status>unmodified</status>
      <modifiedWord/>
      <trackRevisions>false</trackRevisions>
    </reviewItem>
    <reviewItem>
      <errorID>b7040416-e07a-43d8-b4cd-d4f50e812e49</errorID>
      <errorWord>"</errorWord>
      <group>L1_Format</group>
      <groupName>格式问题</groupName>
      <ability>L2_HalfPunc</ability>
      <abilityName>全半角检查</abilityName>
      <candidateList>
        <item>”</item>
      </candidateList>
      <explain>文本全半角错误。</explain>
      <paraID>463A8EBB</paraID>
      <start>7</start>
      <end>8</end>
      <status>unmodified</status>
      <modifiedWord/>
      <trackRevisions>false</trackRevisions>
    </reviewItem>
    <reviewItem>
      <errorID>98700ef7-398f-4f06-9295-dc43b1c74366</errorID>
      <errorWord>"</errorWord>
      <group>L1_Format</group>
      <groupName>格式问题</groupName>
      <ability>L2_HalfPunc</ability>
      <abilityName>全半角检查</abilityName>
      <candidateList>
        <item>“</item>
      </candidateList>
      <explain>文本全半角错误。</explain>
      <paraID>3BAB4EC1</paraID>
      <start>16</start>
      <end>17</end>
      <status>unmodified</status>
      <modifiedWord/>
      <trackRevisions>false</trackRevisions>
    </reviewItem>
    <reviewItem>
      <errorID>202b54d6-9dcd-470a-94cf-0afb67967463</errorID>
      <errorWord>"</errorWord>
      <group>L1_Format</group>
      <groupName>格式问题</groupName>
      <ability>L2_HalfPunc</ability>
      <abilityName>全半角检查</abilityName>
      <candidateList>
        <item>”</item>
      </candidateList>
      <explain>文本全半角错误。</explain>
      <paraID>3BAB4EC1</paraID>
      <start>19</start>
      <end>20</end>
      <status>unmodified</status>
      <modifiedWord/>
      <trackRevisions>false</trackRevisions>
    </reviewItem>
    <reviewItem>
      <errorID>9e154c78-e705-48bb-bfbc-4604b3a1fb7c</errorID>
      <errorWord>"</errorWord>
      <group>L1_Format</group>
      <groupName>格式问题</groupName>
      <ability>L2_HalfPunc</ability>
      <abilityName>全半角检查</abilityName>
      <candidateList>
        <item>“</item>
      </candidateList>
      <explain>文本全半角错误。</explain>
      <paraID>72A5D4C4</paraID>
      <start>9</start>
      <end>10</end>
      <status>unmodified</status>
      <modifiedWord/>
      <trackRevisions>false</trackRevisions>
    </reviewItem>
    <reviewItem>
      <errorID>c6e29eb7-45cf-4aac-95b6-e57def802e06</errorID>
      <errorWord>"</errorWord>
      <group>L1_Format</group>
      <groupName>格式问题</groupName>
      <ability>L2_HalfPunc</ability>
      <abilityName>全半角检查</abilityName>
      <candidateList>
        <item>”</item>
      </candidateList>
      <explain>文本全半角错误。</explain>
      <paraID>72A5D4C4</paraID>
      <start>16</start>
      <end>17</end>
      <status>unmodified</status>
      <modifiedWord/>
      <trackRevisions>false</trackRevisions>
    </reviewItem>
    <reviewItem>
      <errorID>8ee92722-da96-4897-864a-bf5940de3729</errorID>
      <errorWord>-</errorWord>
      <group>L1_Format</group>
      <groupName>格式问题</groupName>
      <ability>L2_HalfPunc</ability>
      <abilityName>全半角检查</abilityName>
      <candidateList>
        <item>－</item>
      </candidateList>
      <explain>文本全半角错误。</explain>
      <paraID>72A5D4C4</paraID>
      <start>21</start>
      <end>22</end>
      <status>unmodified</status>
      <modifiedWord/>
      <trackRevisions>false</trackRevisions>
    </reviewItem>
    <reviewItem>
      <errorID>aa9d5dae-aec3-4177-8ba0-1b4092d959e3</errorID>
      <errorWord>"</errorWord>
      <group>L1_Format</group>
      <groupName>格式问题</groupName>
      <ability>L2_HalfPunc</ability>
      <abilityName>全半角检查</abilityName>
      <candidateList>
        <item>“</item>
      </candidateList>
      <explain>文本全半角错误。</explain>
      <paraID>69945270</paraID>
      <start>13</start>
      <end>14</end>
      <status>unmodified</status>
      <modifiedWord/>
      <trackRevisions>false</trackRevisions>
    </reviewItem>
    <reviewItem>
      <errorID>52ae87dc-2c70-4f7f-ae94-7110f5ca1751</errorID>
      <errorWord>"</errorWord>
      <group>L1_Format</group>
      <groupName>格式问题</groupName>
      <ability>L2_HalfPunc</ability>
      <abilityName>全半角检查</abilityName>
      <candidateList>
        <item>”</item>
      </candidateList>
      <explain>文本全半角错误。</explain>
      <paraID>69945270</paraID>
      <start>16</start>
      <end>17</end>
      <status>unmodified</status>
      <modifiedWord/>
      <trackRevisions>false</trackRevisions>
    </reviewItem>
    <reviewItem>
      <errorID>118cc824-7600-45d2-afd6-429a456f8d53</errorID>
      <errorWord>"</errorWord>
      <group>L1_Format</group>
      <groupName>格式问题</groupName>
      <ability>L2_HalfPunc</ability>
      <abilityName>全半角检查</abilityName>
      <candidateList>
        <item>“</item>
      </candidateList>
      <explain>文本全半角错误。</explain>
      <paraID>2BFAF444</paraID>
      <start>16</start>
      <end>17</end>
      <status>unmodified</status>
      <modifiedWord/>
      <trackRevisions>false</trackRevisions>
    </reviewItem>
    <reviewItem>
      <errorID>6dc3b5e9-6c78-47f5-bdfa-a309fb8dcacf</errorID>
      <errorWord>"</errorWord>
      <group>L1_Format</group>
      <groupName>格式问题</groupName>
      <ability>L2_HalfPunc</ability>
      <abilityName>全半角检查</abilityName>
      <candidateList>
        <item>”</item>
      </candidateList>
      <explain>文本全半角错误。</explain>
      <paraID>2BFAF444</paraID>
      <start>19</start>
      <end>20</end>
      <status>unmodified</status>
      <modifiedWord/>
      <trackRevisions>false</trackRevisions>
    </reviewItem>
    <reviewItem>
      <errorID>d8a1045b-c875-49a4-b6f3-4b856368c705</errorID>
      <errorWord>"</errorWord>
      <group>L1_Format</group>
      <groupName>格式问题</groupName>
      <ability>L2_HalfPunc</ability>
      <abilityName>全半角检查</abilityName>
      <candidateList>
        <item>“</item>
      </candidateList>
      <explain>文本全半角错误。</explain>
      <paraID>2BFAF444</paraID>
      <start>21</start>
      <end>22</end>
      <status>unmodified</status>
      <modifiedWord/>
      <trackRevisions>false</trackRevisions>
    </reviewItem>
    <reviewItem>
      <errorID>62da24a0-242e-4fe5-96e7-9164bf9b2330</errorID>
      <errorWord>"</errorWord>
      <group>L1_Format</group>
      <groupName>格式问题</groupName>
      <ability>L2_HalfPunc</ability>
      <abilityName>全半角检查</abilityName>
      <candidateList>
        <item>”</item>
      </candidateList>
      <explain>文本全半角错误。</explain>
      <paraID>2BFAF444</paraID>
      <start>25</start>
      <end>26</end>
      <status>unmodified</status>
      <modifiedWord/>
      <trackRevisions>false</trackRevisions>
    </reviewItem>
    <reviewItem>
      <errorID>727f8f1e-f1a9-4abd-96d7-b52e2c3a2c7c</errorID>
      <errorWord>"</errorWord>
      <group>L1_Format</group>
      <groupName>格式问题</groupName>
      <ability>L2_HalfPunc</ability>
      <abilityName>全半角检查</abilityName>
      <candidateList>
        <item>“</item>
      </candidateList>
      <explain>文本全半角错误。</explain>
      <paraID>7B791D9D</paraID>
      <start>9</start>
      <end>10</end>
      <status>unmodified</status>
      <modifiedWord/>
      <trackRevisions>false</trackRevisions>
    </reviewItem>
    <reviewItem>
      <errorID>fd19c012-173b-4921-b2f5-bda19cdcdb64</errorID>
      <errorWord>-</errorWord>
      <group>L1_Format</group>
      <groupName>格式问题</groupName>
      <ability>L2_HalfPunc</ability>
      <abilityName>全半角检查</abilityName>
      <candidateList>
        <item>－</item>
      </candidateList>
      <explain>文本全半角错误。</explain>
      <paraID>7B791D9D</paraID>
      <start>12</start>
      <end>13</end>
      <status>unmodified</status>
      <modifiedWord/>
      <trackRevisions>false</trackRevisions>
    </reviewItem>
    <reviewItem>
      <errorID>c2bc9381-2409-49bb-b83e-8aec093b8bd5</errorID>
      <errorWord>-</errorWord>
      <group>L1_Format</group>
      <groupName>格式问题</groupName>
      <ability>L2_HalfPunc</ability>
      <abilityName>全半角检查</abilityName>
      <candidateList>
        <item>－</item>
      </candidateList>
      <explain>文本全半角错误。</explain>
      <paraID>7B791D9D</paraID>
      <start>15</start>
      <end>16</end>
      <status>unmodified</status>
      <modifiedWord/>
      <trackRevisions>false</trackRevisions>
    </reviewItem>
    <reviewItem>
      <errorID>7a4abfa3-ef61-49dd-b90b-2dfe100f3f1e</errorID>
      <errorWord>"</errorWord>
      <group>L1_Format</group>
      <groupName>格式问题</groupName>
      <ability>L2_HalfPunc</ability>
      <abilityName>全半角检查</abilityName>
      <candidateList>
        <item>”</item>
      </candidateList>
      <explain>文本全半角错误。</explain>
      <paraID>7B791D9D</paraID>
      <start>18</start>
      <end>19</end>
      <status>unmodified</status>
      <modifiedWord/>
      <trackRevisions>false</trackRevisions>
    </reviewItem>
    <reviewItem>
      <errorID>1e415be3-b1cd-4f69-b444-9de74084c6b2</errorID>
      <errorWord>"</errorWord>
      <group>L1_Format</group>
      <groupName>格式问题</groupName>
      <ability>L2_HalfPunc</ability>
      <abilityName>全半角检查</abilityName>
      <candidateList>
        <item>“</item>
      </candidateList>
      <explain>文本全半角错误。</explain>
      <paraID> C7F6D1F</paraID>
      <start>4</start>
      <end>5</end>
      <status>unmodified</status>
      <modifiedWord/>
      <trackRevisions>false</trackRevisions>
    </reviewItem>
    <reviewItem>
      <errorID>c5ffb1d2-d70b-4f91-8ea1-be5e78e764f3</errorID>
      <errorWord>"</errorWord>
      <group>L1_Format</group>
      <groupName>格式问题</groupName>
      <ability>L2_HalfPunc</ability>
      <abilityName>全半角检查</abilityName>
      <candidateList>
        <item>”</item>
      </candidateList>
      <explain>文本全半角错误。</explain>
      <paraID> C7F6D1F</paraID>
      <start>9</start>
      <end>10</end>
      <status>unmodified</status>
      <modifiedWord/>
      <trackRevisions>false</trackRevisions>
    </reviewItem>
    <reviewItem>
      <errorID>e438f93a-2ae6-4fd5-b234-3463c7ac4fe5</errorID>
      <errorWord>)</errorWord>
      <group>L1_Format</group>
      <groupName>格式问题</groupName>
      <ability>L2_HalfPunc</ability>
      <abilityName>全半角检查</abilityName>
      <candidateList>
        <item>）</item>
      </candidateList>
      <explain>文本全半角错误。</explain>
      <paraID>764D8275</paraID>
      <start>18</start>
      <end>19</end>
      <status>unmodified</status>
      <modifiedWord/>
      <trackRevisions>false</trackRevisions>
    </reviewItem>
    <reviewItem>
      <errorID>12f96197-0379-449c-ada0-148b8c9e096f</errorID>
      <errorWord>-</errorWord>
      <group>L1_Format</group>
      <groupName>格式问题</groupName>
      <ability>L2_HalfPunc</ability>
      <abilityName>全半角检查</abilityName>
      <candidateList>
        <item>－</item>
      </candidateList>
      <explain>文本全半角错误。</explain>
      <paraID>235C0B6B</paraID>
      <start>42</start>
      <end>43</end>
      <status>unmodified</status>
      <modifiedWord/>
      <trackRevisions>false</trackRevisions>
    </reviewItem>
    <reviewItem>
      <errorID>abfac069-b273-42c6-93a8-5e4e244c1e01</errorID>
      <errorWord>-</errorWord>
      <group>L1_Format</group>
      <groupName>格式问题</groupName>
      <ability>L2_HalfPunc</ability>
      <abilityName>全半角检查</abilityName>
      <candidateList>
        <item>－</item>
      </candidateList>
      <explain>文本全半角错误。</explain>
      <paraID> 9FCA148</paraID>
      <start>7</start>
      <end>8</end>
      <status>unmodified</status>
      <modifiedWord/>
      <trackRevisions>false</trackRevisions>
    </reviewItem>
    <reviewItem>
      <errorID>78879d1a-6daf-4f4e-965f-55263266aec3</errorID>
      <errorWord>-</errorWord>
      <group>L1_Format</group>
      <groupName>格式问题</groupName>
      <ability>L2_HalfPunc</ability>
      <abilityName>全半角检查</abilityName>
      <candidateList>
        <item>－</item>
      </candidateList>
      <explain>文本全半角错误。</explain>
      <paraID> 9FCA148</paraID>
      <start>13</start>
      <end>14</end>
      <status>unmodified</status>
      <modifiedWord/>
      <trackRevisions>false</trackRevisions>
    </reviewItem>
    <reviewItem>
      <errorID>2f3f3966-e73e-4519-9913-c246a6cf7dbb</errorID>
      <errorWord>-</errorWord>
      <group>L1_Format</group>
      <groupName>格式问题</groupName>
      <ability>L2_HalfPunc</ability>
      <abilityName>全半角检查</abilityName>
      <candidateList>
        <item>－</item>
      </candidateList>
      <explain>文本全半角错误。</explain>
      <paraID> 5D73117</paraID>
      <start>10</start>
      <end>11</end>
      <status>unmodified</status>
      <modifiedWord/>
      <trackRevisions>false</trackRevisions>
    </reviewItem>
    <reviewItem>
      <errorID>ef83c31f-760c-451a-a6f9-8963e8760ebb</errorID>
      <errorWord>-</errorWord>
      <group>L1_Format</group>
      <groupName>格式问题</groupName>
      <ability>L2_HalfPunc</ability>
      <abilityName>全半角检查</abilityName>
      <candidateList>
        <item>－</item>
      </candidateList>
      <explain>文本全半角错误。</explain>
      <paraID>7CB40302</paraID>
      <start>17</start>
      <end>18</end>
      <status>unmodified</status>
      <modifiedWord/>
      <trackRevisions>false</trackRevisions>
    </reviewItem>
    <reviewItem>
      <errorID>472f83ec-c2b7-4b61-8ec0-8184f5b8dd7c</errorID>
      <errorWord>-</errorWord>
      <group>L1_Format</group>
      <groupName>格式问题</groupName>
      <ability>L2_HalfPunc</ability>
      <abilityName>全半角检查</abilityName>
      <candidateList>
        <item>－</item>
      </candidateList>
      <explain>文本全半角错误。</explain>
      <paraID>7CB40302</paraID>
      <start>20</start>
      <end>21</end>
      <status>unmodified</status>
      <modifiedWord/>
      <trackRevisions>false</trackRevisions>
    </reviewItem>
  </reviewItems>
  <config/>
</contractReview>
</file>

<file path=customXml/itemProps1.xml><?xml version="1.0" encoding="utf-8"?>
<ds:datastoreItem xmlns:ds="http://schemas.openxmlformats.org/officeDocument/2006/customXml" ds:itemID="{ccf82f4c-47a9-463c-b338-6bb0969b4d7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lf</Company>
  <Pages>11</Pages>
  <Words>685</Words>
  <Characters>1214</Characters>
  <Lines>1629</Lines>
  <Paragraphs>458</Paragraphs>
  <TotalTime>45</TotalTime>
  <ScaleCrop>false</ScaleCrop>
  <LinksUpToDate>false</LinksUpToDate>
  <CharactersWithSpaces>1249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2024-11-26T21:42:00Z</dcterms:created>
  <dc:creator>yaojie</dc:creator>
  <cp:lastModifiedBy>ZhengXin</cp:lastModifiedBy>
  <dcterms:modified xsi:type="dcterms:W3CDTF">2026-02-26T06:49:00Z</dcterms:modified>
  <cp:revision>22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7ADDC0C9994C4539A3826032858FB2E2_13</vt:lpwstr>
  </property>
  <property fmtid="{D5CDD505-2E9C-101B-9397-08002B2CF9AE}" pid="4" name="KSOTemplateDocerSaveRecord">
    <vt:lpwstr>eyJoZGlkIjoiNGY0OGNkZDgyMjU5YmY3OWRiYWY2OTIwNTk5NmQyYTQiLCJ1c2VySWQiOiIxMDY5MTM5NDM1In0=</vt:lpwstr>
  </property>
</Properties>
</file>