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ED8D28" w14:textId="77777777" w:rsidR="003D400A" w:rsidRPr="003D400A" w:rsidRDefault="003D400A" w:rsidP="003D40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40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Infrastructure Architecture</w:t>
      </w:r>
    </w:p>
    <w:p w14:paraId="074D1FD6" w14:textId="77777777" w:rsidR="003D400A" w:rsidRPr="003D400A" w:rsidRDefault="003D400A" w:rsidP="003D4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Cloud Architecture</w:t>
      </w:r>
      <w:r w:rsidRPr="003D400A">
        <w:rPr>
          <w:rFonts w:ascii="Times New Roman" w:eastAsia="Times New Roman" w:hAnsi="Times New Roman" w:cs="Times New Roman"/>
          <w:kern w:val="0"/>
          <w14:ligatures w14:val="none"/>
        </w:rPr>
        <w:br/>
        <w:t>1.1 Cloud Services</w:t>
      </w:r>
      <w:r w:rsidRPr="003D400A">
        <w:rPr>
          <w:rFonts w:ascii="Times New Roman" w:eastAsia="Times New Roman" w:hAnsi="Times New Roman" w:cs="Times New Roman"/>
          <w:kern w:val="0"/>
          <w14:ligatures w14:val="none"/>
        </w:rPr>
        <w:br/>
        <w:t>1.2 Resource Management</w:t>
      </w:r>
      <w:r w:rsidRPr="003D400A">
        <w:rPr>
          <w:rFonts w:ascii="Times New Roman" w:eastAsia="Times New Roman" w:hAnsi="Times New Roman" w:cs="Times New Roman"/>
          <w:kern w:val="0"/>
          <w14:ligatures w14:val="none"/>
        </w:rPr>
        <w:br/>
        <w:t>1.3 Scaling Strategy</w:t>
      </w:r>
    </w:p>
    <w:p w14:paraId="34CB023A" w14:textId="77777777" w:rsidR="003D400A" w:rsidRPr="003D400A" w:rsidRDefault="003D400A" w:rsidP="003D4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DevOps Architecture</w:t>
      </w:r>
      <w:r w:rsidRPr="003D400A">
        <w:rPr>
          <w:rFonts w:ascii="Times New Roman" w:eastAsia="Times New Roman" w:hAnsi="Times New Roman" w:cs="Times New Roman"/>
          <w:kern w:val="0"/>
          <w14:ligatures w14:val="none"/>
        </w:rPr>
        <w:br/>
        <w:t>2.1 CI/CD Pipeline</w:t>
      </w:r>
      <w:r w:rsidRPr="003D400A">
        <w:rPr>
          <w:rFonts w:ascii="Times New Roman" w:eastAsia="Times New Roman" w:hAnsi="Times New Roman" w:cs="Times New Roman"/>
          <w:kern w:val="0"/>
          <w14:ligatures w14:val="none"/>
        </w:rPr>
        <w:br/>
        <w:t>2.2 Monitoring Setup</w:t>
      </w:r>
      <w:r w:rsidRPr="003D400A">
        <w:rPr>
          <w:rFonts w:ascii="Times New Roman" w:eastAsia="Times New Roman" w:hAnsi="Times New Roman" w:cs="Times New Roman"/>
          <w:kern w:val="0"/>
          <w14:ligatures w14:val="none"/>
        </w:rPr>
        <w:br/>
        <w:t>2.3 Logging Structure</w:t>
      </w:r>
    </w:p>
    <w:p w14:paraId="6B21285C" w14:textId="77777777" w:rsidR="003D400A" w:rsidRPr="003D400A" w:rsidRDefault="003D400A" w:rsidP="003D4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0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Disaster Recovery</w:t>
      </w:r>
      <w:r w:rsidRPr="003D400A">
        <w:rPr>
          <w:rFonts w:ascii="Times New Roman" w:eastAsia="Times New Roman" w:hAnsi="Times New Roman" w:cs="Times New Roman"/>
          <w:kern w:val="0"/>
          <w14:ligatures w14:val="none"/>
        </w:rPr>
        <w:br/>
        <w:t>3.1 Backup Systems</w:t>
      </w:r>
      <w:r w:rsidRPr="003D400A">
        <w:rPr>
          <w:rFonts w:ascii="Times New Roman" w:eastAsia="Times New Roman" w:hAnsi="Times New Roman" w:cs="Times New Roman"/>
          <w:kern w:val="0"/>
          <w14:ligatures w14:val="none"/>
        </w:rPr>
        <w:br/>
        <w:t>3.2 Failover Strategy</w:t>
      </w:r>
      <w:r w:rsidRPr="003D400A">
        <w:rPr>
          <w:rFonts w:ascii="Times New Roman" w:eastAsia="Times New Roman" w:hAnsi="Times New Roman" w:cs="Times New Roman"/>
          <w:kern w:val="0"/>
          <w14:ligatures w14:val="none"/>
        </w:rPr>
        <w:br/>
        <w:t>3.3 Recovery Procedures</w:t>
      </w:r>
    </w:p>
    <w:p w14:paraId="0BB6D662" w14:textId="77777777" w:rsidR="000D6ADD" w:rsidRDefault="000D6ADD"/>
    <w:sectPr w:rsidR="000D6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E2346B" w14:textId="77777777" w:rsidR="0045018A" w:rsidRDefault="0045018A" w:rsidP="0045018A">
      <w:pPr>
        <w:spacing w:after="0" w:line="240" w:lineRule="auto"/>
      </w:pPr>
      <w:r>
        <w:separator/>
      </w:r>
    </w:p>
  </w:endnote>
  <w:endnote w:type="continuationSeparator" w:id="0">
    <w:p w14:paraId="6DAEC049" w14:textId="77777777" w:rsidR="0045018A" w:rsidRDefault="0045018A" w:rsidP="00450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6513BC" w14:textId="77777777" w:rsidR="0045018A" w:rsidRDefault="0045018A" w:rsidP="0045018A">
      <w:pPr>
        <w:spacing w:after="0" w:line="240" w:lineRule="auto"/>
      </w:pPr>
      <w:r>
        <w:separator/>
      </w:r>
    </w:p>
  </w:footnote>
  <w:footnote w:type="continuationSeparator" w:id="0">
    <w:p w14:paraId="2FAD8B13" w14:textId="77777777" w:rsidR="0045018A" w:rsidRDefault="0045018A" w:rsidP="004501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ADD"/>
    <w:rsid w:val="000D6ADD"/>
    <w:rsid w:val="003D400A"/>
    <w:rsid w:val="0045018A"/>
    <w:rsid w:val="00AC09ED"/>
    <w:rsid w:val="00CE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6F45792"/>
  <w15:chartTrackingRefBased/>
  <w15:docId w15:val="{4E62A388-ADD0-4CEF-9179-E31D5F08B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A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01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18A"/>
  </w:style>
  <w:style w:type="paragraph" w:styleId="Footer">
    <w:name w:val="footer"/>
    <w:basedOn w:val="Normal"/>
    <w:link w:val="FooterChar"/>
    <w:uiPriority w:val="99"/>
    <w:unhideWhenUsed/>
    <w:rsid w:val="004501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18A"/>
  </w:style>
  <w:style w:type="character" w:styleId="Strong">
    <w:name w:val="Strong"/>
    <w:basedOn w:val="DefaultParagraphFont"/>
    <w:uiPriority w:val="22"/>
    <w:qFormat/>
    <w:rsid w:val="0045018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0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36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3</cp:revision>
  <dcterms:created xsi:type="dcterms:W3CDTF">2024-12-09T13:29:00Z</dcterms:created>
  <dcterms:modified xsi:type="dcterms:W3CDTF">2024-12-09T13:43:00Z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2024-12-09T13:30:29Z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c6f2bf76-122e-4aea-8b0d-6a097e3173ff</vt:lpwstr>
  </property>
  <property fmtid="{D5CDD505-2E9C-101B-9397-08002B2CF9AE}" pid="8" name="MSIP_Label_dc1b76d3-b568-498b-bb9f-1eb38e866e55_ContentBits">
    <vt:lpwstr>0</vt:lpwstr>
  </property>
</Properties>
</file>