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B48B0" w14:textId="77777777" w:rsidR="00E7389E" w:rsidRDefault="00E7389E" w:rsidP="00E7389E">
      <w:r w:rsidRPr="00E7389E">
        <w:t>The ancestors of Elizabeth Davidson Benington</w:t>
      </w:r>
    </w:p>
    <w:p w14:paraId="0670709E" w14:textId="77777777" w:rsidR="00E7389E" w:rsidRDefault="00E7389E" w:rsidP="00E7389E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E821EE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Elizabeth Davidson, wife of Arthur Benington, was born in Bruce Mines, Ontario of John Davidson, Jr and Margaret Hingston. This article traces the ancestry of Elizabeth’s parents and </w:t>
      </w:r>
      <w:proofErr w:type="gramStart"/>
      <w:r w:rsidRPr="00E821EE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grand-parents</w:t>
      </w:r>
      <w:proofErr w:type="gramEnd"/>
      <w:r w:rsidRPr="00E821EE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in Scotland, Ireland and Canada. It also reviews Arthur’s career as a representative in Toronto of his father’s tea company, followed by his years as a journalist in the Midwest and in New York. </w:t>
      </w:r>
    </w:p>
    <w:p w14:paraId="229D076F" w14:textId="77777777" w:rsidR="00E7389E" w:rsidRDefault="00E7389E" w:rsidP="00E7389E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</w:p>
    <w:p w14:paraId="7D330357" w14:textId="77777777" w:rsidR="00E7389E" w:rsidRPr="00522459" w:rsidRDefault="00E7389E" w:rsidP="00E7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522459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 xml:space="preserve">Les ancêtres d’Elizabeth Davidson </w:t>
      </w:r>
      <w:proofErr w:type="spellStart"/>
      <w:r w:rsidRPr="00522459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>Benington</w:t>
      </w:r>
      <w:proofErr w:type="spellEnd"/>
    </w:p>
    <w:p w14:paraId="29140E87" w14:textId="77777777" w:rsidR="00E7389E" w:rsidRPr="00522459" w:rsidRDefault="00E7389E" w:rsidP="00E73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Elizabeth Davidson, épouse d’Arthur </w:t>
      </w:r>
      <w:proofErr w:type="spellStart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Benington</w:t>
      </w:r>
      <w:proofErr w:type="spellEnd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, est née à Bruce Mines, en Ontario, de John Davidson fils et de Margaret </w:t>
      </w:r>
      <w:proofErr w:type="spellStart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Hingston</w:t>
      </w:r>
      <w:proofErr w:type="spellEnd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. Cet article retrace l’ascendance des parents et grands-parents d’Elizabeth en Écosse, en Irlande et au Canada. Il passe également en revue la carrière d’Arthur en tant que représentant à Toronto pour la compagnie de thé de son père, suivie de ses années comme journaliste dans le Midwest et à New York.</w:t>
      </w:r>
    </w:p>
    <w:p w14:paraId="13144043" w14:textId="77777777" w:rsidR="00E7389E" w:rsidRPr="00E7389E" w:rsidRDefault="00E7389E">
      <w:pPr>
        <w:rPr>
          <w:lang w:val="fr-FR"/>
        </w:rPr>
      </w:pPr>
    </w:p>
    <w:sectPr w:rsidR="00E7389E" w:rsidRPr="00E7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9E"/>
    <w:rsid w:val="00E7389E"/>
    <w:rsid w:val="00F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915D8"/>
  <w15:chartTrackingRefBased/>
  <w15:docId w15:val="{C9667EA9-9BEF-354E-BF88-6A3BD7A4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9E"/>
  </w:style>
  <w:style w:type="paragraph" w:styleId="Heading1">
    <w:name w:val="heading 1"/>
    <w:basedOn w:val="Normal"/>
    <w:next w:val="Normal"/>
    <w:link w:val="Heading1Char"/>
    <w:uiPriority w:val="9"/>
    <w:qFormat/>
    <w:rsid w:val="00E7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Perrault</dc:creator>
  <cp:keywords/>
  <dc:description/>
  <cp:lastModifiedBy>Ray Perrault</cp:lastModifiedBy>
  <cp:revision>1</cp:revision>
  <dcterms:created xsi:type="dcterms:W3CDTF">2025-06-09T21:16:00Z</dcterms:created>
  <dcterms:modified xsi:type="dcterms:W3CDTF">2025-06-09T21:16:00Z</dcterms:modified>
</cp:coreProperties>
</file>