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B6D00"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5A4337AF" w14:textId="77777777" w:rsidR="00D110EC" w:rsidRDefault="00D110EC" w:rsidP="00D110EC">
                              <w:pPr>
                                <w:spacing w:after="0" w:line="240" w:lineRule="auto"/>
                                <w:rPr>
                                  <w:b/>
                                  <w:color w:val="FF0000"/>
                                  <w:sz w:val="48"/>
                                  <w:szCs w:val="48"/>
                                </w:rPr>
                              </w:pPr>
                            </w:p>
                            <w:p w14:paraId="5FBC1C46"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E959241"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6EB164C0" w14:textId="77777777" w:rsidR="00CA2536" w:rsidRDefault="00CA2536" w:rsidP="00D110EC"/>
    <w:p w14:paraId="26730C18" w14:textId="77777777" w:rsidR="00CA2536" w:rsidRDefault="00CA2536" w:rsidP="00D110EC"/>
    <w:p w14:paraId="26A3AF64" w14:textId="77777777" w:rsidR="00CA2536" w:rsidRDefault="00CA2536" w:rsidP="00D110EC"/>
    <w:p w14:paraId="708C4B6B" w14:textId="77777777" w:rsidR="00CA2536" w:rsidRPr="00523C01" w:rsidRDefault="00CA2536" w:rsidP="00D110EC"/>
    <w:p w14:paraId="51363BA2" w14:textId="77777777" w:rsidR="00D110EC" w:rsidRDefault="00D110EC" w:rsidP="00D110EC"/>
    <w:p w14:paraId="289AA81E" w14:textId="77777777" w:rsidR="00D110EC" w:rsidRDefault="00D110EC" w:rsidP="00D110EC">
      <w:pPr>
        <w:rPr>
          <w:b/>
        </w:rPr>
      </w:pPr>
      <w:r>
        <w:rPr>
          <w:b/>
        </w:rPr>
        <w:tab/>
      </w:r>
    </w:p>
    <w:p w14:paraId="503060D0"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F857429" w14:textId="77777777" w:rsidTr="00416B89">
        <w:trPr>
          <w:trHeight w:val="440"/>
        </w:trPr>
        <w:tc>
          <w:tcPr>
            <w:tcW w:w="9498" w:type="dxa"/>
            <w:vAlign w:val="center"/>
          </w:tcPr>
          <w:p w14:paraId="6AFEE433"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4385EB1C" w14:textId="77777777" w:rsidTr="00416B89">
        <w:trPr>
          <w:trHeight w:val="440"/>
        </w:trPr>
        <w:tc>
          <w:tcPr>
            <w:tcW w:w="9498" w:type="dxa"/>
            <w:shd w:val="clear" w:color="auto" w:fill="D9E2F3" w:themeFill="accent1" w:themeFillTint="33"/>
            <w:vAlign w:val="center"/>
          </w:tcPr>
          <w:p w14:paraId="4DC617A5"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039966AB"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5BF57EE6" w14:textId="77777777" w:rsidTr="14C86939">
        <w:trPr>
          <w:trHeight w:val="440"/>
        </w:trPr>
        <w:tc>
          <w:tcPr>
            <w:tcW w:w="2534" w:type="dxa"/>
            <w:vAlign w:val="center"/>
          </w:tcPr>
          <w:p w14:paraId="2F046B44"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5793CB92" w14:textId="188FB85B" w:rsidR="000F3B92" w:rsidRDefault="006A4644">
            <w:r>
              <w:t>Valeria Gómez Ramírez</w:t>
            </w:r>
          </w:p>
        </w:tc>
      </w:tr>
      <w:tr w:rsidR="00D110EC" w14:paraId="469C6294" w14:textId="77777777" w:rsidTr="14C86939">
        <w:trPr>
          <w:trHeight w:val="418"/>
        </w:trPr>
        <w:tc>
          <w:tcPr>
            <w:tcW w:w="2534" w:type="dxa"/>
            <w:vAlign w:val="center"/>
          </w:tcPr>
          <w:p w14:paraId="741215B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74D91235" w14:textId="0E1A03FD" w:rsidR="000F3B92" w:rsidRDefault="006A4644">
            <w:r>
              <w:t>25600711-8</w:t>
            </w:r>
          </w:p>
        </w:tc>
      </w:tr>
      <w:tr w:rsidR="00D110EC" w14:paraId="5C6C739B" w14:textId="77777777" w:rsidTr="14C86939">
        <w:trPr>
          <w:trHeight w:val="425"/>
        </w:trPr>
        <w:tc>
          <w:tcPr>
            <w:tcW w:w="2534" w:type="dxa"/>
            <w:vAlign w:val="center"/>
          </w:tcPr>
          <w:p w14:paraId="787EB4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FD368E9" w14:textId="77777777" w:rsidR="000F3B92" w:rsidRDefault="00000000">
            <w:r>
              <w:t>Ingeniería en Informática</w:t>
            </w:r>
          </w:p>
        </w:tc>
      </w:tr>
      <w:tr w:rsidR="00D110EC" w14:paraId="4548D6B4" w14:textId="77777777" w:rsidTr="14C86939">
        <w:trPr>
          <w:trHeight w:val="417"/>
        </w:trPr>
        <w:tc>
          <w:tcPr>
            <w:tcW w:w="2534" w:type="dxa"/>
            <w:vAlign w:val="center"/>
          </w:tcPr>
          <w:p w14:paraId="479BEDA8"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3F91288" w14:textId="77777777" w:rsidR="000F3B92" w:rsidRDefault="00000000">
            <w:r>
              <w:t>Sede Alameda</w:t>
            </w:r>
          </w:p>
        </w:tc>
      </w:tr>
    </w:tbl>
    <w:p w14:paraId="1661956E"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2144D14" w14:textId="77777777" w:rsidTr="00416B89">
        <w:trPr>
          <w:trHeight w:val="440"/>
        </w:trPr>
        <w:tc>
          <w:tcPr>
            <w:tcW w:w="9498" w:type="dxa"/>
            <w:vAlign w:val="center"/>
          </w:tcPr>
          <w:p w14:paraId="38AE4EDD"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779B987" w14:textId="77777777" w:rsidTr="00416B89">
        <w:trPr>
          <w:trHeight w:val="440"/>
        </w:trPr>
        <w:tc>
          <w:tcPr>
            <w:tcW w:w="9498" w:type="dxa"/>
            <w:shd w:val="clear" w:color="auto" w:fill="D9E2F3" w:themeFill="accent1" w:themeFillTint="33"/>
            <w:vAlign w:val="center"/>
          </w:tcPr>
          <w:p w14:paraId="2FDDB51C"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43CF5F63"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AC62735" w14:textId="77777777" w:rsidTr="14C86939">
        <w:trPr>
          <w:trHeight w:val="440"/>
        </w:trPr>
        <w:tc>
          <w:tcPr>
            <w:tcW w:w="2587" w:type="dxa"/>
            <w:vAlign w:val="center"/>
          </w:tcPr>
          <w:p w14:paraId="058B2FA9"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47B01FF0" w14:textId="77777777" w:rsidR="000F3B92" w:rsidRDefault="00000000">
            <w:proofErr w:type="spellStart"/>
            <w:r>
              <w:t>aSIIstente</w:t>
            </w:r>
            <w:proofErr w:type="spellEnd"/>
            <w:r>
              <w:t>: servicio web para la obtención automática, el monitoreo y la consolidación de información tributaria ante el SII y la TGR</w:t>
            </w:r>
          </w:p>
        </w:tc>
      </w:tr>
      <w:tr w:rsidR="00D110EC" w14:paraId="79D3D478" w14:textId="77777777" w:rsidTr="14C86939">
        <w:trPr>
          <w:trHeight w:val="418"/>
        </w:trPr>
        <w:tc>
          <w:tcPr>
            <w:tcW w:w="2587" w:type="dxa"/>
            <w:vAlign w:val="center"/>
          </w:tcPr>
          <w:p w14:paraId="2EDB011C"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22C65562" w14:textId="77777777" w:rsidR="000F3B92" w:rsidRDefault="00000000">
            <w:r>
              <w:t>Desarrollo de software (</w:t>
            </w:r>
            <w:proofErr w:type="spellStart"/>
            <w:r>
              <w:t>backend</w:t>
            </w:r>
            <w:proofErr w:type="spellEnd"/>
            <w:r>
              <w:t xml:space="preserve"> y </w:t>
            </w:r>
            <w:proofErr w:type="spellStart"/>
            <w:r>
              <w:t>frontend</w:t>
            </w:r>
            <w:proofErr w:type="spellEnd"/>
            <w:r>
              <w:t xml:space="preserve"> web).</w:t>
            </w:r>
          </w:p>
          <w:p w14:paraId="2DC64BA6" w14:textId="77777777" w:rsidR="000F3B92" w:rsidRDefault="00000000">
            <w:r>
              <w:t>Ingeniería de software y gestión de datos.</w:t>
            </w:r>
          </w:p>
          <w:p w14:paraId="2B50D7E1" w14:textId="77777777" w:rsidR="000F3B92" w:rsidRDefault="00000000">
            <w:r>
              <w:t>Automatización e integración con sistemas externos.</w:t>
            </w:r>
          </w:p>
          <w:p w14:paraId="57768B88" w14:textId="77777777" w:rsidR="000F3B92" w:rsidRDefault="00000000">
            <w:r>
              <w:t>Seguridad en el desarrollo de soluciones TI.</w:t>
            </w:r>
          </w:p>
        </w:tc>
      </w:tr>
      <w:tr w:rsidR="00D110EC" w14:paraId="04B650AA" w14:textId="77777777" w:rsidTr="14C86939">
        <w:trPr>
          <w:trHeight w:val="425"/>
        </w:trPr>
        <w:tc>
          <w:tcPr>
            <w:tcW w:w="2587" w:type="dxa"/>
            <w:vAlign w:val="center"/>
          </w:tcPr>
          <w:p w14:paraId="4E8AE74B"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41D81112" w14:textId="77777777" w:rsidR="00E65208" w:rsidRPr="00210C5F" w:rsidRDefault="00E65208" w:rsidP="00E65208">
            <w:pPr>
              <w:rPr>
                <w:rFonts w:ascii="Calibri" w:hAnsi="Calibri"/>
                <w:color w:val="1F3864" w:themeColor="accent1" w:themeShade="80"/>
              </w:rPr>
            </w:pPr>
          </w:p>
        </w:tc>
        <w:tc>
          <w:tcPr>
            <w:tcW w:w="6911" w:type="dxa"/>
            <w:vAlign w:val="center"/>
          </w:tcPr>
          <w:p w14:paraId="1913BDCD" w14:textId="77777777" w:rsidR="000F3B92" w:rsidRDefault="00000000">
            <w:r>
              <w:t>Desarrollar una solución de software utilizando técnicas que permitan sistematizar el proceso de desarrollo y mantenimiento, asegurando el logro de los objetivos. El proyecto construye el sistema completo —extracción, archivado, seguridad e interfaz— y no un conjunto de scripts aislados.</w:t>
            </w:r>
          </w:p>
          <w:p w14:paraId="25652848" w14:textId="77777777" w:rsidR="000F3B92" w:rsidRDefault="00000000">
            <w:r>
              <w:lastRenderedPageBreak/>
              <w:t xml:space="preserve">Construir modelos de datos para soportar los requerimientos de la organización </w:t>
            </w:r>
            <w:proofErr w:type="gramStart"/>
            <w:r>
              <w:t>de acuerdo a</w:t>
            </w:r>
            <w:proofErr w:type="gramEnd"/>
            <w:r>
              <w:t xml:space="preserve"> un diseño definido y escalable en el tiempo. La transición a arquitectura SaaS en la fase 2 exige un modelo relacional que soporte consultas por RUT, período y tipo de documento, y que habilite el análisis cruzado entre documentos.</w:t>
            </w:r>
          </w:p>
          <w:p w14:paraId="34C71E96" w14:textId="77777777" w:rsidR="000F3B92" w:rsidRDefault="00000000">
            <w:r>
              <w:t xml:space="preserve">Gestionar proyectos informáticos, ofreciendo alternativas para la toma de decisiones </w:t>
            </w:r>
            <w:proofErr w:type="gramStart"/>
            <w:r>
              <w:t>de acuerdo a</w:t>
            </w:r>
            <w:proofErr w:type="gramEnd"/>
            <w:r>
              <w:t xml:space="preserve"> los requerimientos de la organización. El proyecto se planifica, se prioriza y se ajusta con el área contable, decidiendo qué documentos se automatizan primero según su impacto operativo.</w:t>
            </w:r>
          </w:p>
          <w:p w14:paraId="55ED1E75" w14:textId="77777777" w:rsidR="000F3B92" w:rsidRDefault="00000000">
            <w:r>
              <w:t>Realizar pruebas de certificación tanto de los productos como de los procesos utilizando buenas prácticas definidas por la industria. Cada extracción se valida cotejando los datos obtenidos contra el portal, y se registra cada corrida para detectar desviaciones.</w:t>
            </w:r>
          </w:p>
        </w:tc>
      </w:tr>
    </w:tbl>
    <w:p w14:paraId="61413B49" w14:textId="77777777" w:rsidR="009D04DC" w:rsidRDefault="009D04DC" w:rsidP="00D110EC">
      <w:pPr>
        <w:spacing w:after="0" w:line="360" w:lineRule="auto"/>
        <w:jc w:val="both"/>
        <w:rPr>
          <w:b/>
          <w:sz w:val="24"/>
          <w:szCs w:val="24"/>
        </w:rPr>
      </w:pPr>
    </w:p>
    <w:p w14:paraId="1E8C3BD5"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6FE2880" w14:textId="77777777" w:rsidTr="00416B89">
        <w:trPr>
          <w:trHeight w:val="440"/>
        </w:trPr>
        <w:tc>
          <w:tcPr>
            <w:tcW w:w="9498" w:type="dxa"/>
            <w:vAlign w:val="center"/>
          </w:tcPr>
          <w:p w14:paraId="04E02BD4"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501EE9FC" w14:textId="77777777" w:rsidTr="00416B89">
        <w:trPr>
          <w:trHeight w:val="440"/>
        </w:trPr>
        <w:tc>
          <w:tcPr>
            <w:tcW w:w="9498" w:type="dxa"/>
            <w:shd w:val="clear" w:color="auto" w:fill="D9E2F3" w:themeFill="accent1" w:themeFillTint="33"/>
            <w:vAlign w:val="center"/>
          </w:tcPr>
          <w:p w14:paraId="7F649116"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4D033F17"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10F2ED45" w14:textId="77777777" w:rsidTr="14C86939">
        <w:trPr>
          <w:trHeight w:val="2443"/>
        </w:trPr>
        <w:tc>
          <w:tcPr>
            <w:tcW w:w="1256" w:type="pct"/>
            <w:vAlign w:val="center"/>
          </w:tcPr>
          <w:p w14:paraId="10982755"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r>
              <w:rPr/>
              <w:t xml:space="preserve">Dado que la normativa tributaria chilena obliga a cada contribuyente a mantener disponible y actualizada una cantidad considerable de información, entre la que se encuentra el Registro de Compras y Ventas que sustenta el IVA, las declaraciones mensuales del Formulario 29 y la situación de deuda fiscal ante la Tesorería General de la República, se genera una carga administrativa que actualmente se resuelve de manera manual.</w:t>
            </w:r>
          </w:p>
          <w:p>
            <w:r>
              <w:rPr/>
              <w:t xml:space="preserve">Para obtener esa información se debe ingresar al portal con la clave tributaria de cada contribuyente, navegar hasta cada informe, descargar cada archivo y repetir la operación por cada período. El Servicio de Impuestos Internos no publica una interfaz de consulta para el Registro de Compras y Ventas, por lo que no existe una vía oficial para automatizar el proceso, cosa que obliga a quien lo requiera a contratar a un intermediario comercial que revende ese acceso, con costos mensuales que parten en torno a los veinte mil pesos.</w:t>
            </w:r>
          </w:p>
          <w:p>
            <w:r>
              <w:rPr/>
              <w:t xml:space="preserve">Debido a que el procedimiento se repite por cada contribuyente, su costo crece de forma lineal con la cantidad de RUT administrados, lo que para el dueño de una pyme con un solo RUT representa una molestia mensual, pero para un contador independiente o una oficina contable que lleva varias carteras se traduce en días de trabajo mecánico. A esto se suma que la revisión manual no permite enterarse a tiempo de un cambio relevante, como una factura reclamada, una deuda que sube o un Formulario 29 vencido sin declarar.</w:t>
            </w:r>
          </w:p>
          <w:p>
            <w:r>
              <w:rPr/>
              <w:t xml:space="preserve">Los afectados directos son el personal contable, que destina horas a descargar información en lugar de analizarla, y los responsables de la empresa, que no disponen de una visión oportuna de su situación tributaria. El proyecto nace de un caso concreto, correspondiente a un grupo empresarial de doce entidades relacionadas que enfrenta esta situación, el que además opera como banco de pruebas con datos reales durante todo el desarrollo.</w:t>
            </w:r>
          </w:p>
        </w:tc>
      </w:tr>
      <w:tr w:rsidR="00D110EC" w14:paraId="60482083" w14:textId="77777777" w:rsidTr="14C86939">
        <w:trPr>
          <w:trHeight w:val="1037"/>
        </w:trPr>
        <w:tc>
          <w:tcPr>
            <w:tcW w:w="1256" w:type="pct"/>
            <w:vAlign w:val="center"/>
          </w:tcPr>
          <w:p w14:paraId="528533A7"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r>
              <w:rPr/>
              <w:t xml:space="preserve">Se espera desarrollar un servicio web en el que un usuario registre uno o más contribuyentes y el sistema obtenga por él, de forma automática y programada, la información tributaria oficial desde el SII y la TGR, la consolide en una base de datos y le notifique cuando se detecten cambios.</w:t>
            </w:r>
          </w:p>
          <w:p>
            <w:r>
              <w:rPr/>
              <w:t xml:space="preserve">El sistema se compone de cinco bloques:</w:t>
            </w:r>
          </w:p>
          <w:p>
            <w:r>
              <w:rPr/>
              <w:t xml:space="preserve">Motor de extracción: se autentica ante cada organismo con las credenciales legítimas del contribuyente y descarga el Registro de Compras y Ventas, el detalle del Formulario 29 y el certificado de deuda fiscal, operando siempre en modo de solo lectura.</w:t>
            </w:r>
          </w:p>
          <w:p>
            <w:r>
              <w:rPr/>
              <w:t xml:space="preserve">Capa de datos: almacena el histórico en un modelo relacional y conserva los archivos originales con trazabilidad de la fecha de obtención.</w:t>
            </w:r>
          </w:p>
          <w:p>
            <w:r>
              <w:rPr/>
              <w:t xml:space="preserve">Planificador: determina qué contribuyente consultar y cuándo, garantizando una sola sesión activa por RUT, lo que resulta crucial para no provocar bloqueos del portal.</w:t>
            </w:r>
          </w:p>
          <w:p>
            <w:r>
              <w:rPr/>
              <w:t xml:space="preserve">Módulo de detección de cambios: compara cada descarga con la anterior y notifica por correo las variaciones relevantes.</w:t>
            </w:r>
          </w:p>
          <w:p>
            <w:r>
              <w:rPr/>
              <w:t xml:space="preserve">Panel web: permite al usuario registrar contribuyentes, programar las consultas, revisar el estado de cada corrida y descargar los resultados.</w:t>
            </w:r>
          </w:p>
          <w:p>
            <w:r>
              <w:rPr/>
              <w:t xml:space="preserve">Debido a que el servicio custodia credenciales tributarias de terceros, la seguridad se considera un requisito transversal, por lo que las claves se almacenan cifradas con la llave fuera de la base de datos, el acceso al panel utiliza contraseñas no reversibles y cada consulta queda registrada con su origen y su resultado.</w:t>
            </w:r>
          </w:p>
        </w:tc>
      </w:tr>
      <w:tr w:rsidR="00D110EC" w14:paraId="7AF3EBEC" w14:textId="77777777" w:rsidTr="14C86939">
        <w:trPr>
          <w:trHeight w:val="866"/>
        </w:trPr>
        <w:tc>
          <w:tcPr>
            <w:tcW w:w="1256" w:type="pct"/>
            <w:vAlign w:val="center"/>
          </w:tcPr>
          <w:p w14:paraId="4A142193"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r>
              <w:rPr/>
              <w:t xml:space="preserve">El proyecto exige poner en práctica de manera integrada las cuatro competencias del perfil de egreso seleccionadas:</w:t>
            </w:r>
          </w:p>
          <w:p>
            <w:r>
              <w:rPr/>
              <w:t xml:space="preserve">Desarrollar una solución de software: el servicio se construye de manera completa, desde el levantamiento de requisitos hasta el despliegue en producción, considerando motor de extracción, persistencia, planificador, notificaciones e interfaz de usuario, y no como un conjunto de scripts aislados.</w:t>
            </w:r>
          </w:p>
          <w:p>
            <w:r>
              <w:rPr/>
              <w:t xml:space="preserve">Construir modelos de datos: dado que se debe almacenar el histórico tributario de varios contribuyentes, se requiere un modelo relacional capaz de soportar consultas por RUT, período y tipo de documento, que conserve los archivos originales y que siga resultando consultable a medida que crece.</w:t>
            </w:r>
          </w:p>
          <w:p>
            <w:r>
              <w:rPr/>
              <w:t xml:space="preserve">Gestionar proyectos informáticos: el alcance se prioriza y se ajusta junto a los usuarios contables, definiendo qué documentos automatizar primero según su impacto operativo, y el trabajo se reparte entre ambos integrantes con responsables definidos por módulo.</w:t>
            </w:r>
          </w:p>
          <w:p>
            <w:r>
              <w:rPr/>
              <w:t xml:space="preserve">Realizar pruebas de certificación: cada extracción se valida cotejando los datos obtenidos contra lo que muestra el portal, se registra cada corrida con su resultado y se corrigen las desviaciones antes de ampliar el alcance a nuevos documentos.</w:t>
            </w:r>
          </w:p>
        </w:tc>
      </w:tr>
      <w:tr w:rsidR="00D110EC" w14:paraId="4C5E98DA" w14:textId="77777777" w:rsidTr="14C86939">
        <w:trPr>
          <w:trHeight w:val="866"/>
        </w:trPr>
        <w:tc>
          <w:tcPr>
            <w:tcW w:w="1256" w:type="pct"/>
            <w:vAlign w:val="center"/>
          </w:tcPr>
          <w:p w14:paraId="7AAEB225"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49FB6500" w14:textId="733FB94B" w:rsidR="000F3B92" w:rsidRDefault="0066762D">
            <w:r w:rsidRPr="0066762D">
              <w:t>Profesionalmente me interesa el análisis de datos: transformar información dispersa en algo que permita entender una situación y tomar decisiones.</w:t>
            </w:r>
            <w:r>
              <w:t xml:space="preserve"> Aunque en esta fase estoy encargada del diseño y la implementación del modelo de datos, este proyecto se conecta mucho con mi interés profesional. </w:t>
            </w:r>
            <w:r w:rsidRPr="0066762D">
              <w:t>Construir el panel web que se hace cargo de mostrar y revisar la información almacenada en ese modelo es</w:t>
            </w:r>
            <w:r>
              <w:t xml:space="preserve"> un paso para poder hacer el análisis; </w:t>
            </w:r>
            <w:r w:rsidR="0065503A">
              <w:t>d</w:t>
            </w:r>
            <w:r w:rsidR="0065503A" w:rsidRPr="0065503A">
              <w:t>iseñar el modelo pensando en consultas por RUT, período y tipo de documento es justamente lo que en la Fase 2 va a habilitar el análisis cruzado entre documentos que me interesa explorar más adelante, como estimar el impuesto del período siguiente a partir del histórico o proyectar el flujo de caja de un contribuyente.</w:t>
            </w:r>
          </w:p>
        </w:tc>
      </w:tr>
      <w:tr w:rsidR="00D110EC" w14:paraId="7CC98ADD" w14:textId="77777777" w:rsidTr="14C86939">
        <w:trPr>
          <w:trHeight w:val="132"/>
        </w:trPr>
        <w:tc>
          <w:tcPr>
            <w:tcW w:w="1256" w:type="pct"/>
            <w:vAlign w:val="center"/>
          </w:tcPr>
          <w:p w14:paraId="641AB397"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r>
              <w:rPr/>
              <w:t xml:space="preserve">Se considera que el proyecto es factible dentro del período académico por las razones que se detallan a continuación.</w:t>
            </w:r>
          </w:p>
          <w:p>
            <w:r>
              <w:rPr/>
              <w:t xml:space="preserve">Duración y horas: el desarrollo se ejecuta entre las semanas 5 y 15 del semestre, con informe de avance en la semana 10 e informe final en la semana 15. El alcance se dividió en módulos independientes para que cada uno pueda cerrarse dentro de ese margen, priorizando el Registro de Compras y Ventas por sobre los demás documentos.</w:t>
            </w:r>
          </w:p>
          <w:p>
            <w:r>
              <w:rPr/>
              <w:t xml:space="preserve">Materiales y recursos: se dispone de un equipo dedicado que opera como servidor de desarrollo, del acceso autorizado a las credenciales tributarias de doce contribuyentes reales para validar el sistema, y de un repositorio documental. Todas las herramientas son de código abierto o gratuitas, por lo que no se incurre en costos de licenciamiento durante el desarrollo.</w:t>
            </w:r>
          </w:p>
          <w:p>
            <w:r>
              <w:rPr/>
              <w:t xml:space="preserve">Factores externos que facilitan el desarrollo: existe un prototipo funcional de la Fase 1 que ya validó la parte más incierta del problema, correspondiente a la autenticación y la extracción del RCV y de la deuda TGR, a lo que se suma el acceso directo a usuarios finales del área contable para levantar requisitos y validar la interfaz.</w:t>
            </w:r>
          </w:p>
          <w:p>
            <w:r>
              <w:rPr/>
              <w:t xml:space="preserve">Factores externos que lo dificultan: los organismos no publican documentación de sus servicios y pueden modificar sus portales sin aviso, a lo que se agrega que el SII responde con lentitud en los cierres de mes y presenta ventanas de mantención. El diseño asume esta situación mediante reintentos, control de la frecuencia de consulta y un registro de servicios configurable, lo que permite ajustarse a un cambio sin modificar el código.</w:t>
            </w:r>
          </w:p>
        </w:tc>
      </w:tr>
    </w:tbl>
    <w:p w14:paraId="5AE13133" w14:textId="77777777" w:rsidR="00D110EC" w:rsidRDefault="00D110EC" w:rsidP="00D110EC">
      <w:pPr>
        <w:rPr>
          <w:b/>
          <w:bCs/>
          <w:color w:val="4472C4" w:themeColor="accent1"/>
          <w:sz w:val="32"/>
          <w:szCs w:val="32"/>
        </w:rPr>
      </w:pPr>
    </w:p>
    <w:p w14:paraId="0C29678B"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772A691" w14:textId="77777777" w:rsidTr="00416B89">
        <w:trPr>
          <w:trHeight w:val="440"/>
        </w:trPr>
        <w:tc>
          <w:tcPr>
            <w:tcW w:w="9498" w:type="dxa"/>
            <w:vAlign w:val="center"/>
          </w:tcPr>
          <w:p w14:paraId="2B75F632"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5259FB2E" w14:textId="77777777" w:rsidTr="00416B89">
        <w:trPr>
          <w:trHeight w:val="440"/>
        </w:trPr>
        <w:tc>
          <w:tcPr>
            <w:tcW w:w="9498" w:type="dxa"/>
            <w:shd w:val="clear" w:color="auto" w:fill="D9E2F3" w:themeFill="accent1" w:themeFillTint="33"/>
            <w:vAlign w:val="center"/>
          </w:tcPr>
          <w:p w14:paraId="346CF0AD"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610607D9"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9B9FE86" w14:textId="77777777" w:rsidTr="00416B89">
        <w:trPr>
          <w:trHeight w:val="1259"/>
        </w:trPr>
        <w:tc>
          <w:tcPr>
            <w:tcW w:w="2638" w:type="dxa"/>
            <w:vAlign w:val="center"/>
          </w:tcPr>
          <w:p w14:paraId="3F67FE80"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139B5935" w14:textId="77777777" w:rsidR="000F3B92" w:rsidRDefault="00000000">
            <w:r>
              <w:t>Desarrollar un servicio web que permita registrar uno o más contribuyentes y obtener de forma automática y periódica su información tributaria oficial desde el Servicio de Impuestos Internos y la Tesorería General de la República, detectando los cambios relevantes entre consultas, consolidando el histórico en una base de datos y resguardando las credenciales mediante cifrado.</w:t>
            </w:r>
          </w:p>
        </w:tc>
      </w:tr>
      <w:tr w:rsidR="00D110EC" w14:paraId="347DC742" w14:textId="77777777" w:rsidTr="00416B89">
        <w:trPr>
          <w:trHeight w:val="834"/>
        </w:trPr>
        <w:tc>
          <w:tcPr>
            <w:tcW w:w="2638" w:type="dxa"/>
            <w:vAlign w:val="center"/>
          </w:tcPr>
          <w:p w14:paraId="7F664453"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115828B4" w14:textId="77777777" w:rsidR="000F3B92" w:rsidRDefault="00000000">
            <w:r>
              <w:t>1. Levantar y documentar los requisitos funcionales y no funcionales del servicio con los usuarios del área contable.</w:t>
            </w:r>
          </w:p>
          <w:p w14:paraId="7E1E414D" w14:textId="77777777" w:rsidR="000F3B92" w:rsidRDefault="00000000">
            <w:r>
              <w:t>2. Diseñar la arquitectura del servicio y el modelo de datos que soporte el histórico tributario de varios contribuyentes.</w:t>
            </w:r>
          </w:p>
          <w:p w14:paraId="69BC24DA" w14:textId="77777777" w:rsidR="000F3B92" w:rsidRDefault="00000000">
            <w:r>
              <w:t>3. Implementar la extracción del Registro de Compras y Ventas y del detalle del Formulario 29 desde el SII.</w:t>
            </w:r>
          </w:p>
          <w:p w14:paraId="71DE9F07" w14:textId="77777777" w:rsidR="000F3B92" w:rsidRDefault="00000000">
            <w:r>
              <w:lastRenderedPageBreak/>
              <w:t>4. Implementar la extracción del certificado de deuda fiscal desde la TGR.</w:t>
            </w:r>
          </w:p>
          <w:p w14:paraId="0487B599" w14:textId="77777777" w:rsidR="000F3B92" w:rsidRDefault="00000000">
            <w:r>
              <w:t>5. Construir la capa de persistencia y la carga del histórico en una base de datos relacional.</w:t>
            </w:r>
          </w:p>
          <w:p w14:paraId="654E7157" w14:textId="77777777" w:rsidR="000F3B92" w:rsidRDefault="00000000">
            <w:r>
              <w:t>6. Desarrollar el panel web que permite registrar contribuyentes, programar las consultas, seguir su estado y consultar los resultados.</w:t>
            </w:r>
          </w:p>
          <w:p w14:paraId="0D5F10BE" w14:textId="77777777" w:rsidR="000F3B92" w:rsidRDefault="00000000">
            <w:r>
              <w:t>7. Implementar el resguardo cifrado de las credenciales, el control de acceso y la detección de cambios con notificación por correo.</w:t>
            </w:r>
          </w:p>
          <w:p w14:paraId="1311FF59" w14:textId="77777777" w:rsidR="000F3B92" w:rsidRDefault="00000000">
            <w:r>
              <w:t>8. Validar el servicio mediante pruebas con datos reales, desplegarlo en un servidor y documentar su instalación y operación.</w:t>
            </w:r>
          </w:p>
        </w:tc>
      </w:tr>
    </w:tbl>
    <w:p w14:paraId="58520538" w14:textId="77777777" w:rsidR="00D110EC" w:rsidRDefault="00D110EC" w:rsidP="00D110EC">
      <w:pPr>
        <w:spacing w:after="0" w:line="360" w:lineRule="auto"/>
        <w:jc w:val="both"/>
        <w:rPr>
          <w:b/>
          <w:sz w:val="24"/>
          <w:szCs w:val="24"/>
        </w:rPr>
      </w:pPr>
    </w:p>
    <w:p w14:paraId="5D9F11CE"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89EA5F4" w14:textId="77777777" w:rsidTr="00416B89">
        <w:trPr>
          <w:trHeight w:val="440"/>
        </w:trPr>
        <w:tc>
          <w:tcPr>
            <w:tcW w:w="9498" w:type="dxa"/>
            <w:vAlign w:val="center"/>
          </w:tcPr>
          <w:p w14:paraId="3A7AEB38"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5BA90EFB" w14:textId="77777777" w:rsidTr="00416B89">
        <w:trPr>
          <w:trHeight w:val="440"/>
        </w:trPr>
        <w:tc>
          <w:tcPr>
            <w:tcW w:w="9498" w:type="dxa"/>
            <w:shd w:val="clear" w:color="auto" w:fill="D9E2F3" w:themeFill="accent1" w:themeFillTint="33"/>
            <w:vAlign w:val="center"/>
          </w:tcPr>
          <w:p w14:paraId="1951369E"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7FB0AD3D"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F509191" w14:textId="77777777" w:rsidTr="00416B89">
        <w:tc>
          <w:tcPr>
            <w:tcW w:w="9498" w:type="dxa"/>
          </w:tcPr>
          <w:p w14:paraId="37F2F93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3C2B4408" w14:textId="77777777" w:rsidTr="00416B89">
        <w:trPr>
          <w:trHeight w:val="1920"/>
        </w:trPr>
        <w:tc>
          <w:tcPr>
            <w:tcW w:w="9498" w:type="dxa"/>
          </w:tcPr>
          <w:p>
            <w:r>
              <w:rPr/>
              <w:t xml:space="preserve">El proyecto se aborda con un enfoque iterativo e incremental, organizado en ciclos de dos semanas. Al cierre de cada ciclo se obtiene un incremento ejecutable y verificable, lo que permite detectar desviaciones a tiempo y ajustar el alcance sin comprometer la entrega final. Esa capacidad de ajuste resultó clave al inicio de la Fase 2, dado que el análisis del problema mostró que no era exclusivo del grupo de empresas que lo originó, por lo que la solución se redefinió como un servicio multiusuario.</w:t>
            </w:r>
          </w:p>
          <w:p>
            <w:r>
              <w:rPr/>
              <w:t xml:space="preserve">Las etapas son cuatro:</w:t>
            </w:r>
          </w:p>
          <w:p>
            <w:r>
              <w:rPr/>
              <w:t xml:space="preserve">Levantamiento de requisitos: se realiza mediante entrevistas con los usuarios del área contable y análisis del comportamiento real de los portales del SII y la TGR, debido a que no existe documentación pública de sus servicios.</w:t>
            </w:r>
          </w:p>
          <w:p>
            <w:r>
              <w:rPr/>
              <w:t xml:space="preserve">Diseño: define la arquitectura en capas, el modelo de datos y las interfaces entre módulos.</w:t>
            </w:r>
          </w:p>
          <w:p>
            <w:r>
              <w:rPr/>
              <w:t xml:space="preserve">Construcción: cada módulo se desarrolla y prueba de forma aislada antes de integrarse.</w:t>
            </w:r>
          </w:p>
          <w:p>
            <w:r>
              <w:rPr/>
              <w:t xml:space="preserve">Validación y despliegue: contempla pruebas sobre contribuyentes reales, documentación de instalación y puesta en operación en el servidor.</w:t>
            </w:r>
          </w:p>
          <w:p>
            <w:r>
              <w:rPr/>
              <w:t xml:space="preserve">El trabajo se organiza sobre una carpeta compartida y sincronizada entre ambos integrantes, conservando una copia fechada de la versión estable al cierre de cada ciclo. Los módulos se separan por responsable para evitar la edición simultánea de los mismos archivos, y la integración se realiza en una reunión semanal con revisión cruzada antes de incorporar los cambios.</w:t>
            </w:r>
          </w:p>
        </w:tc>
      </w:tr>
    </w:tbl>
    <w:p w14:paraId="62DDAE3C" w14:textId="77777777" w:rsidR="00416B89" w:rsidRDefault="00416B89" w:rsidP="00D110EC">
      <w:pPr>
        <w:spacing w:after="0" w:line="360" w:lineRule="auto"/>
        <w:jc w:val="both"/>
        <w:rPr>
          <w:b/>
          <w:sz w:val="24"/>
          <w:szCs w:val="24"/>
        </w:rPr>
      </w:pPr>
    </w:p>
    <w:p w14:paraId="6D723100" w14:textId="77777777"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5E2D566" w14:textId="77777777" w:rsidTr="00416B89">
        <w:trPr>
          <w:trHeight w:val="440"/>
        </w:trPr>
        <w:tc>
          <w:tcPr>
            <w:tcW w:w="9640" w:type="dxa"/>
            <w:vAlign w:val="center"/>
          </w:tcPr>
          <w:p w14:paraId="50CEBAD8" w14:textId="777777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40E7EFB8" w14:textId="77777777" w:rsidTr="00416B89">
        <w:trPr>
          <w:trHeight w:val="440"/>
        </w:trPr>
        <w:tc>
          <w:tcPr>
            <w:tcW w:w="9640" w:type="dxa"/>
            <w:shd w:val="clear" w:color="auto" w:fill="D9E2F3" w:themeFill="accent1" w:themeFillTint="33"/>
            <w:vAlign w:val="center"/>
          </w:tcPr>
          <w:p w14:paraId="0A21773C"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1CE44528"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1B49DC05" w14:textId="77777777" w:rsidTr="009D04DC">
        <w:trPr>
          <w:trHeight w:val="362"/>
        </w:trPr>
        <w:tc>
          <w:tcPr>
            <w:tcW w:w="1843" w:type="dxa"/>
            <w:vAlign w:val="center"/>
          </w:tcPr>
          <w:p w14:paraId="7C3DC4CD"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68B3F24B"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5A6310F8"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258EDF4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751755F7"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35A2454" w14:textId="77777777" w:rsidTr="009D04DC">
        <w:trPr>
          <w:trHeight w:val="362"/>
        </w:trPr>
        <w:tc>
          <w:tcPr>
            <w:tcW w:w="1843" w:type="dxa"/>
          </w:tcPr>
          <w:p w14:paraId="7B8A65E2" w14:textId="77777777" w:rsidR="000F3B92" w:rsidRDefault="00000000">
            <w:r>
              <w:t>Avance</w:t>
            </w:r>
          </w:p>
        </w:tc>
        <w:tc>
          <w:tcPr>
            <w:tcW w:w="1843" w:type="dxa"/>
          </w:tcPr>
          <w:p w14:paraId="0773868B" w14:textId="77777777" w:rsidR="000F3B92" w:rsidRDefault="00000000">
            <w:r>
              <w:t>Documento de requisitos y diseño de arquitectura</w:t>
            </w:r>
          </w:p>
        </w:tc>
        <w:tc>
          <w:tcPr>
            <w:tcW w:w="3825" w:type="dxa"/>
          </w:tcPr>
          <w:p w14:paraId="75FD2449" w14:textId="77777777" w:rsidR="000F3B92" w:rsidRDefault="00000000">
            <w:r>
              <w:t>Especificación de requisitos funcionales y no funcionales levantados con el área contable, diagrama de arquitectura del servicio y modelo entidad-relación de la base de datos.</w:t>
            </w:r>
          </w:p>
        </w:tc>
        <w:tc>
          <w:tcPr>
            <w:tcW w:w="2551" w:type="dxa"/>
          </w:tcPr>
          <w:p w14:paraId="0B6601A7" w14:textId="77777777" w:rsidR="000F3B92" w:rsidRDefault="00000000">
            <w:r>
              <w:t>Permite verificar que la solución fue diseñada antes de construirse y que responde a necesidades reales de los usuarios, no a supuestos del equipo.</w:t>
            </w:r>
          </w:p>
        </w:tc>
      </w:tr>
      <w:tr w:rsidR="00D110EC" w:rsidRPr="00CA29F2" w14:paraId="67368DCA" w14:textId="77777777" w:rsidTr="009D04DC">
        <w:trPr>
          <w:trHeight w:val="362"/>
        </w:trPr>
        <w:tc>
          <w:tcPr>
            <w:tcW w:w="1843" w:type="dxa"/>
          </w:tcPr>
          <w:p w14:paraId="1430A15B" w14:textId="77777777" w:rsidR="000F3B92" w:rsidRDefault="00000000">
            <w:r>
              <w:t>Avance</w:t>
            </w:r>
          </w:p>
        </w:tc>
        <w:tc>
          <w:tcPr>
            <w:tcW w:w="1843" w:type="dxa"/>
          </w:tcPr>
          <w:p w14:paraId="28AAD6AF" w14:textId="77777777" w:rsidR="000F3B92" w:rsidRDefault="00000000">
            <w:r>
              <w:t>Bitácora de desarrollo y código de los módulos implementados</w:t>
            </w:r>
          </w:p>
        </w:tc>
        <w:tc>
          <w:tcPr>
            <w:tcW w:w="3825" w:type="dxa"/>
          </w:tcPr>
          <w:p w14:paraId="3CFABB03" w14:textId="77777777" w:rsidR="000F3B92" w:rsidRDefault="00000000">
            <w:r>
              <w:t>Registro fechado del trabajo realizado por cada integrante en cada ciclo, junto con el código fuente de los módulos de extracción y de la capa de datos, organizados en carpetas separadas por responsable.</w:t>
            </w:r>
          </w:p>
        </w:tc>
        <w:tc>
          <w:tcPr>
            <w:tcW w:w="2551" w:type="dxa"/>
          </w:tcPr>
          <w:p w14:paraId="79E527D8" w14:textId="77777777" w:rsidR="000F3B92" w:rsidRDefault="00000000">
            <w:r>
              <w:t>Evidencia el avance real del desarrollo y permite distinguir la contribución individual de cada integrante, dado que el trabajo se estructura por módulos con responsable definido.</w:t>
            </w:r>
          </w:p>
        </w:tc>
      </w:tr>
      <w:tr w:rsidR="00D110EC" w:rsidRPr="00CA29F2" w14:paraId="5215C7D5" w14:textId="77777777" w:rsidTr="009D04DC">
        <w:trPr>
          <w:trHeight w:val="362"/>
        </w:trPr>
        <w:tc>
          <w:tcPr>
            <w:tcW w:w="1843" w:type="dxa"/>
          </w:tcPr>
          <w:p w14:paraId="32EA7632" w14:textId="77777777" w:rsidR="000F3B92" w:rsidRDefault="00000000">
            <w:r>
              <w:t>Final</w:t>
            </w:r>
          </w:p>
        </w:tc>
        <w:tc>
          <w:tcPr>
            <w:tcW w:w="1843" w:type="dxa"/>
          </w:tcPr>
          <w:p w14:paraId="67C520A5" w14:textId="77777777" w:rsidR="000F3B92" w:rsidRDefault="00000000">
            <w:r>
              <w:t>Servicio web funcionando, con demostración en video</w:t>
            </w:r>
          </w:p>
        </w:tc>
        <w:tc>
          <w:tcPr>
            <w:tcW w:w="3825" w:type="dxa"/>
          </w:tcPr>
          <w:p w14:paraId="10825AE5" w14:textId="77777777" w:rsidR="000F3B92" w:rsidRDefault="00000000">
            <w:r>
              <w:t>Servicio desplegado en el servidor, con el panel de operación y consulta en funcionamiento. Video de entre cinco y ocho minutos que muestra el flujo completo: registro de un contribuyente, programación de la consulta, seguimiento del estado y descarga de los resultados.</w:t>
            </w:r>
          </w:p>
        </w:tc>
        <w:tc>
          <w:tcPr>
            <w:tcW w:w="2551" w:type="dxa"/>
          </w:tcPr>
          <w:p w14:paraId="73E5CDD1" w14:textId="77777777" w:rsidR="000F3B92" w:rsidRDefault="00000000">
            <w:r>
              <w:t>Es la evidencia directa del resultado del proyecto y permite comprobar el cumplimiento del objetivo general sin depender de la lectura del código.</w:t>
            </w:r>
          </w:p>
        </w:tc>
      </w:tr>
      <w:tr w:rsidR="00D110EC" w:rsidRPr="00CA29F2" w14:paraId="6330960A" w14:textId="77777777" w:rsidTr="009D04DC">
        <w:trPr>
          <w:trHeight w:val="362"/>
        </w:trPr>
        <w:tc>
          <w:tcPr>
            <w:tcW w:w="1843" w:type="dxa"/>
          </w:tcPr>
          <w:p w14:paraId="28A0086D" w14:textId="77777777" w:rsidR="000F3B92" w:rsidRDefault="00000000">
            <w:r>
              <w:t>Final</w:t>
            </w:r>
          </w:p>
        </w:tc>
        <w:tc>
          <w:tcPr>
            <w:tcW w:w="1843" w:type="dxa"/>
          </w:tcPr>
          <w:p w14:paraId="1E701378" w14:textId="77777777" w:rsidR="000F3B92" w:rsidRDefault="00000000">
            <w:r>
              <w:t>Informe técnico y manual de operación</w:t>
            </w:r>
          </w:p>
        </w:tc>
        <w:tc>
          <w:tcPr>
            <w:tcW w:w="3825" w:type="dxa"/>
          </w:tcPr>
          <w:p w14:paraId="4CA79C37" w14:textId="77777777" w:rsidR="000F3B92" w:rsidRDefault="00000000">
            <w:r>
              <w:t>Documento que reúne el problema abordado, las decisiones de arquitectura y su justificación, los resultados obtenidos, las limitaciones detectadas y el procedimiento de instalación, configuración y operación del sistema.</w:t>
            </w:r>
          </w:p>
        </w:tc>
        <w:tc>
          <w:tcPr>
            <w:tcW w:w="2551" w:type="dxa"/>
          </w:tcPr>
          <w:p w14:paraId="5520B79B" w14:textId="77777777" w:rsidR="000F3B92" w:rsidRDefault="00000000">
            <w:r>
              <w:t>Documenta el razonamiento de ingeniería detrás de la solución y permite que un tercero pueda mantenerla, que es el estándar esperado en el ejercicio profesional.</w:t>
            </w:r>
          </w:p>
        </w:tc>
      </w:tr>
    </w:tbl>
    <w:p w14:paraId="59F8EA94" w14:textId="77777777"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29B48A00" w14:textId="77777777" w:rsidTr="00E65CC9">
        <w:trPr>
          <w:trHeight w:val="440"/>
        </w:trPr>
        <w:tc>
          <w:tcPr>
            <w:tcW w:w="9640" w:type="dxa"/>
            <w:vAlign w:val="center"/>
          </w:tcPr>
          <w:p w14:paraId="3D4C0DA7" w14:textId="77777777"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51046E93" w14:textId="77777777" w:rsidTr="00E65CC9">
        <w:trPr>
          <w:trHeight w:val="440"/>
        </w:trPr>
        <w:tc>
          <w:tcPr>
            <w:tcW w:w="9640" w:type="dxa"/>
            <w:shd w:val="clear" w:color="auto" w:fill="D9E2F3" w:themeFill="accent1" w:themeFillTint="33"/>
            <w:vAlign w:val="center"/>
          </w:tcPr>
          <w:p w14:paraId="0E1EDCAC"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lastRenderedPageBreak/>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3212F12B"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67F570B9" w14:textId="77777777" w:rsidTr="00C27FB0">
        <w:trPr>
          <w:jc w:val="center"/>
        </w:trPr>
        <w:tc>
          <w:tcPr>
            <w:tcW w:w="11061" w:type="dxa"/>
            <w:gridSpan w:val="7"/>
          </w:tcPr>
          <w:p w14:paraId="1BBACA73"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5F3938A8" w14:textId="77777777" w:rsidTr="00C27FB0">
        <w:trPr>
          <w:jc w:val="center"/>
        </w:trPr>
        <w:tc>
          <w:tcPr>
            <w:tcW w:w="1580" w:type="dxa"/>
          </w:tcPr>
          <w:p w14:paraId="4DF245F8"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62730FFC"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73392F07"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73CE22BD"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4617AEF6"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159FE86A"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2A3E434"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547673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4D566B4" w14:textId="77777777" w:rsidTr="00C27FB0">
        <w:trPr>
          <w:jc w:val="center"/>
        </w:trPr>
        <w:tc>
          <w:tcPr>
            <w:tcW w:w="1580" w:type="dxa"/>
          </w:tcPr>
          <w:p w14:paraId="313F725A" w14:textId="77777777" w:rsidR="000F3B92" w:rsidRDefault="00000000">
            <w:r>
              <w:t>Gestionar proyectos informáticos</w:t>
            </w:r>
          </w:p>
        </w:tc>
        <w:tc>
          <w:tcPr>
            <w:tcW w:w="1580" w:type="dxa"/>
          </w:tcPr>
          <w:p w14:paraId="6A12C10E" w14:textId="77777777" w:rsidR="000F3B92" w:rsidRDefault="00000000">
            <w:r>
              <w:t>Definición del problema, objetivos y alcance</w:t>
            </w:r>
          </w:p>
        </w:tc>
        <w:tc>
          <w:tcPr>
            <w:tcW w:w="1580" w:type="dxa"/>
          </w:tcPr>
          <w:p w14:paraId="6C853889" w14:textId="77777777" w:rsidR="000F3B92" w:rsidRDefault="00000000">
            <w:r>
              <w:t>Delimitación del problema tributario a resolver, definición de los objetivos y del conjunto de documentos que quedan dentro del alcance.</w:t>
            </w:r>
          </w:p>
        </w:tc>
        <w:tc>
          <w:tcPr>
            <w:tcW w:w="1580" w:type="dxa"/>
          </w:tcPr>
          <w:p w14:paraId="4DD6C2AD" w14:textId="77777777" w:rsidR="000F3B92" w:rsidRDefault="00000000">
            <w:r>
              <w:t>Guía de Fase 1, reuniones con el docente, contacto con el área contable</w:t>
            </w:r>
          </w:p>
        </w:tc>
        <w:tc>
          <w:tcPr>
            <w:tcW w:w="1580" w:type="dxa"/>
            <w:tcBorders>
              <w:right w:val="single" w:sz="4" w:space="0" w:color="FFFFFF" w:themeColor="background1"/>
            </w:tcBorders>
          </w:tcPr>
          <w:p w14:paraId="42F737B2" w14:textId="77777777" w:rsidR="000F3B92" w:rsidRDefault="00000000">
            <w:r>
              <w:t>Semanas 1 y 2</w:t>
            </w:r>
          </w:p>
        </w:tc>
        <w:tc>
          <w:tcPr>
            <w:tcW w:w="1580" w:type="dxa"/>
            <w:tcBorders>
              <w:left w:val="single" w:sz="4" w:space="0" w:color="FFFFFF" w:themeColor="background1"/>
            </w:tcBorders>
            <w:shd w:val="clear" w:color="auto" w:fill="D9D9D9" w:themeFill="background1" w:themeFillShade="D9"/>
          </w:tcPr>
          <w:p w14:paraId="21208121" w14:textId="77777777" w:rsidR="000F3B92" w:rsidRDefault="00000000">
            <w:r>
              <w:t>Ambos</w:t>
            </w:r>
          </w:p>
        </w:tc>
        <w:tc>
          <w:tcPr>
            <w:tcW w:w="1581" w:type="dxa"/>
          </w:tcPr>
          <w:p w14:paraId="7706A42E" w14:textId="77777777" w:rsidR="000F3B92" w:rsidRDefault="00000000">
            <w:r>
              <w:t>Facilita: existe un prototipo previo que acota la incertidumbre técnica.</w:t>
            </w:r>
          </w:p>
        </w:tc>
      </w:tr>
      <w:tr w:rsidR="00D110EC" w:rsidRPr="00A337B2" w14:paraId="13C3889C" w14:textId="77777777" w:rsidTr="00C27FB0">
        <w:trPr>
          <w:jc w:val="center"/>
        </w:trPr>
        <w:tc>
          <w:tcPr>
            <w:tcW w:w="1580" w:type="dxa"/>
          </w:tcPr>
          <w:p w14:paraId="19D1FA1C" w14:textId="77777777" w:rsidR="000F3B92" w:rsidRDefault="00000000">
            <w:r>
              <w:t>Desarrollar una solución de software</w:t>
            </w:r>
          </w:p>
        </w:tc>
        <w:tc>
          <w:tcPr>
            <w:tcW w:w="1580" w:type="dxa"/>
          </w:tcPr>
          <w:p w14:paraId="2774BB2C" w14:textId="77777777" w:rsidR="000F3B92" w:rsidRDefault="00000000">
            <w:r>
              <w:t>Análisis de los portales SII y TGR</w:t>
            </w:r>
          </w:p>
        </w:tc>
        <w:tc>
          <w:tcPr>
            <w:tcW w:w="1580" w:type="dxa"/>
          </w:tcPr>
          <w:p w14:paraId="443D46E6" w14:textId="77777777" w:rsidR="000F3B92" w:rsidRDefault="00000000">
            <w:r>
              <w:t xml:space="preserve">Captura del tráfico real de los portales para identificar </w:t>
            </w:r>
            <w:proofErr w:type="spellStart"/>
            <w:r>
              <w:t>endpoints</w:t>
            </w:r>
            <w:proofErr w:type="spellEnd"/>
            <w:r>
              <w:t>, cookies, cabeceras y validaciones, dado que no existe documentación pública de estos servicios.</w:t>
            </w:r>
          </w:p>
        </w:tc>
        <w:tc>
          <w:tcPr>
            <w:tcW w:w="1580" w:type="dxa"/>
          </w:tcPr>
          <w:p w14:paraId="7DD5BD11" w14:textId="77777777" w:rsidR="000F3B92" w:rsidRDefault="00000000">
            <w:r>
              <w:t>Herramientas de análisis de tráfico, credenciales autorizadas de una entidad de prueba</w:t>
            </w:r>
          </w:p>
        </w:tc>
        <w:tc>
          <w:tcPr>
            <w:tcW w:w="1580" w:type="dxa"/>
            <w:tcBorders>
              <w:right w:val="single" w:sz="4" w:space="0" w:color="FFFFFF" w:themeColor="background1"/>
            </w:tcBorders>
          </w:tcPr>
          <w:p w14:paraId="0BC33B60" w14:textId="77777777" w:rsidR="000F3B92" w:rsidRDefault="00000000">
            <w:r>
              <w:t>Semanas 2 y 3</w:t>
            </w:r>
          </w:p>
        </w:tc>
        <w:tc>
          <w:tcPr>
            <w:tcW w:w="1580" w:type="dxa"/>
            <w:tcBorders>
              <w:left w:val="single" w:sz="4" w:space="0" w:color="FFFFFF" w:themeColor="background1"/>
            </w:tcBorders>
            <w:shd w:val="clear" w:color="auto" w:fill="D9D9D9" w:themeFill="background1" w:themeFillShade="D9"/>
          </w:tcPr>
          <w:p w14:paraId="5BC991A3" w14:textId="77777777" w:rsidR="000F3B92" w:rsidRDefault="00000000">
            <w:r>
              <w:t>Cristóbal Ponce de León</w:t>
            </w:r>
          </w:p>
        </w:tc>
        <w:tc>
          <w:tcPr>
            <w:tcW w:w="1581" w:type="dxa"/>
          </w:tcPr>
          <w:p w14:paraId="5EE50A28" w14:textId="77777777" w:rsidR="000F3B92" w:rsidRDefault="00000000">
            <w:r>
              <w:t>Dificulta: los organismos no publican documentación; el comportamiento se infiere del portal real.</w:t>
            </w:r>
          </w:p>
        </w:tc>
      </w:tr>
      <w:tr w:rsidR="00D110EC" w:rsidRPr="00A337B2" w14:paraId="6C346FC1" w14:textId="77777777" w:rsidTr="00C27FB0">
        <w:trPr>
          <w:jc w:val="center"/>
        </w:trPr>
        <w:tc>
          <w:tcPr>
            <w:tcW w:w="1580" w:type="dxa"/>
          </w:tcPr>
          <w:p w14:paraId="4F5C879C" w14:textId="77777777" w:rsidR="000F3B92" w:rsidRDefault="00000000">
            <w:r>
              <w:t>Desarrollar una solución de software</w:t>
            </w:r>
          </w:p>
        </w:tc>
        <w:tc>
          <w:tcPr>
            <w:tcW w:w="1580" w:type="dxa"/>
          </w:tcPr>
          <w:p w14:paraId="2BCB5BB1" w14:textId="77777777" w:rsidR="000F3B92" w:rsidRDefault="00000000">
            <w:r>
              <w:t>Prototipo de acceso: autenticación con huella de navegador</w:t>
            </w:r>
          </w:p>
        </w:tc>
        <w:tc>
          <w:tcPr>
            <w:tcW w:w="1580" w:type="dxa"/>
          </w:tcPr>
          <w:p w14:paraId="33895DFB" w14:textId="77777777" w:rsidR="000F3B92" w:rsidRDefault="00000000">
            <w:r>
              <w:t xml:space="preserve">Construcción del cliente de autenticación programática y diagnóstico del mecanismo de </w:t>
            </w:r>
            <w:r>
              <w:lastRenderedPageBreak/>
              <w:t>protección del portal.</w:t>
            </w:r>
          </w:p>
        </w:tc>
        <w:tc>
          <w:tcPr>
            <w:tcW w:w="1580" w:type="dxa"/>
          </w:tcPr>
          <w:p w14:paraId="37E7475E" w14:textId="77777777" w:rsidR="000F3B92" w:rsidRDefault="00000000">
            <w:r>
              <w:lastRenderedPageBreak/>
              <w:t>Python, biblioteca de cliente HTTP con control de huella TLS</w:t>
            </w:r>
          </w:p>
        </w:tc>
        <w:tc>
          <w:tcPr>
            <w:tcW w:w="1580" w:type="dxa"/>
            <w:tcBorders>
              <w:right w:val="single" w:sz="4" w:space="0" w:color="FFFFFF" w:themeColor="background1"/>
            </w:tcBorders>
          </w:tcPr>
          <w:p w14:paraId="3EA9AB2E" w14:textId="77777777" w:rsidR="000F3B92" w:rsidRDefault="00000000">
            <w:r>
              <w:t>Semanas 2 a 4</w:t>
            </w:r>
          </w:p>
        </w:tc>
        <w:tc>
          <w:tcPr>
            <w:tcW w:w="1580" w:type="dxa"/>
            <w:tcBorders>
              <w:left w:val="single" w:sz="4" w:space="0" w:color="FFFFFF" w:themeColor="background1"/>
            </w:tcBorders>
            <w:shd w:val="clear" w:color="auto" w:fill="D9D9D9" w:themeFill="background1" w:themeFillShade="D9"/>
          </w:tcPr>
          <w:p w14:paraId="0E18C8E0" w14:textId="77777777" w:rsidR="000F3B92" w:rsidRDefault="00000000">
            <w:r>
              <w:t>Cristóbal Ponce de León</w:t>
            </w:r>
          </w:p>
        </w:tc>
        <w:tc>
          <w:tcPr>
            <w:tcW w:w="1581" w:type="dxa"/>
          </w:tcPr>
          <w:p w14:paraId="67DEDF96" w14:textId="77777777" w:rsidR="000F3B92" w:rsidRDefault="00000000">
            <w:r>
              <w:t>Hito crítico: sin acceso estable ninguna otra actividad es posible.</w:t>
            </w:r>
          </w:p>
        </w:tc>
      </w:tr>
      <w:tr w:rsidR="00D110EC" w:rsidRPr="00A337B2" w14:paraId="03279629" w14:textId="77777777" w:rsidTr="00C27FB0">
        <w:trPr>
          <w:jc w:val="center"/>
        </w:trPr>
        <w:tc>
          <w:tcPr>
            <w:tcW w:w="1580" w:type="dxa"/>
          </w:tcPr>
          <w:p w14:paraId="32B03F64" w14:textId="77777777" w:rsidR="000F3B92" w:rsidRDefault="00000000">
            <w:r>
              <w:t>Desarrollar una solución de software</w:t>
            </w:r>
          </w:p>
        </w:tc>
        <w:tc>
          <w:tcPr>
            <w:tcW w:w="1580" w:type="dxa"/>
          </w:tcPr>
          <w:p w14:paraId="2E7CB7F8" w14:textId="77777777" w:rsidR="000F3B92" w:rsidRDefault="00000000">
            <w:r>
              <w:t>Extracción de RCV y deuda TGR con bóveda cifrada</w:t>
            </w:r>
          </w:p>
        </w:tc>
        <w:tc>
          <w:tcPr>
            <w:tcW w:w="1580" w:type="dxa"/>
          </w:tcPr>
          <w:p w14:paraId="01AA7A5E" w14:textId="77777777" w:rsidR="000F3B92" w:rsidRDefault="00000000">
            <w:r>
              <w:t>Descarga automatizada del Registro de Compras y Ventas y del certificado de deuda fiscal, con archivado fechado por RUT y resguardo cifrado de credenciales.</w:t>
            </w:r>
          </w:p>
        </w:tc>
        <w:tc>
          <w:tcPr>
            <w:tcW w:w="1580" w:type="dxa"/>
          </w:tcPr>
          <w:p w14:paraId="04251064" w14:textId="77777777" w:rsidR="000F3B92" w:rsidRDefault="00000000">
            <w:r>
              <w:t>Python, bibliotecas de cifrado, almacenamiento local</w:t>
            </w:r>
          </w:p>
        </w:tc>
        <w:tc>
          <w:tcPr>
            <w:tcW w:w="1580" w:type="dxa"/>
            <w:tcBorders>
              <w:right w:val="single" w:sz="4" w:space="0" w:color="FFFFFF" w:themeColor="background1"/>
            </w:tcBorders>
          </w:tcPr>
          <w:p w14:paraId="1CF26E33" w14:textId="77777777" w:rsidR="000F3B92" w:rsidRDefault="00000000">
            <w:r>
              <w:t>Semanas 3 y 4</w:t>
            </w:r>
          </w:p>
        </w:tc>
        <w:tc>
          <w:tcPr>
            <w:tcW w:w="1580" w:type="dxa"/>
            <w:tcBorders>
              <w:left w:val="single" w:sz="4" w:space="0" w:color="FFFFFF" w:themeColor="background1"/>
            </w:tcBorders>
            <w:shd w:val="clear" w:color="auto" w:fill="D9D9D9" w:themeFill="background1" w:themeFillShade="D9"/>
          </w:tcPr>
          <w:p w14:paraId="1B7A68E5" w14:textId="77777777" w:rsidR="000F3B92" w:rsidRDefault="00000000">
            <w:r>
              <w:t>Cristóbal Ponce de León</w:t>
            </w:r>
          </w:p>
        </w:tc>
        <w:tc>
          <w:tcPr>
            <w:tcW w:w="1581" w:type="dxa"/>
          </w:tcPr>
          <w:p w14:paraId="4216E3A2" w14:textId="77777777" w:rsidR="000F3B92" w:rsidRDefault="00000000">
            <w:r>
              <w:t>Validado: 144 consultas de RCV en un día, una cada diez minutos, sin bloqueo del portal.</w:t>
            </w:r>
          </w:p>
        </w:tc>
      </w:tr>
      <w:tr w:rsidR="00D110EC" w:rsidRPr="00A337B2" w14:paraId="42312EA0" w14:textId="77777777" w:rsidTr="00C27FB0">
        <w:trPr>
          <w:jc w:val="center"/>
        </w:trPr>
        <w:tc>
          <w:tcPr>
            <w:tcW w:w="1580" w:type="dxa"/>
          </w:tcPr>
          <w:p w14:paraId="20B845AA" w14:textId="77777777" w:rsidR="000F3B92" w:rsidRDefault="00000000">
            <w:r>
              <w:t>Gestionar proyectos informáticos</w:t>
            </w:r>
          </w:p>
        </w:tc>
        <w:tc>
          <w:tcPr>
            <w:tcW w:w="1580" w:type="dxa"/>
          </w:tcPr>
          <w:p w14:paraId="58554906" w14:textId="77777777" w:rsidR="000F3B92" w:rsidRDefault="00000000">
            <w:r>
              <w:t>Arquitectura propuesta y plan de trabajo</w:t>
            </w:r>
          </w:p>
        </w:tc>
        <w:tc>
          <w:tcPr>
            <w:tcW w:w="1580" w:type="dxa"/>
          </w:tcPr>
          <w:p w14:paraId="5ADF59D9" w14:textId="77777777" w:rsidR="000F3B92" w:rsidRDefault="00000000">
            <w:r>
              <w:t>Definición de la arquitectura de la solución, de las interfaces entre módulos y de la planificación del semestre.</w:t>
            </w:r>
          </w:p>
        </w:tc>
        <w:tc>
          <w:tcPr>
            <w:tcW w:w="1580" w:type="dxa"/>
          </w:tcPr>
          <w:p w14:paraId="4586BE89" w14:textId="77777777" w:rsidR="000F3B92" w:rsidRDefault="00000000">
            <w:r>
              <w:t>Herramienta de modelado, carpeta compartida del equipo</w:t>
            </w:r>
          </w:p>
        </w:tc>
        <w:tc>
          <w:tcPr>
            <w:tcW w:w="1580" w:type="dxa"/>
            <w:tcBorders>
              <w:right w:val="single" w:sz="4" w:space="0" w:color="FFFFFF" w:themeColor="background1"/>
            </w:tcBorders>
          </w:tcPr>
          <w:p w14:paraId="5D486C67" w14:textId="77777777" w:rsidR="000F3B92" w:rsidRDefault="00000000">
            <w:r>
              <w:t>Semana 4</w:t>
            </w:r>
          </w:p>
        </w:tc>
        <w:tc>
          <w:tcPr>
            <w:tcW w:w="1580" w:type="dxa"/>
            <w:tcBorders>
              <w:left w:val="single" w:sz="4" w:space="0" w:color="FFFFFF" w:themeColor="background1"/>
            </w:tcBorders>
            <w:shd w:val="clear" w:color="auto" w:fill="D9D9D9" w:themeFill="background1" w:themeFillShade="D9"/>
          </w:tcPr>
          <w:p w14:paraId="3E739511" w14:textId="77777777" w:rsidR="000F3B92" w:rsidRDefault="00000000">
            <w:r>
              <w:t>Ambos</w:t>
            </w:r>
          </w:p>
        </w:tc>
        <w:tc>
          <w:tcPr>
            <w:tcW w:w="1581" w:type="dxa"/>
          </w:tcPr>
          <w:p w14:paraId="732A8B5C" w14:textId="77777777" w:rsidR="000F3B92" w:rsidRDefault="00000000">
            <w:r>
              <w:t>Cierre de la Fase 1. La solución hasta aquí es una herramienta local de un solo usuario.</w:t>
            </w:r>
          </w:p>
        </w:tc>
      </w:tr>
      <w:tr w:rsidR="00D110EC" w:rsidRPr="00A337B2" w14:paraId="4ED17B04" w14:textId="77777777" w:rsidTr="00C27FB0">
        <w:trPr>
          <w:jc w:val="center"/>
        </w:trPr>
        <w:tc>
          <w:tcPr>
            <w:tcW w:w="1580" w:type="dxa"/>
          </w:tcPr>
          <w:p w14:paraId="73D680AC" w14:textId="77777777" w:rsidR="000F3B92" w:rsidRDefault="00000000">
            <w:r>
              <w:t>Gestionar proyectos informáticos</w:t>
            </w:r>
          </w:p>
        </w:tc>
        <w:tc>
          <w:tcPr>
            <w:tcW w:w="1580" w:type="dxa"/>
          </w:tcPr>
          <w:p w14:paraId="07132A71" w14:textId="77777777" w:rsidR="000F3B92" w:rsidRDefault="00000000">
            <w:r>
              <w:t>Rediseño de arquitectura: de herramienta local a servicio multiusuario</w:t>
            </w:r>
          </w:p>
        </w:tc>
        <w:tc>
          <w:tcPr>
            <w:tcW w:w="1580" w:type="dxa"/>
          </w:tcPr>
          <w:p w14:paraId="054FF085" w14:textId="77777777" w:rsidR="000F3B92" w:rsidRDefault="00000000">
            <w:r>
              <w:t>Revisión del alcance tras detectar que el problema no es exclusivo de un grupo de empresas: se redefine la solución como un servicio web multiusuario con base de datos, cuentas y planes.</w:t>
            </w:r>
          </w:p>
        </w:tc>
        <w:tc>
          <w:tcPr>
            <w:tcW w:w="1580" w:type="dxa"/>
          </w:tcPr>
          <w:p w14:paraId="66CACC05" w14:textId="77777777" w:rsidR="000F3B92" w:rsidRDefault="00000000">
            <w:r>
              <w:t>Revisión con el docente, análisis de alternativas de despliegue</w:t>
            </w:r>
          </w:p>
        </w:tc>
        <w:tc>
          <w:tcPr>
            <w:tcW w:w="1580" w:type="dxa"/>
            <w:tcBorders>
              <w:right w:val="single" w:sz="4" w:space="0" w:color="FFFFFF" w:themeColor="background1"/>
            </w:tcBorders>
          </w:tcPr>
          <w:p w14:paraId="0D01D461" w14:textId="77777777" w:rsidR="000F3B92" w:rsidRDefault="00000000">
            <w:r>
              <w:t>Semanas 5 y 6</w:t>
            </w:r>
          </w:p>
        </w:tc>
        <w:tc>
          <w:tcPr>
            <w:tcW w:w="1580" w:type="dxa"/>
            <w:tcBorders>
              <w:left w:val="single" w:sz="4" w:space="0" w:color="FFFFFF" w:themeColor="background1"/>
            </w:tcBorders>
            <w:shd w:val="clear" w:color="auto" w:fill="D9D9D9" w:themeFill="background1" w:themeFillShade="D9"/>
          </w:tcPr>
          <w:p w14:paraId="1A3D4AAF" w14:textId="77777777" w:rsidR="000F3B92" w:rsidRDefault="00000000">
            <w:r>
              <w:t>Ambos</w:t>
            </w:r>
          </w:p>
        </w:tc>
        <w:tc>
          <w:tcPr>
            <w:tcW w:w="1581" w:type="dxa"/>
          </w:tcPr>
          <w:p w14:paraId="3C66CCF4" w14:textId="77777777" w:rsidR="000F3B92" w:rsidRDefault="00000000">
            <w:r>
              <w:t>Decisión de diseño tomada al inicio de la Fase 2; obliga a rehacer la capa de persistencia y de acceso.</w:t>
            </w:r>
          </w:p>
        </w:tc>
      </w:tr>
      <w:tr w:rsidR="00D110EC" w:rsidRPr="00A337B2" w14:paraId="5F85C8C9" w14:textId="77777777" w:rsidTr="00C27FB0">
        <w:trPr>
          <w:jc w:val="center"/>
        </w:trPr>
        <w:tc>
          <w:tcPr>
            <w:tcW w:w="1580" w:type="dxa"/>
          </w:tcPr>
          <w:p w14:paraId="55692224" w14:textId="77777777" w:rsidR="000F3B92" w:rsidRDefault="00000000">
            <w:r>
              <w:t>Construir modelos de datos</w:t>
            </w:r>
          </w:p>
        </w:tc>
        <w:tc>
          <w:tcPr>
            <w:tcW w:w="1580" w:type="dxa"/>
          </w:tcPr>
          <w:p w14:paraId="3D4FA92D" w14:textId="77777777" w:rsidR="000F3B92" w:rsidRDefault="00000000">
            <w:r>
              <w:t>Modelo de datos y persistencia del histórico</w:t>
            </w:r>
          </w:p>
        </w:tc>
        <w:tc>
          <w:tcPr>
            <w:tcW w:w="1580" w:type="dxa"/>
          </w:tcPr>
          <w:p w14:paraId="341A04FB" w14:textId="77777777" w:rsidR="000F3B92" w:rsidRDefault="00000000">
            <w:r>
              <w:t xml:space="preserve">Diseño e implementación del modelo relacional que almacena </w:t>
            </w:r>
            <w:r>
              <w:lastRenderedPageBreak/>
              <w:t>contribuyentes, credenciales cifradas, documentos por período y registro de cada consulta.</w:t>
            </w:r>
          </w:p>
        </w:tc>
        <w:tc>
          <w:tcPr>
            <w:tcW w:w="1580" w:type="dxa"/>
          </w:tcPr>
          <w:p w14:paraId="653DDEA8" w14:textId="77777777" w:rsidR="000F3B92" w:rsidRDefault="00000000">
            <w:r>
              <w:lastRenderedPageBreak/>
              <w:t xml:space="preserve">Motor de base de datos relacional, archivos </w:t>
            </w:r>
            <w:r>
              <w:lastRenderedPageBreak/>
              <w:t>históricos ya extraídos</w:t>
            </w:r>
          </w:p>
        </w:tc>
        <w:tc>
          <w:tcPr>
            <w:tcW w:w="1580" w:type="dxa"/>
            <w:tcBorders>
              <w:right w:val="single" w:sz="4" w:space="0" w:color="FFFFFF" w:themeColor="background1"/>
            </w:tcBorders>
          </w:tcPr>
          <w:p w14:paraId="1193CC32" w14:textId="77777777" w:rsidR="000F3B92" w:rsidRDefault="00000000">
            <w:r>
              <w:lastRenderedPageBreak/>
              <w:t>Semanas 5 a 8</w:t>
            </w:r>
          </w:p>
        </w:tc>
        <w:tc>
          <w:tcPr>
            <w:tcW w:w="1580" w:type="dxa"/>
            <w:tcBorders>
              <w:left w:val="single" w:sz="4" w:space="0" w:color="FFFFFF" w:themeColor="background1"/>
            </w:tcBorders>
            <w:shd w:val="clear" w:color="auto" w:fill="D9D9D9" w:themeFill="background1" w:themeFillShade="D9"/>
          </w:tcPr>
          <w:p w14:paraId="6E0D429F" w14:textId="77777777" w:rsidR="000F3B92" w:rsidRDefault="00000000">
            <w:r>
              <w:t>Valeria Gómez</w:t>
            </w:r>
          </w:p>
        </w:tc>
        <w:tc>
          <w:tcPr>
            <w:tcW w:w="1581" w:type="dxa"/>
          </w:tcPr>
          <w:p w14:paraId="0DC1D144" w14:textId="77777777" w:rsidR="000F3B92" w:rsidRDefault="00000000">
            <w:r>
              <w:t xml:space="preserve">Facilita: puede avanzar sobre datos ya descargados, sin depender </w:t>
            </w:r>
            <w:r>
              <w:lastRenderedPageBreak/>
              <w:t>del motor de extracción.</w:t>
            </w:r>
          </w:p>
        </w:tc>
      </w:tr>
      <w:tr w:rsidR="00D110EC" w:rsidRPr="00A337B2" w14:paraId="0C0B9900" w14:textId="77777777" w:rsidTr="00C27FB0">
        <w:trPr>
          <w:jc w:val="center"/>
        </w:trPr>
        <w:tc>
          <w:tcPr>
            <w:tcW w:w="1580" w:type="dxa"/>
          </w:tcPr>
          <w:p w14:paraId="2A74B1DE" w14:textId="77777777" w:rsidR="000F3B92" w:rsidRDefault="00000000">
            <w:r>
              <w:lastRenderedPageBreak/>
              <w:t>Desarrollar una solución de software</w:t>
            </w:r>
          </w:p>
        </w:tc>
        <w:tc>
          <w:tcPr>
            <w:tcW w:w="1580" w:type="dxa"/>
          </w:tcPr>
          <w:p w14:paraId="59D86C3C" w14:textId="77777777" w:rsidR="000F3B92" w:rsidRDefault="00000000">
            <w:r>
              <w:t>API, colas de trabajo y control de concurrencia por RUT</w:t>
            </w:r>
          </w:p>
        </w:tc>
        <w:tc>
          <w:tcPr>
            <w:tcW w:w="1580" w:type="dxa"/>
          </w:tcPr>
          <w:p w14:paraId="5EBD2ACA" w14:textId="77777777" w:rsidR="000F3B92" w:rsidRDefault="00000000">
            <w:r>
              <w:t>Servicio de aplicación que expone las operaciones, encola los trabajos de extracción y garantiza una sola sesión activa por contribuyente para evitar bloqueos del portal.</w:t>
            </w:r>
          </w:p>
        </w:tc>
        <w:tc>
          <w:tcPr>
            <w:tcW w:w="1580" w:type="dxa"/>
          </w:tcPr>
          <w:p w14:paraId="1A1F5DED" w14:textId="77777777" w:rsidR="000F3B92" w:rsidRDefault="00000000">
            <w:r>
              <w:t>Framework de API, sistema de colas, servidor de desarrollo</w:t>
            </w:r>
          </w:p>
        </w:tc>
        <w:tc>
          <w:tcPr>
            <w:tcW w:w="1580" w:type="dxa"/>
            <w:tcBorders>
              <w:right w:val="single" w:sz="4" w:space="0" w:color="FFFFFF" w:themeColor="background1"/>
            </w:tcBorders>
          </w:tcPr>
          <w:p w14:paraId="40631F12" w14:textId="77777777" w:rsidR="000F3B92" w:rsidRDefault="00000000">
            <w:r>
              <w:t>Semanas 6 a 9</w:t>
            </w:r>
          </w:p>
        </w:tc>
        <w:tc>
          <w:tcPr>
            <w:tcW w:w="1580" w:type="dxa"/>
            <w:tcBorders>
              <w:left w:val="single" w:sz="4" w:space="0" w:color="FFFFFF" w:themeColor="background1"/>
            </w:tcBorders>
            <w:shd w:val="clear" w:color="auto" w:fill="D9D9D9" w:themeFill="background1" w:themeFillShade="D9"/>
          </w:tcPr>
          <w:p w14:paraId="35ABC471" w14:textId="77777777" w:rsidR="000F3B92" w:rsidRDefault="00000000">
            <w:r>
              <w:t>Cristóbal Ponce de León</w:t>
            </w:r>
          </w:p>
        </w:tc>
        <w:tc>
          <w:tcPr>
            <w:tcW w:w="1581" w:type="dxa"/>
          </w:tcPr>
          <w:p w14:paraId="199BE0CB" w14:textId="77777777" w:rsidR="000F3B92" w:rsidRDefault="00000000">
            <w:r>
              <w:t>Dificulta: el SII rechaza sesiones concurrentes del mismo RUT; se resuelve con un candado por contribuyente.</w:t>
            </w:r>
          </w:p>
        </w:tc>
      </w:tr>
      <w:tr w:rsidR="00D110EC" w:rsidRPr="00A337B2" w14:paraId="1343A9BA" w14:textId="77777777" w:rsidTr="00C27FB0">
        <w:trPr>
          <w:jc w:val="center"/>
        </w:trPr>
        <w:tc>
          <w:tcPr>
            <w:tcW w:w="1580" w:type="dxa"/>
          </w:tcPr>
          <w:p w14:paraId="33F952E4" w14:textId="77777777" w:rsidR="000F3B92" w:rsidRDefault="00000000">
            <w:r>
              <w:t>Desarrollar una solución de software</w:t>
            </w:r>
          </w:p>
        </w:tc>
        <w:tc>
          <w:tcPr>
            <w:tcW w:w="1580" w:type="dxa"/>
          </w:tcPr>
          <w:p w14:paraId="7EEDD003" w14:textId="77777777" w:rsidR="000F3B92" w:rsidRDefault="00000000">
            <w:r>
              <w:t>Panel web de consulta de RCV, TGR y F29</w:t>
            </w:r>
          </w:p>
        </w:tc>
        <w:tc>
          <w:tcPr>
            <w:tcW w:w="1580" w:type="dxa"/>
          </w:tcPr>
          <w:p w14:paraId="04520578" w14:textId="77777777" w:rsidR="000F3B92" w:rsidRDefault="00000000">
            <w:r>
              <w:t>Interfaz que permite registrar RUT, lanzar consultas, revisar el estado de cada documento y descargar los resultados.</w:t>
            </w:r>
          </w:p>
        </w:tc>
        <w:tc>
          <w:tcPr>
            <w:tcW w:w="1580" w:type="dxa"/>
          </w:tcPr>
          <w:p w14:paraId="59A8822B" w14:textId="77777777" w:rsidR="000F3B92" w:rsidRDefault="00000000">
            <w:r>
              <w:t>Framework web, base de datos, retroalimentación de usuarios contables</w:t>
            </w:r>
          </w:p>
        </w:tc>
        <w:tc>
          <w:tcPr>
            <w:tcW w:w="1580" w:type="dxa"/>
            <w:tcBorders>
              <w:right w:val="single" w:sz="4" w:space="0" w:color="FFFFFF" w:themeColor="background1"/>
            </w:tcBorders>
          </w:tcPr>
          <w:p w14:paraId="30968097" w14:textId="77777777" w:rsidR="000F3B92" w:rsidRDefault="00000000">
            <w:r>
              <w:t>Semanas 8 a 12</w:t>
            </w:r>
          </w:p>
        </w:tc>
        <w:tc>
          <w:tcPr>
            <w:tcW w:w="1580" w:type="dxa"/>
            <w:tcBorders>
              <w:left w:val="single" w:sz="4" w:space="0" w:color="FFFFFF" w:themeColor="background1"/>
            </w:tcBorders>
            <w:shd w:val="clear" w:color="auto" w:fill="D9D9D9" w:themeFill="background1" w:themeFillShade="D9"/>
          </w:tcPr>
          <w:p w14:paraId="18CFF9F3" w14:textId="77777777" w:rsidR="000F3B92" w:rsidRDefault="00000000">
            <w:r>
              <w:t>Valeria Gómez</w:t>
            </w:r>
          </w:p>
        </w:tc>
        <w:tc>
          <w:tcPr>
            <w:tcW w:w="1581" w:type="dxa"/>
          </w:tcPr>
          <w:p w14:paraId="7DB491A0" w14:textId="77777777" w:rsidR="000F3B92" w:rsidRDefault="00000000">
            <w:r>
              <w:t>Se valida con usuarios reales del área contable en dos instancias intermedias.</w:t>
            </w:r>
          </w:p>
        </w:tc>
      </w:tr>
      <w:tr w:rsidR="00D110EC" w:rsidRPr="00A337B2" w14:paraId="4FA646B5" w14:textId="77777777" w:rsidTr="00C27FB0">
        <w:trPr>
          <w:jc w:val="center"/>
        </w:trPr>
        <w:tc>
          <w:tcPr>
            <w:tcW w:w="1580" w:type="dxa"/>
          </w:tcPr>
          <w:p w14:paraId="25D30F20" w14:textId="77777777" w:rsidR="000F3B92" w:rsidRDefault="00000000">
            <w:r>
              <w:t>Desarrollar una solución de software</w:t>
            </w:r>
          </w:p>
        </w:tc>
        <w:tc>
          <w:tcPr>
            <w:tcW w:w="1580" w:type="dxa"/>
          </w:tcPr>
          <w:p w14:paraId="2CF80E33" w14:textId="77777777" w:rsidR="000F3B92" w:rsidRDefault="00000000">
            <w:r>
              <w:t>Programación de consultas, alertas y reportes</w:t>
            </w:r>
          </w:p>
        </w:tc>
        <w:tc>
          <w:tcPr>
            <w:tcW w:w="1580" w:type="dxa"/>
          </w:tcPr>
          <w:p w14:paraId="4345909F" w14:textId="77777777" w:rsidR="000F3B92" w:rsidRDefault="00000000">
            <w:r>
              <w:t xml:space="preserve">Planificador que decide qué contribuyente consultar y cuándo, detección de cambios relevantes entre descargas, notificación por correo y generación de </w:t>
            </w:r>
            <w:r>
              <w:lastRenderedPageBreak/>
              <w:t>reportes en PDF.</w:t>
            </w:r>
          </w:p>
        </w:tc>
        <w:tc>
          <w:tcPr>
            <w:tcW w:w="1580" w:type="dxa"/>
          </w:tcPr>
          <w:p w14:paraId="5EC9F249" w14:textId="77777777" w:rsidR="000F3B92" w:rsidRDefault="00000000">
            <w:r>
              <w:lastRenderedPageBreak/>
              <w:t>Planificador de tareas, servicio de correo, biblioteca de generación de PDF</w:t>
            </w:r>
          </w:p>
        </w:tc>
        <w:tc>
          <w:tcPr>
            <w:tcW w:w="1580" w:type="dxa"/>
            <w:tcBorders>
              <w:right w:val="single" w:sz="4" w:space="0" w:color="FFFFFF" w:themeColor="background1"/>
            </w:tcBorders>
          </w:tcPr>
          <w:p w14:paraId="0460C226" w14:textId="77777777" w:rsidR="000F3B92" w:rsidRDefault="00000000">
            <w:r>
              <w:t>Semanas 10 a 13</w:t>
            </w:r>
          </w:p>
        </w:tc>
        <w:tc>
          <w:tcPr>
            <w:tcW w:w="1580" w:type="dxa"/>
            <w:tcBorders>
              <w:left w:val="single" w:sz="4" w:space="0" w:color="FFFFFF" w:themeColor="background1"/>
            </w:tcBorders>
            <w:shd w:val="clear" w:color="auto" w:fill="D9D9D9" w:themeFill="background1" w:themeFillShade="D9"/>
          </w:tcPr>
          <w:p w14:paraId="0F04E74D" w14:textId="77777777" w:rsidR="000F3B92" w:rsidRDefault="00000000">
            <w:r>
              <w:t>Cristóbal Ponce de León</w:t>
            </w:r>
          </w:p>
        </w:tc>
        <w:tc>
          <w:tcPr>
            <w:tcW w:w="1581" w:type="dxa"/>
          </w:tcPr>
          <w:p w14:paraId="4A2A30FD" w14:textId="77777777" w:rsidR="000F3B92" w:rsidRDefault="00000000">
            <w:r>
              <w:t>El valor del producto está aquí: sin detección de cambios, el servicio solo automatiza descargas.</w:t>
            </w:r>
          </w:p>
        </w:tc>
      </w:tr>
      <w:tr w:rsidR="00D110EC" w:rsidRPr="00A337B2" w14:paraId="196B428C" w14:textId="77777777" w:rsidTr="00C27FB0">
        <w:trPr>
          <w:jc w:val="center"/>
        </w:trPr>
        <w:tc>
          <w:tcPr>
            <w:tcW w:w="1580" w:type="dxa"/>
          </w:tcPr>
          <w:p w14:paraId="38F35DB4" w14:textId="77777777" w:rsidR="000F3B92" w:rsidRDefault="00000000">
            <w:r>
              <w:t>Realizar pruebas de certificación</w:t>
            </w:r>
          </w:p>
        </w:tc>
        <w:tc>
          <w:tcPr>
            <w:tcW w:w="1580" w:type="dxa"/>
          </w:tcPr>
          <w:p w14:paraId="6B5E94F6" w14:textId="77777777" w:rsidR="000F3B92" w:rsidRDefault="00000000">
            <w:r>
              <w:t>Seguridad: cifrado de credenciales y control de acceso</w:t>
            </w:r>
          </w:p>
        </w:tc>
        <w:tc>
          <w:tcPr>
            <w:tcW w:w="1580" w:type="dxa"/>
          </w:tcPr>
          <w:p w14:paraId="268581A7" w14:textId="77777777" w:rsidR="000F3B92" w:rsidRDefault="00000000">
            <w:r>
              <w:t>Resguardo cifrado de las claves tributarias con llave fuera de la base de datos, almacenamiento irreversible de contraseñas de acceso, sesiones y límites contra abuso.</w:t>
            </w:r>
          </w:p>
        </w:tc>
        <w:tc>
          <w:tcPr>
            <w:tcW w:w="1580" w:type="dxa"/>
          </w:tcPr>
          <w:p w14:paraId="6ACBA6E0" w14:textId="77777777" w:rsidR="000F3B92" w:rsidRDefault="00000000">
            <w:r>
              <w:t xml:space="preserve">Bibliotecas de cifrado y </w:t>
            </w:r>
            <w:proofErr w:type="spellStart"/>
            <w:r>
              <w:t>hashing</w:t>
            </w:r>
            <w:proofErr w:type="spellEnd"/>
            <w:r>
              <w:t>, revisión de buenas prácticas de la industria</w:t>
            </w:r>
          </w:p>
        </w:tc>
        <w:tc>
          <w:tcPr>
            <w:tcW w:w="1580" w:type="dxa"/>
            <w:tcBorders>
              <w:right w:val="single" w:sz="4" w:space="0" w:color="FFFFFF" w:themeColor="background1"/>
            </w:tcBorders>
          </w:tcPr>
          <w:p w14:paraId="21CDDCF5" w14:textId="77777777" w:rsidR="000F3B92" w:rsidRDefault="00000000">
            <w:r>
              <w:t>Semanas 9 a 12</w:t>
            </w:r>
          </w:p>
        </w:tc>
        <w:tc>
          <w:tcPr>
            <w:tcW w:w="1580" w:type="dxa"/>
            <w:tcBorders>
              <w:left w:val="single" w:sz="4" w:space="0" w:color="FFFFFF" w:themeColor="background1"/>
            </w:tcBorders>
            <w:shd w:val="clear" w:color="auto" w:fill="D9D9D9" w:themeFill="background1" w:themeFillShade="D9"/>
          </w:tcPr>
          <w:p w14:paraId="71A266F6" w14:textId="77777777" w:rsidR="000F3B92" w:rsidRDefault="00000000">
            <w:r>
              <w:t>Cristóbal Ponce de León</w:t>
            </w:r>
          </w:p>
        </w:tc>
        <w:tc>
          <w:tcPr>
            <w:tcW w:w="1581" w:type="dxa"/>
          </w:tcPr>
          <w:p w14:paraId="7E54E1E6" w14:textId="77777777" w:rsidR="000F3B92" w:rsidRDefault="00000000">
            <w:r>
              <w:t>Requisito no funcional crítico: el sistema custodia credenciales tributarias de terceros.</w:t>
            </w:r>
          </w:p>
        </w:tc>
      </w:tr>
      <w:tr w:rsidR="00D110EC" w:rsidRPr="00A337B2" w14:paraId="7087E40C" w14:textId="77777777" w:rsidTr="00C27FB0">
        <w:trPr>
          <w:jc w:val="center"/>
        </w:trPr>
        <w:tc>
          <w:tcPr>
            <w:tcW w:w="1580" w:type="dxa"/>
          </w:tcPr>
          <w:p w14:paraId="42E4B06D" w14:textId="77777777" w:rsidR="000F3B92" w:rsidRDefault="00000000">
            <w:r>
              <w:t>Realizar pruebas de certificación</w:t>
            </w:r>
          </w:p>
        </w:tc>
        <w:tc>
          <w:tcPr>
            <w:tcW w:w="1580" w:type="dxa"/>
          </w:tcPr>
          <w:p w14:paraId="5A512EF2" w14:textId="77777777" w:rsidR="000F3B92" w:rsidRDefault="00000000">
            <w:r>
              <w:t>Pruebas de validación con datos reales y despliegue</w:t>
            </w:r>
          </w:p>
        </w:tc>
        <w:tc>
          <w:tcPr>
            <w:tcW w:w="1580" w:type="dxa"/>
          </w:tcPr>
          <w:p w14:paraId="7782E296" w14:textId="77777777" w:rsidR="000F3B92" w:rsidRDefault="00000000">
            <w:r>
              <w:t>Cotejo de los datos extraídos contra lo que muestra el portal, pruebas con varios contribuyentes y puesta en operación en un servidor con acceso seguro.</w:t>
            </w:r>
          </w:p>
        </w:tc>
        <w:tc>
          <w:tcPr>
            <w:tcW w:w="1580" w:type="dxa"/>
          </w:tcPr>
          <w:p w14:paraId="733B8B2D" w14:textId="77777777" w:rsidR="000F3B92" w:rsidRDefault="00000000">
            <w:r>
              <w:t>Servidor de despliegue, entorno de contenedores, credenciales autorizadas</w:t>
            </w:r>
          </w:p>
        </w:tc>
        <w:tc>
          <w:tcPr>
            <w:tcW w:w="1580" w:type="dxa"/>
            <w:tcBorders>
              <w:right w:val="single" w:sz="4" w:space="0" w:color="FFFFFF" w:themeColor="background1"/>
            </w:tcBorders>
          </w:tcPr>
          <w:p w14:paraId="4E5732C2" w14:textId="77777777" w:rsidR="000F3B92" w:rsidRDefault="00000000">
            <w:r>
              <w:t>Semanas 12 a 15</w:t>
            </w:r>
          </w:p>
        </w:tc>
        <w:tc>
          <w:tcPr>
            <w:tcW w:w="1580" w:type="dxa"/>
            <w:tcBorders>
              <w:left w:val="single" w:sz="4" w:space="0" w:color="FFFFFF" w:themeColor="background1"/>
            </w:tcBorders>
            <w:shd w:val="clear" w:color="auto" w:fill="D9D9D9" w:themeFill="background1" w:themeFillShade="D9"/>
          </w:tcPr>
          <w:p w14:paraId="02432E99" w14:textId="77777777" w:rsidR="000F3B92" w:rsidRDefault="00000000">
            <w:r>
              <w:t>Ambos</w:t>
            </w:r>
          </w:p>
        </w:tc>
        <w:tc>
          <w:tcPr>
            <w:tcW w:w="1581" w:type="dxa"/>
          </w:tcPr>
          <w:p w14:paraId="665F4932" w14:textId="77777777" w:rsidR="000F3B92" w:rsidRDefault="00000000">
            <w:r>
              <w:t>Dificulta: el flujo con navegador debe verificarse en el servidor, donde no hay pantalla física.</w:t>
            </w:r>
          </w:p>
        </w:tc>
      </w:tr>
      <w:tr w:rsidR="00D110EC" w:rsidRPr="00A337B2" w14:paraId="3B4C1A99" w14:textId="77777777" w:rsidTr="00C27FB0">
        <w:trPr>
          <w:jc w:val="center"/>
        </w:trPr>
        <w:tc>
          <w:tcPr>
            <w:tcW w:w="1580" w:type="dxa"/>
          </w:tcPr>
          <w:p w14:paraId="28448BE2" w14:textId="77777777" w:rsidR="000F3B92" w:rsidRDefault="00000000">
            <w:r>
              <w:t>Gestionar proyectos informáticos</w:t>
            </w:r>
          </w:p>
        </w:tc>
        <w:tc>
          <w:tcPr>
            <w:tcW w:w="1580" w:type="dxa"/>
          </w:tcPr>
          <w:p w14:paraId="68B729C0" w14:textId="77777777" w:rsidR="000F3B92" w:rsidRDefault="00000000">
            <w:r>
              <w:t>Documentación, manual de operación e informe final</w:t>
            </w:r>
          </w:p>
        </w:tc>
        <w:tc>
          <w:tcPr>
            <w:tcW w:w="1580" w:type="dxa"/>
          </w:tcPr>
          <w:p w14:paraId="55C9A3FC" w14:textId="77777777" w:rsidR="000F3B92" w:rsidRDefault="00000000">
            <w:r>
              <w:t>Redacción del informe técnico, del manual de instalación y operación, y consolidación de las evidencias del proyecto.</w:t>
            </w:r>
          </w:p>
        </w:tc>
        <w:tc>
          <w:tcPr>
            <w:tcW w:w="1580" w:type="dxa"/>
          </w:tcPr>
          <w:p w14:paraId="33A4D057" w14:textId="77777777" w:rsidR="000F3B92" w:rsidRDefault="00000000">
            <w:r>
              <w:t>Documentación del sistema, bitácoras de desarrollo</w:t>
            </w:r>
          </w:p>
        </w:tc>
        <w:tc>
          <w:tcPr>
            <w:tcW w:w="1580" w:type="dxa"/>
            <w:tcBorders>
              <w:right w:val="single" w:sz="4" w:space="0" w:color="FFFFFF" w:themeColor="background1"/>
            </w:tcBorders>
          </w:tcPr>
          <w:p w14:paraId="54D9729F" w14:textId="77777777" w:rsidR="000F3B92" w:rsidRDefault="00000000">
            <w:r>
              <w:t>Semanas 13 a 15</w:t>
            </w:r>
          </w:p>
        </w:tc>
        <w:tc>
          <w:tcPr>
            <w:tcW w:w="1580" w:type="dxa"/>
            <w:tcBorders>
              <w:left w:val="single" w:sz="4" w:space="0" w:color="FFFFFF" w:themeColor="background1"/>
            </w:tcBorders>
            <w:shd w:val="clear" w:color="auto" w:fill="D9D9D9" w:themeFill="background1" w:themeFillShade="D9"/>
          </w:tcPr>
          <w:p w14:paraId="350F0F82" w14:textId="77777777" w:rsidR="000F3B92" w:rsidRDefault="00000000">
            <w:r>
              <w:t>Ambos</w:t>
            </w:r>
          </w:p>
        </w:tc>
        <w:tc>
          <w:tcPr>
            <w:tcW w:w="1581" w:type="dxa"/>
          </w:tcPr>
          <w:p w14:paraId="1DD2CE96" w14:textId="77777777" w:rsidR="000F3B92" w:rsidRDefault="00000000">
            <w:r>
              <w:t>Se reserva margen para corrección de defectos antes del informe final.</w:t>
            </w:r>
          </w:p>
        </w:tc>
      </w:tr>
      <w:tr w:rsidR="00D110EC" w:rsidRPr="00A337B2" w14:paraId="4B67DD3E" w14:textId="77777777" w:rsidTr="00C27FB0">
        <w:trPr>
          <w:jc w:val="center"/>
        </w:trPr>
        <w:tc>
          <w:tcPr>
            <w:tcW w:w="1580" w:type="dxa"/>
          </w:tcPr>
          <w:p w14:paraId="71A52BB5" w14:textId="77777777" w:rsidR="000F3B92" w:rsidRDefault="00000000">
            <w:r>
              <w:t>Gestionar proyectos informáticos</w:t>
            </w:r>
          </w:p>
        </w:tc>
        <w:tc>
          <w:tcPr>
            <w:tcW w:w="1580" w:type="dxa"/>
          </w:tcPr>
          <w:p w14:paraId="688AAD92" w14:textId="77777777" w:rsidR="000F3B92" w:rsidRDefault="00000000">
            <w:r>
              <w:t>Preparación y presentación a la comisión</w:t>
            </w:r>
          </w:p>
        </w:tc>
        <w:tc>
          <w:tcPr>
            <w:tcW w:w="1580" w:type="dxa"/>
          </w:tcPr>
          <w:p w14:paraId="2B31ACC2" w14:textId="77777777" w:rsidR="000F3B92" w:rsidRDefault="00000000">
            <w:r>
              <w:t xml:space="preserve">Elaboración de la presentación final, </w:t>
            </w:r>
            <w:r>
              <w:lastRenderedPageBreak/>
              <w:t>demostración del sistema en operación y ensayo de la exposición.</w:t>
            </w:r>
          </w:p>
        </w:tc>
        <w:tc>
          <w:tcPr>
            <w:tcW w:w="1580" w:type="dxa"/>
          </w:tcPr>
          <w:p w14:paraId="2BBD457A" w14:textId="77777777" w:rsidR="000F3B92" w:rsidRDefault="00000000">
            <w:r>
              <w:lastRenderedPageBreak/>
              <w:t xml:space="preserve">Presentación, demostración </w:t>
            </w:r>
            <w:r>
              <w:lastRenderedPageBreak/>
              <w:t>en video del sistema</w:t>
            </w:r>
          </w:p>
        </w:tc>
        <w:tc>
          <w:tcPr>
            <w:tcW w:w="1580" w:type="dxa"/>
            <w:tcBorders>
              <w:right w:val="single" w:sz="4" w:space="0" w:color="FFFFFF" w:themeColor="background1"/>
            </w:tcBorders>
          </w:tcPr>
          <w:p w14:paraId="171F193D" w14:textId="77777777" w:rsidR="000F3B92" w:rsidRDefault="00000000">
            <w:r>
              <w:lastRenderedPageBreak/>
              <w:t>Semanas 16 a 18</w:t>
            </w:r>
          </w:p>
        </w:tc>
        <w:tc>
          <w:tcPr>
            <w:tcW w:w="1580" w:type="dxa"/>
            <w:tcBorders>
              <w:left w:val="single" w:sz="4" w:space="0" w:color="FFFFFF" w:themeColor="background1"/>
            </w:tcBorders>
            <w:shd w:val="clear" w:color="auto" w:fill="D9D9D9" w:themeFill="background1" w:themeFillShade="D9"/>
          </w:tcPr>
          <w:p w14:paraId="1F17EA51" w14:textId="77777777" w:rsidR="000F3B92" w:rsidRDefault="00000000">
            <w:r>
              <w:t>Ambos</w:t>
            </w:r>
          </w:p>
        </w:tc>
        <w:tc>
          <w:tcPr>
            <w:tcW w:w="1581" w:type="dxa"/>
          </w:tcPr>
          <w:p w14:paraId="7384DEE5" w14:textId="77777777" w:rsidR="000F3B92" w:rsidRDefault="00000000">
            <w:r>
              <w:t xml:space="preserve">La problemática, la solución y la arquitectura se </w:t>
            </w:r>
            <w:r>
              <w:lastRenderedPageBreak/>
              <w:t>exponen en inglés, repartidos entre ambos integrantes.</w:t>
            </w:r>
          </w:p>
        </w:tc>
      </w:tr>
    </w:tbl>
    <w:p w14:paraId="6A9F7CA5"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0A3E7598" w14:textId="77777777" w:rsidTr="00E65CC9">
        <w:trPr>
          <w:trHeight w:val="440"/>
        </w:trPr>
        <w:tc>
          <w:tcPr>
            <w:tcW w:w="9640" w:type="dxa"/>
            <w:vAlign w:val="center"/>
          </w:tcPr>
          <w:p w14:paraId="037DC014" w14:textId="77777777"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2BC8A1E6" w14:textId="77777777" w:rsidTr="00E65CC9">
        <w:trPr>
          <w:trHeight w:val="440"/>
        </w:trPr>
        <w:tc>
          <w:tcPr>
            <w:tcW w:w="9640" w:type="dxa"/>
            <w:shd w:val="clear" w:color="auto" w:fill="D9E2F3" w:themeFill="accent1" w:themeFillTint="33"/>
            <w:vAlign w:val="center"/>
          </w:tcPr>
          <w:p w14:paraId="1931EFC9"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4AF7D104" w14:textId="77777777" w:rsidR="00D110EC" w:rsidRDefault="00D110EC" w:rsidP="00D110EC">
      <w:pPr>
        <w:spacing w:after="0" w:line="360" w:lineRule="auto"/>
        <w:jc w:val="both"/>
        <w:rPr>
          <w:b/>
          <w:sz w:val="24"/>
          <w:szCs w:val="24"/>
        </w:rPr>
      </w:pPr>
    </w:p>
    <w:p w14:paraId="201A65D7"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86"/>
        <w:gridCol w:w="514"/>
        <w:gridCol w:w="501"/>
        <w:gridCol w:w="502"/>
        <w:gridCol w:w="505"/>
        <w:gridCol w:w="502"/>
        <w:gridCol w:w="502"/>
        <w:gridCol w:w="502"/>
        <w:gridCol w:w="502"/>
        <w:gridCol w:w="502"/>
        <w:gridCol w:w="507"/>
        <w:gridCol w:w="507"/>
        <w:gridCol w:w="507"/>
        <w:gridCol w:w="509"/>
        <w:gridCol w:w="509"/>
        <w:gridCol w:w="509"/>
        <w:gridCol w:w="7"/>
        <w:gridCol w:w="502"/>
        <w:gridCol w:w="509"/>
        <w:gridCol w:w="509"/>
        <w:gridCol w:w="9"/>
      </w:tblGrid>
      <w:tr w:rsidR="00D110EC" w14:paraId="60078583" w14:textId="77777777" w:rsidTr="00D110EC">
        <w:trPr>
          <w:trHeight w:val="294"/>
        </w:trPr>
        <w:tc>
          <w:tcPr>
            <w:tcW w:w="1351" w:type="dxa"/>
            <w:vMerge w:val="restart"/>
            <w:hideMark/>
          </w:tcPr>
          <w:p w14:paraId="2FC1A559"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32F122AC"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67CBE411"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13F95A3D" w14:textId="77777777" w:rsidR="00D110EC" w:rsidRDefault="00D110EC" w:rsidP="00C27FB0">
            <w:pPr>
              <w:spacing w:line="360" w:lineRule="auto"/>
              <w:jc w:val="center"/>
              <w:rPr>
                <w:b/>
                <w:sz w:val="16"/>
                <w:szCs w:val="16"/>
              </w:rPr>
            </w:pPr>
            <w:r>
              <w:rPr>
                <w:b/>
                <w:sz w:val="16"/>
                <w:szCs w:val="16"/>
              </w:rPr>
              <w:t>Fase 3</w:t>
            </w:r>
          </w:p>
        </w:tc>
      </w:tr>
      <w:tr w:rsidR="00D110EC" w14:paraId="7B81895B" w14:textId="77777777" w:rsidTr="00D110EC">
        <w:trPr>
          <w:gridAfter w:val="1"/>
          <w:wAfter w:w="10" w:type="dxa"/>
          <w:trHeight w:val="303"/>
        </w:trPr>
        <w:tc>
          <w:tcPr>
            <w:tcW w:w="0" w:type="auto"/>
            <w:vMerge/>
            <w:vAlign w:val="center"/>
            <w:hideMark/>
          </w:tcPr>
          <w:p w14:paraId="1B99EB01" w14:textId="77777777" w:rsidR="00D110EC" w:rsidRDefault="00D110EC" w:rsidP="00C27FB0">
            <w:pPr>
              <w:rPr>
                <w:b/>
                <w:sz w:val="16"/>
                <w:szCs w:val="16"/>
              </w:rPr>
            </w:pPr>
          </w:p>
        </w:tc>
        <w:tc>
          <w:tcPr>
            <w:tcW w:w="536" w:type="dxa"/>
            <w:hideMark/>
          </w:tcPr>
          <w:p w14:paraId="7AD934DD"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9CE08A1"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702DFC8D"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2F3E9500"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0EE6EA82"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4BBF37F8"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01D30E86"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18E0CD99"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033C32CA"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37752F73"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25AA0DDF"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07E2EC3F"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278DE443"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097A9ABC"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3F8EE135"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67628FF5"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4B39A4D0"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7D748E3C" w14:textId="77777777" w:rsidR="00D110EC" w:rsidRDefault="00D110EC" w:rsidP="00C27FB0">
            <w:pPr>
              <w:spacing w:line="360" w:lineRule="auto"/>
              <w:jc w:val="center"/>
              <w:rPr>
                <w:b/>
                <w:sz w:val="16"/>
                <w:szCs w:val="16"/>
              </w:rPr>
            </w:pPr>
            <w:r>
              <w:rPr>
                <w:b/>
                <w:sz w:val="16"/>
                <w:szCs w:val="16"/>
              </w:rPr>
              <w:t>S 18</w:t>
            </w:r>
          </w:p>
        </w:tc>
      </w:tr>
      <w:tr w:rsidR="00D110EC" w14:paraId="57349116" w14:textId="77777777" w:rsidTr="00D110EC">
        <w:trPr>
          <w:gridAfter w:val="1"/>
          <w:wAfter w:w="10" w:type="dxa"/>
          <w:trHeight w:val="294"/>
        </w:trPr>
        <w:tc>
          <w:tcPr>
            <w:tcW w:w="1351" w:type="dxa"/>
            <w:hideMark/>
          </w:tcPr>
          <w:p w14:paraId="337F681D" w14:textId="77777777" w:rsidR="000F3B92" w:rsidRDefault="00000000">
            <w:r>
              <w:t>Definición del problema, objetivos y alcance</w:t>
            </w:r>
          </w:p>
        </w:tc>
        <w:tc>
          <w:tcPr>
            <w:tcW w:w="536" w:type="dxa"/>
          </w:tcPr>
          <w:p w14:paraId="39C9E459" w14:textId="77777777" w:rsidR="000F3B92" w:rsidRDefault="00000000">
            <w:r>
              <w:t>X</w:t>
            </w:r>
          </w:p>
        </w:tc>
        <w:tc>
          <w:tcPr>
            <w:tcW w:w="522" w:type="dxa"/>
          </w:tcPr>
          <w:p w14:paraId="1149EC92" w14:textId="77777777" w:rsidR="000F3B92" w:rsidRDefault="00000000">
            <w:r>
              <w:t>X</w:t>
            </w:r>
          </w:p>
        </w:tc>
        <w:tc>
          <w:tcPr>
            <w:tcW w:w="523" w:type="dxa"/>
          </w:tcPr>
          <w:p w14:paraId="5C056664" w14:textId="77777777" w:rsidR="000F3B92" w:rsidRDefault="000F3B92"/>
        </w:tc>
        <w:tc>
          <w:tcPr>
            <w:tcW w:w="526" w:type="dxa"/>
          </w:tcPr>
          <w:p w14:paraId="563603DC" w14:textId="77777777" w:rsidR="000F3B92" w:rsidRDefault="000F3B92"/>
        </w:tc>
        <w:tc>
          <w:tcPr>
            <w:tcW w:w="523" w:type="dxa"/>
          </w:tcPr>
          <w:p w14:paraId="713F0096" w14:textId="77777777" w:rsidR="000F3B92" w:rsidRDefault="000F3B92"/>
        </w:tc>
        <w:tc>
          <w:tcPr>
            <w:tcW w:w="523" w:type="dxa"/>
          </w:tcPr>
          <w:p w14:paraId="19066964" w14:textId="77777777" w:rsidR="000F3B92" w:rsidRDefault="000F3B92"/>
        </w:tc>
        <w:tc>
          <w:tcPr>
            <w:tcW w:w="523" w:type="dxa"/>
          </w:tcPr>
          <w:p w14:paraId="2605CE36" w14:textId="77777777" w:rsidR="000F3B92" w:rsidRDefault="000F3B92"/>
        </w:tc>
        <w:tc>
          <w:tcPr>
            <w:tcW w:w="523" w:type="dxa"/>
          </w:tcPr>
          <w:p w14:paraId="47C4BFE3" w14:textId="77777777" w:rsidR="000F3B92" w:rsidRDefault="000F3B92"/>
        </w:tc>
        <w:tc>
          <w:tcPr>
            <w:tcW w:w="523" w:type="dxa"/>
          </w:tcPr>
          <w:p w14:paraId="6202523C" w14:textId="77777777" w:rsidR="000F3B92" w:rsidRDefault="000F3B92"/>
        </w:tc>
        <w:tc>
          <w:tcPr>
            <w:tcW w:w="523" w:type="dxa"/>
          </w:tcPr>
          <w:p w14:paraId="0E19C1C9" w14:textId="77777777" w:rsidR="000F3B92" w:rsidRDefault="000F3B92"/>
        </w:tc>
        <w:tc>
          <w:tcPr>
            <w:tcW w:w="523" w:type="dxa"/>
          </w:tcPr>
          <w:p w14:paraId="0D2BE469" w14:textId="77777777" w:rsidR="000F3B92" w:rsidRDefault="000F3B92"/>
        </w:tc>
        <w:tc>
          <w:tcPr>
            <w:tcW w:w="523" w:type="dxa"/>
          </w:tcPr>
          <w:p w14:paraId="67E63FF2" w14:textId="77777777" w:rsidR="000F3B92" w:rsidRDefault="000F3B92"/>
        </w:tc>
        <w:tc>
          <w:tcPr>
            <w:tcW w:w="525" w:type="dxa"/>
          </w:tcPr>
          <w:p w14:paraId="073022C6" w14:textId="77777777" w:rsidR="000F3B92" w:rsidRDefault="000F3B92"/>
        </w:tc>
        <w:tc>
          <w:tcPr>
            <w:tcW w:w="525" w:type="dxa"/>
          </w:tcPr>
          <w:p w14:paraId="5CB2C312" w14:textId="77777777" w:rsidR="000F3B92" w:rsidRDefault="000F3B92"/>
        </w:tc>
        <w:tc>
          <w:tcPr>
            <w:tcW w:w="525" w:type="dxa"/>
          </w:tcPr>
          <w:p w14:paraId="50F26BC5" w14:textId="77777777" w:rsidR="000F3B92" w:rsidRDefault="000F3B92"/>
        </w:tc>
        <w:tc>
          <w:tcPr>
            <w:tcW w:w="525" w:type="dxa"/>
            <w:gridSpan w:val="2"/>
          </w:tcPr>
          <w:p w14:paraId="7F1D436C" w14:textId="77777777" w:rsidR="000F3B92" w:rsidRDefault="000F3B92"/>
        </w:tc>
        <w:tc>
          <w:tcPr>
            <w:tcW w:w="525" w:type="dxa"/>
          </w:tcPr>
          <w:p w14:paraId="20B084CA" w14:textId="77777777" w:rsidR="000F3B92" w:rsidRDefault="000F3B92"/>
        </w:tc>
        <w:tc>
          <w:tcPr>
            <w:tcW w:w="525" w:type="dxa"/>
          </w:tcPr>
          <w:p w14:paraId="2EE30B48" w14:textId="77777777" w:rsidR="000F3B92" w:rsidRDefault="000F3B92"/>
        </w:tc>
      </w:tr>
      <w:tr w:rsidR="00D110EC" w14:paraId="290AEAAE" w14:textId="77777777" w:rsidTr="00D110EC">
        <w:trPr>
          <w:gridAfter w:val="1"/>
          <w:wAfter w:w="10" w:type="dxa"/>
          <w:trHeight w:val="303"/>
        </w:trPr>
        <w:tc>
          <w:tcPr>
            <w:tcW w:w="1351" w:type="dxa"/>
          </w:tcPr>
          <w:p w14:paraId="16AEE138" w14:textId="77777777" w:rsidR="000F3B92" w:rsidRDefault="00000000">
            <w:r>
              <w:t>Análisis de los portales SII y TGR</w:t>
            </w:r>
          </w:p>
        </w:tc>
        <w:tc>
          <w:tcPr>
            <w:tcW w:w="536" w:type="dxa"/>
          </w:tcPr>
          <w:p w14:paraId="4E02EE38" w14:textId="77777777" w:rsidR="000F3B92" w:rsidRDefault="000F3B92"/>
        </w:tc>
        <w:tc>
          <w:tcPr>
            <w:tcW w:w="522" w:type="dxa"/>
          </w:tcPr>
          <w:p w14:paraId="6179C21E" w14:textId="77777777" w:rsidR="000F3B92" w:rsidRDefault="00000000">
            <w:r>
              <w:t>X</w:t>
            </w:r>
          </w:p>
        </w:tc>
        <w:tc>
          <w:tcPr>
            <w:tcW w:w="523" w:type="dxa"/>
          </w:tcPr>
          <w:p w14:paraId="1718E8B2" w14:textId="77777777" w:rsidR="000F3B92" w:rsidRDefault="00000000">
            <w:r>
              <w:t>X</w:t>
            </w:r>
          </w:p>
        </w:tc>
        <w:tc>
          <w:tcPr>
            <w:tcW w:w="526" w:type="dxa"/>
          </w:tcPr>
          <w:p w14:paraId="31A3A871" w14:textId="77777777" w:rsidR="000F3B92" w:rsidRDefault="000F3B92"/>
        </w:tc>
        <w:tc>
          <w:tcPr>
            <w:tcW w:w="523" w:type="dxa"/>
          </w:tcPr>
          <w:p w14:paraId="6E81BE3B" w14:textId="77777777" w:rsidR="000F3B92" w:rsidRDefault="000F3B92"/>
        </w:tc>
        <w:tc>
          <w:tcPr>
            <w:tcW w:w="523" w:type="dxa"/>
          </w:tcPr>
          <w:p w14:paraId="026BCCB5" w14:textId="77777777" w:rsidR="000F3B92" w:rsidRDefault="000F3B92"/>
        </w:tc>
        <w:tc>
          <w:tcPr>
            <w:tcW w:w="523" w:type="dxa"/>
          </w:tcPr>
          <w:p w14:paraId="7C98E530" w14:textId="77777777" w:rsidR="000F3B92" w:rsidRDefault="000F3B92"/>
        </w:tc>
        <w:tc>
          <w:tcPr>
            <w:tcW w:w="523" w:type="dxa"/>
          </w:tcPr>
          <w:p w14:paraId="109D4D71" w14:textId="77777777" w:rsidR="000F3B92" w:rsidRDefault="000F3B92"/>
        </w:tc>
        <w:tc>
          <w:tcPr>
            <w:tcW w:w="523" w:type="dxa"/>
          </w:tcPr>
          <w:p w14:paraId="7DB09AEC" w14:textId="77777777" w:rsidR="000F3B92" w:rsidRDefault="000F3B92"/>
        </w:tc>
        <w:tc>
          <w:tcPr>
            <w:tcW w:w="523" w:type="dxa"/>
          </w:tcPr>
          <w:p w14:paraId="7B345CBF" w14:textId="77777777" w:rsidR="000F3B92" w:rsidRDefault="000F3B92"/>
        </w:tc>
        <w:tc>
          <w:tcPr>
            <w:tcW w:w="523" w:type="dxa"/>
          </w:tcPr>
          <w:p w14:paraId="22D705E6" w14:textId="77777777" w:rsidR="000F3B92" w:rsidRDefault="000F3B92"/>
        </w:tc>
        <w:tc>
          <w:tcPr>
            <w:tcW w:w="523" w:type="dxa"/>
          </w:tcPr>
          <w:p w14:paraId="2E09FB6F" w14:textId="77777777" w:rsidR="000F3B92" w:rsidRDefault="000F3B92"/>
        </w:tc>
        <w:tc>
          <w:tcPr>
            <w:tcW w:w="525" w:type="dxa"/>
          </w:tcPr>
          <w:p w14:paraId="4FFF919D" w14:textId="77777777" w:rsidR="000F3B92" w:rsidRDefault="000F3B92"/>
        </w:tc>
        <w:tc>
          <w:tcPr>
            <w:tcW w:w="525" w:type="dxa"/>
          </w:tcPr>
          <w:p w14:paraId="1A820808" w14:textId="77777777" w:rsidR="000F3B92" w:rsidRDefault="000F3B92"/>
        </w:tc>
        <w:tc>
          <w:tcPr>
            <w:tcW w:w="525" w:type="dxa"/>
          </w:tcPr>
          <w:p w14:paraId="097AE623" w14:textId="77777777" w:rsidR="000F3B92" w:rsidRDefault="000F3B92"/>
        </w:tc>
        <w:tc>
          <w:tcPr>
            <w:tcW w:w="525" w:type="dxa"/>
            <w:gridSpan w:val="2"/>
          </w:tcPr>
          <w:p w14:paraId="4ADB8E47" w14:textId="77777777" w:rsidR="000F3B92" w:rsidRDefault="000F3B92"/>
        </w:tc>
        <w:tc>
          <w:tcPr>
            <w:tcW w:w="525" w:type="dxa"/>
          </w:tcPr>
          <w:p w14:paraId="63EE1128" w14:textId="77777777" w:rsidR="000F3B92" w:rsidRDefault="000F3B92"/>
        </w:tc>
        <w:tc>
          <w:tcPr>
            <w:tcW w:w="525" w:type="dxa"/>
          </w:tcPr>
          <w:p w14:paraId="3F1523CB" w14:textId="77777777" w:rsidR="000F3B92" w:rsidRDefault="000F3B92"/>
        </w:tc>
      </w:tr>
      <w:tr w:rsidR="00D110EC" w14:paraId="65ABF2EC" w14:textId="77777777" w:rsidTr="00D110EC">
        <w:trPr>
          <w:gridAfter w:val="1"/>
          <w:wAfter w:w="10" w:type="dxa"/>
          <w:trHeight w:val="294"/>
        </w:trPr>
        <w:tc>
          <w:tcPr>
            <w:tcW w:w="1351" w:type="dxa"/>
          </w:tcPr>
          <w:p w14:paraId="22D9D713" w14:textId="77777777" w:rsidR="000F3B92" w:rsidRDefault="00000000">
            <w:r>
              <w:t>Prototipo de acceso: autenticación con huella de navegador</w:t>
            </w:r>
          </w:p>
        </w:tc>
        <w:tc>
          <w:tcPr>
            <w:tcW w:w="536" w:type="dxa"/>
          </w:tcPr>
          <w:p w14:paraId="1A1CC0C8" w14:textId="77777777" w:rsidR="000F3B92" w:rsidRDefault="000F3B92"/>
        </w:tc>
        <w:tc>
          <w:tcPr>
            <w:tcW w:w="522" w:type="dxa"/>
          </w:tcPr>
          <w:p w14:paraId="5C1C7A11" w14:textId="77777777" w:rsidR="000F3B92" w:rsidRDefault="00000000">
            <w:r>
              <w:t>X</w:t>
            </w:r>
          </w:p>
        </w:tc>
        <w:tc>
          <w:tcPr>
            <w:tcW w:w="523" w:type="dxa"/>
          </w:tcPr>
          <w:p w14:paraId="4B83CDF8" w14:textId="77777777" w:rsidR="000F3B92" w:rsidRDefault="00000000">
            <w:r>
              <w:t>X</w:t>
            </w:r>
          </w:p>
        </w:tc>
        <w:tc>
          <w:tcPr>
            <w:tcW w:w="526" w:type="dxa"/>
          </w:tcPr>
          <w:p w14:paraId="1A817D3C" w14:textId="77777777" w:rsidR="000F3B92" w:rsidRDefault="00000000">
            <w:r>
              <w:t>X</w:t>
            </w:r>
          </w:p>
        </w:tc>
        <w:tc>
          <w:tcPr>
            <w:tcW w:w="523" w:type="dxa"/>
          </w:tcPr>
          <w:p w14:paraId="74AE2DFA" w14:textId="77777777" w:rsidR="000F3B92" w:rsidRDefault="000F3B92"/>
        </w:tc>
        <w:tc>
          <w:tcPr>
            <w:tcW w:w="523" w:type="dxa"/>
          </w:tcPr>
          <w:p w14:paraId="5926BF16" w14:textId="77777777" w:rsidR="000F3B92" w:rsidRDefault="000F3B92"/>
        </w:tc>
        <w:tc>
          <w:tcPr>
            <w:tcW w:w="523" w:type="dxa"/>
          </w:tcPr>
          <w:p w14:paraId="3E7DA528" w14:textId="77777777" w:rsidR="000F3B92" w:rsidRDefault="000F3B92"/>
        </w:tc>
        <w:tc>
          <w:tcPr>
            <w:tcW w:w="523" w:type="dxa"/>
          </w:tcPr>
          <w:p w14:paraId="7535B42A" w14:textId="77777777" w:rsidR="000F3B92" w:rsidRDefault="000F3B92"/>
        </w:tc>
        <w:tc>
          <w:tcPr>
            <w:tcW w:w="523" w:type="dxa"/>
          </w:tcPr>
          <w:p w14:paraId="284D97C9" w14:textId="77777777" w:rsidR="000F3B92" w:rsidRDefault="000F3B92"/>
        </w:tc>
        <w:tc>
          <w:tcPr>
            <w:tcW w:w="523" w:type="dxa"/>
          </w:tcPr>
          <w:p w14:paraId="43C4BC7B" w14:textId="77777777" w:rsidR="000F3B92" w:rsidRDefault="000F3B92"/>
        </w:tc>
        <w:tc>
          <w:tcPr>
            <w:tcW w:w="523" w:type="dxa"/>
          </w:tcPr>
          <w:p w14:paraId="6D7F98F1" w14:textId="77777777" w:rsidR="000F3B92" w:rsidRDefault="000F3B92"/>
        </w:tc>
        <w:tc>
          <w:tcPr>
            <w:tcW w:w="523" w:type="dxa"/>
          </w:tcPr>
          <w:p w14:paraId="531B42B8" w14:textId="77777777" w:rsidR="000F3B92" w:rsidRDefault="000F3B92"/>
        </w:tc>
        <w:tc>
          <w:tcPr>
            <w:tcW w:w="525" w:type="dxa"/>
          </w:tcPr>
          <w:p w14:paraId="57DB7FB5" w14:textId="77777777" w:rsidR="000F3B92" w:rsidRDefault="000F3B92"/>
        </w:tc>
        <w:tc>
          <w:tcPr>
            <w:tcW w:w="525" w:type="dxa"/>
          </w:tcPr>
          <w:p w14:paraId="1ABF2E0E" w14:textId="77777777" w:rsidR="000F3B92" w:rsidRDefault="000F3B92"/>
        </w:tc>
        <w:tc>
          <w:tcPr>
            <w:tcW w:w="525" w:type="dxa"/>
          </w:tcPr>
          <w:p w14:paraId="335686C2" w14:textId="77777777" w:rsidR="000F3B92" w:rsidRDefault="000F3B92"/>
        </w:tc>
        <w:tc>
          <w:tcPr>
            <w:tcW w:w="525" w:type="dxa"/>
            <w:gridSpan w:val="2"/>
          </w:tcPr>
          <w:p w14:paraId="197C98BF" w14:textId="77777777" w:rsidR="000F3B92" w:rsidRDefault="000F3B92"/>
        </w:tc>
        <w:tc>
          <w:tcPr>
            <w:tcW w:w="525" w:type="dxa"/>
          </w:tcPr>
          <w:p w14:paraId="5BFC89D0" w14:textId="77777777" w:rsidR="000F3B92" w:rsidRDefault="000F3B92"/>
        </w:tc>
        <w:tc>
          <w:tcPr>
            <w:tcW w:w="525" w:type="dxa"/>
          </w:tcPr>
          <w:p w14:paraId="023FD3C6" w14:textId="77777777" w:rsidR="000F3B92" w:rsidRDefault="000F3B92"/>
        </w:tc>
      </w:tr>
      <w:tr w:rsidR="00D110EC" w14:paraId="0375BD37" w14:textId="77777777" w:rsidTr="00D110EC">
        <w:trPr>
          <w:gridAfter w:val="1"/>
          <w:wAfter w:w="10" w:type="dxa"/>
          <w:trHeight w:val="294"/>
        </w:trPr>
        <w:tc>
          <w:tcPr>
            <w:tcW w:w="1351" w:type="dxa"/>
          </w:tcPr>
          <w:p w14:paraId="10933715" w14:textId="77777777" w:rsidR="000F3B92" w:rsidRDefault="00000000">
            <w:r>
              <w:t>Extracción de RCV y deuda TGR con bóveda cifrada</w:t>
            </w:r>
          </w:p>
        </w:tc>
        <w:tc>
          <w:tcPr>
            <w:tcW w:w="536" w:type="dxa"/>
          </w:tcPr>
          <w:p w14:paraId="7AB4E7F5" w14:textId="77777777" w:rsidR="000F3B92" w:rsidRDefault="000F3B92"/>
        </w:tc>
        <w:tc>
          <w:tcPr>
            <w:tcW w:w="522" w:type="dxa"/>
          </w:tcPr>
          <w:p w14:paraId="09339F36" w14:textId="77777777" w:rsidR="000F3B92" w:rsidRDefault="000F3B92"/>
        </w:tc>
        <w:tc>
          <w:tcPr>
            <w:tcW w:w="523" w:type="dxa"/>
          </w:tcPr>
          <w:p w14:paraId="1C6FA22D" w14:textId="77777777" w:rsidR="000F3B92" w:rsidRDefault="00000000">
            <w:r>
              <w:t>X</w:t>
            </w:r>
          </w:p>
        </w:tc>
        <w:tc>
          <w:tcPr>
            <w:tcW w:w="526" w:type="dxa"/>
          </w:tcPr>
          <w:p w14:paraId="01AD5DBC" w14:textId="77777777" w:rsidR="000F3B92" w:rsidRDefault="00000000">
            <w:r>
              <w:t>X</w:t>
            </w:r>
          </w:p>
        </w:tc>
        <w:tc>
          <w:tcPr>
            <w:tcW w:w="523" w:type="dxa"/>
          </w:tcPr>
          <w:p w14:paraId="72F1B06A" w14:textId="77777777" w:rsidR="000F3B92" w:rsidRDefault="000F3B92"/>
        </w:tc>
        <w:tc>
          <w:tcPr>
            <w:tcW w:w="523" w:type="dxa"/>
          </w:tcPr>
          <w:p w14:paraId="3D09B86A" w14:textId="77777777" w:rsidR="000F3B92" w:rsidRDefault="000F3B92"/>
        </w:tc>
        <w:tc>
          <w:tcPr>
            <w:tcW w:w="523" w:type="dxa"/>
          </w:tcPr>
          <w:p w14:paraId="38F48643" w14:textId="77777777" w:rsidR="000F3B92" w:rsidRDefault="000F3B92"/>
        </w:tc>
        <w:tc>
          <w:tcPr>
            <w:tcW w:w="523" w:type="dxa"/>
          </w:tcPr>
          <w:p w14:paraId="17CF8452" w14:textId="77777777" w:rsidR="000F3B92" w:rsidRDefault="000F3B92"/>
        </w:tc>
        <w:tc>
          <w:tcPr>
            <w:tcW w:w="523" w:type="dxa"/>
          </w:tcPr>
          <w:p w14:paraId="0F13F850" w14:textId="77777777" w:rsidR="000F3B92" w:rsidRDefault="000F3B92"/>
        </w:tc>
        <w:tc>
          <w:tcPr>
            <w:tcW w:w="523" w:type="dxa"/>
          </w:tcPr>
          <w:p w14:paraId="0C29C339" w14:textId="77777777" w:rsidR="000F3B92" w:rsidRDefault="000F3B92"/>
        </w:tc>
        <w:tc>
          <w:tcPr>
            <w:tcW w:w="523" w:type="dxa"/>
          </w:tcPr>
          <w:p w14:paraId="393310FD" w14:textId="77777777" w:rsidR="000F3B92" w:rsidRDefault="000F3B92"/>
        </w:tc>
        <w:tc>
          <w:tcPr>
            <w:tcW w:w="523" w:type="dxa"/>
          </w:tcPr>
          <w:p w14:paraId="771F84FC" w14:textId="77777777" w:rsidR="000F3B92" w:rsidRDefault="000F3B92"/>
        </w:tc>
        <w:tc>
          <w:tcPr>
            <w:tcW w:w="525" w:type="dxa"/>
          </w:tcPr>
          <w:p w14:paraId="0F3DB7E7" w14:textId="77777777" w:rsidR="000F3B92" w:rsidRDefault="000F3B92"/>
        </w:tc>
        <w:tc>
          <w:tcPr>
            <w:tcW w:w="525" w:type="dxa"/>
          </w:tcPr>
          <w:p w14:paraId="4DC4D23D" w14:textId="77777777" w:rsidR="000F3B92" w:rsidRDefault="000F3B92"/>
        </w:tc>
        <w:tc>
          <w:tcPr>
            <w:tcW w:w="525" w:type="dxa"/>
          </w:tcPr>
          <w:p w14:paraId="12C24647" w14:textId="77777777" w:rsidR="000F3B92" w:rsidRDefault="000F3B92"/>
        </w:tc>
        <w:tc>
          <w:tcPr>
            <w:tcW w:w="525" w:type="dxa"/>
            <w:gridSpan w:val="2"/>
          </w:tcPr>
          <w:p w14:paraId="420EDCA6" w14:textId="77777777" w:rsidR="000F3B92" w:rsidRDefault="000F3B92"/>
        </w:tc>
        <w:tc>
          <w:tcPr>
            <w:tcW w:w="525" w:type="dxa"/>
          </w:tcPr>
          <w:p w14:paraId="4F339163" w14:textId="77777777" w:rsidR="000F3B92" w:rsidRDefault="000F3B92"/>
        </w:tc>
        <w:tc>
          <w:tcPr>
            <w:tcW w:w="525" w:type="dxa"/>
          </w:tcPr>
          <w:p w14:paraId="085D6EF1" w14:textId="77777777" w:rsidR="000F3B92" w:rsidRDefault="000F3B92"/>
        </w:tc>
      </w:tr>
      <w:tr w:rsidR="00D110EC" w14:paraId="0769A91E" w14:textId="77777777" w:rsidTr="00D110EC">
        <w:trPr>
          <w:gridAfter w:val="1"/>
          <w:wAfter w:w="10" w:type="dxa"/>
          <w:trHeight w:val="294"/>
        </w:trPr>
        <w:tc>
          <w:tcPr>
            <w:tcW w:w="1351" w:type="dxa"/>
          </w:tcPr>
          <w:p w14:paraId="56E89A28" w14:textId="77777777" w:rsidR="000F3B92" w:rsidRDefault="00000000">
            <w:r>
              <w:t>Arquitectura propuesta y plan de trabajo</w:t>
            </w:r>
          </w:p>
        </w:tc>
        <w:tc>
          <w:tcPr>
            <w:tcW w:w="536" w:type="dxa"/>
          </w:tcPr>
          <w:p w14:paraId="346ECCB2" w14:textId="77777777" w:rsidR="000F3B92" w:rsidRDefault="000F3B92"/>
        </w:tc>
        <w:tc>
          <w:tcPr>
            <w:tcW w:w="522" w:type="dxa"/>
          </w:tcPr>
          <w:p w14:paraId="19AF8C2D" w14:textId="77777777" w:rsidR="000F3B92" w:rsidRDefault="000F3B92"/>
        </w:tc>
        <w:tc>
          <w:tcPr>
            <w:tcW w:w="523" w:type="dxa"/>
          </w:tcPr>
          <w:p w14:paraId="7EA16712" w14:textId="77777777" w:rsidR="000F3B92" w:rsidRDefault="000F3B92"/>
        </w:tc>
        <w:tc>
          <w:tcPr>
            <w:tcW w:w="526" w:type="dxa"/>
          </w:tcPr>
          <w:p w14:paraId="10FC1DBF" w14:textId="77777777" w:rsidR="000F3B92" w:rsidRDefault="00000000">
            <w:r>
              <w:t>X</w:t>
            </w:r>
          </w:p>
        </w:tc>
        <w:tc>
          <w:tcPr>
            <w:tcW w:w="523" w:type="dxa"/>
          </w:tcPr>
          <w:p w14:paraId="330DD3C5" w14:textId="77777777" w:rsidR="000F3B92" w:rsidRDefault="000F3B92"/>
        </w:tc>
        <w:tc>
          <w:tcPr>
            <w:tcW w:w="523" w:type="dxa"/>
          </w:tcPr>
          <w:p w14:paraId="34820CED" w14:textId="77777777" w:rsidR="000F3B92" w:rsidRDefault="000F3B92"/>
        </w:tc>
        <w:tc>
          <w:tcPr>
            <w:tcW w:w="523" w:type="dxa"/>
          </w:tcPr>
          <w:p w14:paraId="7C36AA33" w14:textId="77777777" w:rsidR="000F3B92" w:rsidRDefault="000F3B92"/>
        </w:tc>
        <w:tc>
          <w:tcPr>
            <w:tcW w:w="523" w:type="dxa"/>
          </w:tcPr>
          <w:p w14:paraId="582C5904" w14:textId="77777777" w:rsidR="000F3B92" w:rsidRDefault="000F3B92"/>
        </w:tc>
        <w:tc>
          <w:tcPr>
            <w:tcW w:w="523" w:type="dxa"/>
          </w:tcPr>
          <w:p w14:paraId="385FDD46" w14:textId="77777777" w:rsidR="000F3B92" w:rsidRDefault="000F3B92"/>
        </w:tc>
        <w:tc>
          <w:tcPr>
            <w:tcW w:w="523" w:type="dxa"/>
          </w:tcPr>
          <w:p w14:paraId="50B892B5" w14:textId="77777777" w:rsidR="000F3B92" w:rsidRDefault="000F3B92"/>
        </w:tc>
        <w:tc>
          <w:tcPr>
            <w:tcW w:w="523" w:type="dxa"/>
          </w:tcPr>
          <w:p w14:paraId="53E10025" w14:textId="77777777" w:rsidR="000F3B92" w:rsidRDefault="000F3B92"/>
        </w:tc>
        <w:tc>
          <w:tcPr>
            <w:tcW w:w="523" w:type="dxa"/>
          </w:tcPr>
          <w:p w14:paraId="79CF75D6" w14:textId="77777777" w:rsidR="000F3B92" w:rsidRDefault="000F3B92"/>
        </w:tc>
        <w:tc>
          <w:tcPr>
            <w:tcW w:w="525" w:type="dxa"/>
          </w:tcPr>
          <w:p w14:paraId="26E89040" w14:textId="77777777" w:rsidR="000F3B92" w:rsidRDefault="000F3B92"/>
        </w:tc>
        <w:tc>
          <w:tcPr>
            <w:tcW w:w="525" w:type="dxa"/>
          </w:tcPr>
          <w:p w14:paraId="42F2A451" w14:textId="77777777" w:rsidR="000F3B92" w:rsidRDefault="000F3B92"/>
        </w:tc>
        <w:tc>
          <w:tcPr>
            <w:tcW w:w="525" w:type="dxa"/>
          </w:tcPr>
          <w:p w14:paraId="719692B0" w14:textId="77777777" w:rsidR="000F3B92" w:rsidRDefault="000F3B92"/>
        </w:tc>
        <w:tc>
          <w:tcPr>
            <w:tcW w:w="525" w:type="dxa"/>
            <w:gridSpan w:val="2"/>
          </w:tcPr>
          <w:p w14:paraId="38864CEB" w14:textId="77777777" w:rsidR="000F3B92" w:rsidRDefault="000F3B92"/>
        </w:tc>
        <w:tc>
          <w:tcPr>
            <w:tcW w:w="525" w:type="dxa"/>
          </w:tcPr>
          <w:p w14:paraId="1341AB44" w14:textId="77777777" w:rsidR="000F3B92" w:rsidRDefault="000F3B92"/>
        </w:tc>
        <w:tc>
          <w:tcPr>
            <w:tcW w:w="525" w:type="dxa"/>
          </w:tcPr>
          <w:p w14:paraId="595405A6" w14:textId="77777777" w:rsidR="000F3B92" w:rsidRDefault="000F3B92"/>
        </w:tc>
      </w:tr>
      <w:tr w:rsidR="00D110EC" w14:paraId="022089C1" w14:textId="77777777" w:rsidTr="00D110EC">
        <w:trPr>
          <w:gridAfter w:val="1"/>
          <w:wAfter w:w="10" w:type="dxa"/>
          <w:trHeight w:val="294"/>
        </w:trPr>
        <w:tc>
          <w:tcPr>
            <w:tcW w:w="1351" w:type="dxa"/>
          </w:tcPr>
          <w:p w14:paraId="7B89A861" w14:textId="77777777" w:rsidR="000F3B92" w:rsidRDefault="00000000">
            <w:r>
              <w:t>Rediseño de arquitectura: de local a servicio multiusuario</w:t>
            </w:r>
          </w:p>
        </w:tc>
        <w:tc>
          <w:tcPr>
            <w:tcW w:w="536" w:type="dxa"/>
          </w:tcPr>
          <w:p w14:paraId="6B0D9230" w14:textId="77777777" w:rsidR="000F3B92" w:rsidRDefault="000F3B92"/>
        </w:tc>
        <w:tc>
          <w:tcPr>
            <w:tcW w:w="522" w:type="dxa"/>
          </w:tcPr>
          <w:p w14:paraId="02AE2C82" w14:textId="77777777" w:rsidR="000F3B92" w:rsidRDefault="000F3B92"/>
        </w:tc>
        <w:tc>
          <w:tcPr>
            <w:tcW w:w="523" w:type="dxa"/>
          </w:tcPr>
          <w:p w14:paraId="6EEE2E72" w14:textId="77777777" w:rsidR="000F3B92" w:rsidRDefault="000F3B92"/>
        </w:tc>
        <w:tc>
          <w:tcPr>
            <w:tcW w:w="526" w:type="dxa"/>
          </w:tcPr>
          <w:p w14:paraId="4278C699" w14:textId="77777777" w:rsidR="000F3B92" w:rsidRDefault="000F3B92"/>
        </w:tc>
        <w:tc>
          <w:tcPr>
            <w:tcW w:w="523" w:type="dxa"/>
          </w:tcPr>
          <w:p w14:paraId="2E67BDD0" w14:textId="77777777" w:rsidR="000F3B92" w:rsidRDefault="00000000">
            <w:r>
              <w:t>X</w:t>
            </w:r>
          </w:p>
        </w:tc>
        <w:tc>
          <w:tcPr>
            <w:tcW w:w="523" w:type="dxa"/>
          </w:tcPr>
          <w:p w14:paraId="5CE9B36C" w14:textId="77777777" w:rsidR="000F3B92" w:rsidRDefault="00000000">
            <w:r>
              <w:t>X</w:t>
            </w:r>
          </w:p>
        </w:tc>
        <w:tc>
          <w:tcPr>
            <w:tcW w:w="523" w:type="dxa"/>
          </w:tcPr>
          <w:p w14:paraId="0C950E6E" w14:textId="77777777" w:rsidR="000F3B92" w:rsidRDefault="000F3B92"/>
        </w:tc>
        <w:tc>
          <w:tcPr>
            <w:tcW w:w="523" w:type="dxa"/>
          </w:tcPr>
          <w:p w14:paraId="4D573D6B" w14:textId="77777777" w:rsidR="000F3B92" w:rsidRDefault="000F3B92"/>
        </w:tc>
        <w:tc>
          <w:tcPr>
            <w:tcW w:w="523" w:type="dxa"/>
          </w:tcPr>
          <w:p w14:paraId="26DC1933" w14:textId="77777777" w:rsidR="000F3B92" w:rsidRDefault="000F3B92"/>
        </w:tc>
        <w:tc>
          <w:tcPr>
            <w:tcW w:w="523" w:type="dxa"/>
          </w:tcPr>
          <w:p w14:paraId="64BF7F82" w14:textId="77777777" w:rsidR="000F3B92" w:rsidRDefault="000F3B92"/>
        </w:tc>
        <w:tc>
          <w:tcPr>
            <w:tcW w:w="523" w:type="dxa"/>
          </w:tcPr>
          <w:p w14:paraId="218B9118" w14:textId="77777777" w:rsidR="000F3B92" w:rsidRDefault="000F3B92"/>
        </w:tc>
        <w:tc>
          <w:tcPr>
            <w:tcW w:w="523" w:type="dxa"/>
          </w:tcPr>
          <w:p w14:paraId="024A0AA8" w14:textId="77777777" w:rsidR="000F3B92" w:rsidRDefault="000F3B92"/>
        </w:tc>
        <w:tc>
          <w:tcPr>
            <w:tcW w:w="525" w:type="dxa"/>
          </w:tcPr>
          <w:p w14:paraId="6D8786B3" w14:textId="77777777" w:rsidR="000F3B92" w:rsidRDefault="000F3B92"/>
        </w:tc>
        <w:tc>
          <w:tcPr>
            <w:tcW w:w="525" w:type="dxa"/>
          </w:tcPr>
          <w:p w14:paraId="03477FAA" w14:textId="77777777" w:rsidR="000F3B92" w:rsidRDefault="000F3B92"/>
        </w:tc>
        <w:tc>
          <w:tcPr>
            <w:tcW w:w="525" w:type="dxa"/>
          </w:tcPr>
          <w:p w14:paraId="68F93FE6" w14:textId="77777777" w:rsidR="000F3B92" w:rsidRDefault="000F3B92"/>
        </w:tc>
        <w:tc>
          <w:tcPr>
            <w:tcW w:w="525" w:type="dxa"/>
            <w:gridSpan w:val="2"/>
          </w:tcPr>
          <w:p w14:paraId="3D153BAA" w14:textId="77777777" w:rsidR="000F3B92" w:rsidRDefault="000F3B92"/>
        </w:tc>
        <w:tc>
          <w:tcPr>
            <w:tcW w:w="525" w:type="dxa"/>
          </w:tcPr>
          <w:p w14:paraId="729EC2D2" w14:textId="77777777" w:rsidR="000F3B92" w:rsidRDefault="000F3B92"/>
        </w:tc>
        <w:tc>
          <w:tcPr>
            <w:tcW w:w="525" w:type="dxa"/>
          </w:tcPr>
          <w:p w14:paraId="4FA4D8DE" w14:textId="77777777" w:rsidR="000F3B92" w:rsidRDefault="000F3B92"/>
        </w:tc>
      </w:tr>
      <w:tr w:rsidR="00D110EC" w14:paraId="67575807" w14:textId="77777777" w:rsidTr="00D110EC">
        <w:trPr>
          <w:gridAfter w:val="1"/>
          <w:wAfter w:w="10" w:type="dxa"/>
          <w:trHeight w:val="294"/>
        </w:trPr>
        <w:tc>
          <w:tcPr>
            <w:tcW w:w="1351" w:type="dxa"/>
          </w:tcPr>
          <w:p w14:paraId="35516112" w14:textId="77777777" w:rsidR="000F3B92" w:rsidRDefault="00000000">
            <w:r>
              <w:lastRenderedPageBreak/>
              <w:t>Modelo de datos y persistencia del histórico</w:t>
            </w:r>
          </w:p>
        </w:tc>
        <w:tc>
          <w:tcPr>
            <w:tcW w:w="536" w:type="dxa"/>
          </w:tcPr>
          <w:p w14:paraId="0E05AC9D" w14:textId="77777777" w:rsidR="000F3B92" w:rsidRDefault="000F3B92"/>
        </w:tc>
        <w:tc>
          <w:tcPr>
            <w:tcW w:w="522" w:type="dxa"/>
          </w:tcPr>
          <w:p w14:paraId="0ABBA894" w14:textId="77777777" w:rsidR="000F3B92" w:rsidRDefault="000F3B92"/>
        </w:tc>
        <w:tc>
          <w:tcPr>
            <w:tcW w:w="523" w:type="dxa"/>
          </w:tcPr>
          <w:p w14:paraId="5C3EE951" w14:textId="77777777" w:rsidR="000F3B92" w:rsidRDefault="000F3B92"/>
        </w:tc>
        <w:tc>
          <w:tcPr>
            <w:tcW w:w="526" w:type="dxa"/>
          </w:tcPr>
          <w:p w14:paraId="7489A110" w14:textId="77777777" w:rsidR="000F3B92" w:rsidRDefault="000F3B92"/>
        </w:tc>
        <w:tc>
          <w:tcPr>
            <w:tcW w:w="523" w:type="dxa"/>
          </w:tcPr>
          <w:p w14:paraId="5EF4DE71" w14:textId="77777777" w:rsidR="000F3B92" w:rsidRDefault="00000000">
            <w:r>
              <w:t>X</w:t>
            </w:r>
          </w:p>
        </w:tc>
        <w:tc>
          <w:tcPr>
            <w:tcW w:w="523" w:type="dxa"/>
          </w:tcPr>
          <w:p w14:paraId="73068A29" w14:textId="77777777" w:rsidR="000F3B92" w:rsidRDefault="00000000">
            <w:r>
              <w:t>X</w:t>
            </w:r>
          </w:p>
        </w:tc>
        <w:tc>
          <w:tcPr>
            <w:tcW w:w="523" w:type="dxa"/>
          </w:tcPr>
          <w:p w14:paraId="5CEF436D" w14:textId="77777777" w:rsidR="000F3B92" w:rsidRDefault="00000000">
            <w:r>
              <w:t>X</w:t>
            </w:r>
          </w:p>
        </w:tc>
        <w:tc>
          <w:tcPr>
            <w:tcW w:w="523" w:type="dxa"/>
          </w:tcPr>
          <w:p w14:paraId="61FA823D" w14:textId="77777777" w:rsidR="000F3B92" w:rsidRDefault="00000000">
            <w:r>
              <w:t>X</w:t>
            </w:r>
          </w:p>
        </w:tc>
        <w:tc>
          <w:tcPr>
            <w:tcW w:w="523" w:type="dxa"/>
          </w:tcPr>
          <w:p w14:paraId="62634F9A" w14:textId="77777777" w:rsidR="000F3B92" w:rsidRDefault="000F3B92"/>
        </w:tc>
        <w:tc>
          <w:tcPr>
            <w:tcW w:w="523" w:type="dxa"/>
          </w:tcPr>
          <w:p w14:paraId="16F1A0F0" w14:textId="77777777" w:rsidR="000F3B92" w:rsidRDefault="000F3B92"/>
        </w:tc>
        <w:tc>
          <w:tcPr>
            <w:tcW w:w="523" w:type="dxa"/>
          </w:tcPr>
          <w:p w14:paraId="4EB7D06F" w14:textId="77777777" w:rsidR="000F3B92" w:rsidRDefault="000F3B92"/>
        </w:tc>
        <w:tc>
          <w:tcPr>
            <w:tcW w:w="523" w:type="dxa"/>
          </w:tcPr>
          <w:p w14:paraId="7CC40378" w14:textId="77777777" w:rsidR="000F3B92" w:rsidRDefault="000F3B92"/>
        </w:tc>
        <w:tc>
          <w:tcPr>
            <w:tcW w:w="525" w:type="dxa"/>
          </w:tcPr>
          <w:p w14:paraId="06C607EF" w14:textId="77777777" w:rsidR="000F3B92" w:rsidRDefault="000F3B92"/>
        </w:tc>
        <w:tc>
          <w:tcPr>
            <w:tcW w:w="525" w:type="dxa"/>
          </w:tcPr>
          <w:p w14:paraId="762B20AE" w14:textId="77777777" w:rsidR="000F3B92" w:rsidRDefault="000F3B92"/>
        </w:tc>
        <w:tc>
          <w:tcPr>
            <w:tcW w:w="525" w:type="dxa"/>
          </w:tcPr>
          <w:p w14:paraId="6F91B0A3" w14:textId="77777777" w:rsidR="000F3B92" w:rsidRDefault="000F3B92"/>
        </w:tc>
        <w:tc>
          <w:tcPr>
            <w:tcW w:w="525" w:type="dxa"/>
            <w:gridSpan w:val="2"/>
          </w:tcPr>
          <w:p w14:paraId="4332601D" w14:textId="77777777" w:rsidR="000F3B92" w:rsidRDefault="000F3B92"/>
        </w:tc>
        <w:tc>
          <w:tcPr>
            <w:tcW w:w="525" w:type="dxa"/>
          </w:tcPr>
          <w:p w14:paraId="7E9E1EF5" w14:textId="77777777" w:rsidR="000F3B92" w:rsidRDefault="000F3B92"/>
        </w:tc>
        <w:tc>
          <w:tcPr>
            <w:tcW w:w="525" w:type="dxa"/>
          </w:tcPr>
          <w:p w14:paraId="1316A8D3" w14:textId="77777777" w:rsidR="000F3B92" w:rsidRDefault="000F3B92"/>
        </w:tc>
      </w:tr>
      <w:tr w:rsidR="00D110EC" w14:paraId="7A898BCA" w14:textId="77777777" w:rsidTr="00D110EC">
        <w:trPr>
          <w:gridAfter w:val="1"/>
          <w:wAfter w:w="10" w:type="dxa"/>
          <w:trHeight w:val="294"/>
        </w:trPr>
        <w:tc>
          <w:tcPr>
            <w:tcW w:w="1351" w:type="dxa"/>
          </w:tcPr>
          <w:p w14:paraId="1CD8F949" w14:textId="77777777" w:rsidR="000F3B92" w:rsidRDefault="00000000">
            <w:r>
              <w:t>API, colas de trabajo y control de concurrencia por RUT</w:t>
            </w:r>
          </w:p>
        </w:tc>
        <w:tc>
          <w:tcPr>
            <w:tcW w:w="536" w:type="dxa"/>
          </w:tcPr>
          <w:p w14:paraId="4AE018D8" w14:textId="77777777" w:rsidR="000F3B92" w:rsidRDefault="000F3B92"/>
        </w:tc>
        <w:tc>
          <w:tcPr>
            <w:tcW w:w="522" w:type="dxa"/>
          </w:tcPr>
          <w:p w14:paraId="12260092" w14:textId="77777777" w:rsidR="000F3B92" w:rsidRDefault="000F3B92"/>
        </w:tc>
        <w:tc>
          <w:tcPr>
            <w:tcW w:w="523" w:type="dxa"/>
          </w:tcPr>
          <w:p w14:paraId="56F09C4E" w14:textId="77777777" w:rsidR="000F3B92" w:rsidRDefault="000F3B92"/>
        </w:tc>
        <w:tc>
          <w:tcPr>
            <w:tcW w:w="526" w:type="dxa"/>
          </w:tcPr>
          <w:p w14:paraId="67A9502C" w14:textId="77777777" w:rsidR="000F3B92" w:rsidRDefault="000F3B92"/>
        </w:tc>
        <w:tc>
          <w:tcPr>
            <w:tcW w:w="523" w:type="dxa"/>
          </w:tcPr>
          <w:p w14:paraId="6575A124" w14:textId="77777777" w:rsidR="000F3B92" w:rsidRDefault="000F3B92"/>
        </w:tc>
        <w:tc>
          <w:tcPr>
            <w:tcW w:w="523" w:type="dxa"/>
          </w:tcPr>
          <w:p w14:paraId="6CB3D743" w14:textId="77777777" w:rsidR="000F3B92" w:rsidRDefault="00000000">
            <w:r>
              <w:t>X</w:t>
            </w:r>
          </w:p>
        </w:tc>
        <w:tc>
          <w:tcPr>
            <w:tcW w:w="523" w:type="dxa"/>
          </w:tcPr>
          <w:p w14:paraId="4A5628D7" w14:textId="77777777" w:rsidR="000F3B92" w:rsidRDefault="00000000">
            <w:r>
              <w:t>X</w:t>
            </w:r>
          </w:p>
        </w:tc>
        <w:tc>
          <w:tcPr>
            <w:tcW w:w="523" w:type="dxa"/>
          </w:tcPr>
          <w:p w14:paraId="6669918D" w14:textId="77777777" w:rsidR="000F3B92" w:rsidRDefault="00000000">
            <w:r>
              <w:t>X</w:t>
            </w:r>
          </w:p>
        </w:tc>
        <w:tc>
          <w:tcPr>
            <w:tcW w:w="523" w:type="dxa"/>
          </w:tcPr>
          <w:p w14:paraId="7B01B911" w14:textId="77777777" w:rsidR="000F3B92" w:rsidRDefault="00000000">
            <w:r>
              <w:t>X</w:t>
            </w:r>
          </w:p>
        </w:tc>
        <w:tc>
          <w:tcPr>
            <w:tcW w:w="523" w:type="dxa"/>
          </w:tcPr>
          <w:p w14:paraId="0C25C222" w14:textId="77777777" w:rsidR="000F3B92" w:rsidRDefault="000F3B92"/>
        </w:tc>
        <w:tc>
          <w:tcPr>
            <w:tcW w:w="523" w:type="dxa"/>
          </w:tcPr>
          <w:p w14:paraId="1F9536B2" w14:textId="77777777" w:rsidR="000F3B92" w:rsidRDefault="000F3B92"/>
        </w:tc>
        <w:tc>
          <w:tcPr>
            <w:tcW w:w="523" w:type="dxa"/>
          </w:tcPr>
          <w:p w14:paraId="3A6001D0" w14:textId="77777777" w:rsidR="000F3B92" w:rsidRDefault="000F3B92"/>
        </w:tc>
        <w:tc>
          <w:tcPr>
            <w:tcW w:w="525" w:type="dxa"/>
          </w:tcPr>
          <w:p w14:paraId="1032566B" w14:textId="77777777" w:rsidR="000F3B92" w:rsidRDefault="000F3B92"/>
        </w:tc>
        <w:tc>
          <w:tcPr>
            <w:tcW w:w="525" w:type="dxa"/>
          </w:tcPr>
          <w:p w14:paraId="7629EFC7" w14:textId="77777777" w:rsidR="000F3B92" w:rsidRDefault="000F3B92"/>
        </w:tc>
        <w:tc>
          <w:tcPr>
            <w:tcW w:w="525" w:type="dxa"/>
          </w:tcPr>
          <w:p w14:paraId="41E0AC3D" w14:textId="77777777" w:rsidR="000F3B92" w:rsidRDefault="000F3B92"/>
        </w:tc>
        <w:tc>
          <w:tcPr>
            <w:tcW w:w="525" w:type="dxa"/>
            <w:gridSpan w:val="2"/>
          </w:tcPr>
          <w:p w14:paraId="633C7F3E" w14:textId="77777777" w:rsidR="000F3B92" w:rsidRDefault="000F3B92"/>
        </w:tc>
        <w:tc>
          <w:tcPr>
            <w:tcW w:w="525" w:type="dxa"/>
          </w:tcPr>
          <w:p w14:paraId="22EA5A9F" w14:textId="77777777" w:rsidR="000F3B92" w:rsidRDefault="000F3B92"/>
        </w:tc>
        <w:tc>
          <w:tcPr>
            <w:tcW w:w="525" w:type="dxa"/>
          </w:tcPr>
          <w:p w14:paraId="13A34B39" w14:textId="77777777" w:rsidR="000F3B92" w:rsidRDefault="000F3B92"/>
        </w:tc>
      </w:tr>
      <w:tr w:rsidR="00D110EC" w14:paraId="1DE0C5B1" w14:textId="77777777" w:rsidTr="00D110EC">
        <w:trPr>
          <w:gridAfter w:val="1"/>
          <w:wAfter w:w="10" w:type="dxa"/>
          <w:trHeight w:val="294"/>
        </w:trPr>
        <w:tc>
          <w:tcPr>
            <w:tcW w:w="1351" w:type="dxa"/>
          </w:tcPr>
          <w:p w14:paraId="09C4CC88" w14:textId="77777777" w:rsidR="000F3B92" w:rsidRDefault="00000000">
            <w:r>
              <w:t>Panel web de consulta de RCV, TGR y F29</w:t>
            </w:r>
          </w:p>
        </w:tc>
        <w:tc>
          <w:tcPr>
            <w:tcW w:w="536" w:type="dxa"/>
          </w:tcPr>
          <w:p w14:paraId="5DE73287" w14:textId="77777777" w:rsidR="000F3B92" w:rsidRDefault="000F3B92"/>
        </w:tc>
        <w:tc>
          <w:tcPr>
            <w:tcW w:w="522" w:type="dxa"/>
          </w:tcPr>
          <w:p w14:paraId="098A5CEF" w14:textId="77777777" w:rsidR="000F3B92" w:rsidRDefault="000F3B92"/>
        </w:tc>
        <w:tc>
          <w:tcPr>
            <w:tcW w:w="523" w:type="dxa"/>
          </w:tcPr>
          <w:p w14:paraId="1C1BE1EB" w14:textId="77777777" w:rsidR="000F3B92" w:rsidRDefault="000F3B92"/>
        </w:tc>
        <w:tc>
          <w:tcPr>
            <w:tcW w:w="526" w:type="dxa"/>
          </w:tcPr>
          <w:p w14:paraId="74B6A479" w14:textId="77777777" w:rsidR="000F3B92" w:rsidRDefault="000F3B92"/>
        </w:tc>
        <w:tc>
          <w:tcPr>
            <w:tcW w:w="523" w:type="dxa"/>
          </w:tcPr>
          <w:p w14:paraId="1DD0A753" w14:textId="77777777" w:rsidR="000F3B92" w:rsidRDefault="000F3B92"/>
        </w:tc>
        <w:tc>
          <w:tcPr>
            <w:tcW w:w="523" w:type="dxa"/>
          </w:tcPr>
          <w:p w14:paraId="68AFEE3F" w14:textId="77777777" w:rsidR="000F3B92" w:rsidRDefault="000F3B92"/>
        </w:tc>
        <w:tc>
          <w:tcPr>
            <w:tcW w:w="523" w:type="dxa"/>
          </w:tcPr>
          <w:p w14:paraId="4053D196" w14:textId="77777777" w:rsidR="000F3B92" w:rsidRDefault="000F3B92"/>
        </w:tc>
        <w:tc>
          <w:tcPr>
            <w:tcW w:w="523" w:type="dxa"/>
          </w:tcPr>
          <w:p w14:paraId="6A9C3424" w14:textId="77777777" w:rsidR="000F3B92" w:rsidRDefault="00000000">
            <w:r>
              <w:t>X</w:t>
            </w:r>
          </w:p>
        </w:tc>
        <w:tc>
          <w:tcPr>
            <w:tcW w:w="523" w:type="dxa"/>
          </w:tcPr>
          <w:p w14:paraId="05894251" w14:textId="77777777" w:rsidR="000F3B92" w:rsidRDefault="00000000">
            <w:r>
              <w:t>X</w:t>
            </w:r>
          </w:p>
        </w:tc>
        <w:tc>
          <w:tcPr>
            <w:tcW w:w="523" w:type="dxa"/>
          </w:tcPr>
          <w:p w14:paraId="7DC1CCDA" w14:textId="77777777" w:rsidR="000F3B92" w:rsidRDefault="00000000">
            <w:r>
              <w:t>X</w:t>
            </w:r>
          </w:p>
        </w:tc>
        <w:tc>
          <w:tcPr>
            <w:tcW w:w="523" w:type="dxa"/>
          </w:tcPr>
          <w:p w14:paraId="0EDCC694" w14:textId="77777777" w:rsidR="000F3B92" w:rsidRDefault="00000000">
            <w:r>
              <w:t>X</w:t>
            </w:r>
          </w:p>
        </w:tc>
        <w:tc>
          <w:tcPr>
            <w:tcW w:w="523" w:type="dxa"/>
          </w:tcPr>
          <w:p w14:paraId="46BAC726" w14:textId="77777777" w:rsidR="000F3B92" w:rsidRDefault="00000000">
            <w:r>
              <w:t>X</w:t>
            </w:r>
          </w:p>
        </w:tc>
        <w:tc>
          <w:tcPr>
            <w:tcW w:w="525" w:type="dxa"/>
          </w:tcPr>
          <w:p w14:paraId="0676DD2B" w14:textId="77777777" w:rsidR="000F3B92" w:rsidRDefault="000F3B92"/>
        </w:tc>
        <w:tc>
          <w:tcPr>
            <w:tcW w:w="525" w:type="dxa"/>
          </w:tcPr>
          <w:p w14:paraId="190F5E5D" w14:textId="77777777" w:rsidR="000F3B92" w:rsidRDefault="000F3B92"/>
        </w:tc>
        <w:tc>
          <w:tcPr>
            <w:tcW w:w="525" w:type="dxa"/>
          </w:tcPr>
          <w:p w14:paraId="7DA3E1E9" w14:textId="77777777" w:rsidR="000F3B92" w:rsidRDefault="000F3B92"/>
        </w:tc>
        <w:tc>
          <w:tcPr>
            <w:tcW w:w="525" w:type="dxa"/>
            <w:gridSpan w:val="2"/>
          </w:tcPr>
          <w:p w14:paraId="131E9677" w14:textId="77777777" w:rsidR="000F3B92" w:rsidRDefault="000F3B92"/>
        </w:tc>
        <w:tc>
          <w:tcPr>
            <w:tcW w:w="525" w:type="dxa"/>
          </w:tcPr>
          <w:p w14:paraId="177F1F96" w14:textId="77777777" w:rsidR="000F3B92" w:rsidRDefault="000F3B92"/>
        </w:tc>
        <w:tc>
          <w:tcPr>
            <w:tcW w:w="525" w:type="dxa"/>
          </w:tcPr>
          <w:p w14:paraId="02EB747E" w14:textId="77777777" w:rsidR="000F3B92" w:rsidRDefault="000F3B92"/>
        </w:tc>
      </w:tr>
      <w:tr w:rsidR="00D110EC" w14:paraId="440F0587" w14:textId="77777777" w:rsidTr="00D110EC">
        <w:trPr>
          <w:gridAfter w:val="1"/>
          <w:wAfter w:w="10" w:type="dxa"/>
          <w:trHeight w:val="294"/>
        </w:trPr>
        <w:tc>
          <w:tcPr>
            <w:tcW w:w="1351" w:type="dxa"/>
          </w:tcPr>
          <w:p w14:paraId="530CC875" w14:textId="77777777" w:rsidR="000F3B92" w:rsidRDefault="00000000">
            <w:r>
              <w:t>Programación de consultas, alertas y reportes</w:t>
            </w:r>
          </w:p>
        </w:tc>
        <w:tc>
          <w:tcPr>
            <w:tcW w:w="536" w:type="dxa"/>
          </w:tcPr>
          <w:p w14:paraId="2C7300FA" w14:textId="77777777" w:rsidR="000F3B92" w:rsidRDefault="000F3B92"/>
        </w:tc>
        <w:tc>
          <w:tcPr>
            <w:tcW w:w="522" w:type="dxa"/>
          </w:tcPr>
          <w:p w14:paraId="52F953CE" w14:textId="77777777" w:rsidR="000F3B92" w:rsidRDefault="000F3B92"/>
        </w:tc>
        <w:tc>
          <w:tcPr>
            <w:tcW w:w="523" w:type="dxa"/>
          </w:tcPr>
          <w:p w14:paraId="4210EFA3" w14:textId="77777777" w:rsidR="000F3B92" w:rsidRDefault="000F3B92"/>
        </w:tc>
        <w:tc>
          <w:tcPr>
            <w:tcW w:w="526" w:type="dxa"/>
          </w:tcPr>
          <w:p w14:paraId="1EC605FA" w14:textId="77777777" w:rsidR="000F3B92" w:rsidRDefault="000F3B92"/>
        </w:tc>
        <w:tc>
          <w:tcPr>
            <w:tcW w:w="523" w:type="dxa"/>
          </w:tcPr>
          <w:p w14:paraId="2DDFFF6B" w14:textId="77777777" w:rsidR="000F3B92" w:rsidRDefault="000F3B92"/>
        </w:tc>
        <w:tc>
          <w:tcPr>
            <w:tcW w:w="523" w:type="dxa"/>
          </w:tcPr>
          <w:p w14:paraId="05567D2C" w14:textId="77777777" w:rsidR="000F3B92" w:rsidRDefault="000F3B92"/>
        </w:tc>
        <w:tc>
          <w:tcPr>
            <w:tcW w:w="523" w:type="dxa"/>
          </w:tcPr>
          <w:p w14:paraId="620CB788" w14:textId="77777777" w:rsidR="000F3B92" w:rsidRDefault="000F3B92"/>
        </w:tc>
        <w:tc>
          <w:tcPr>
            <w:tcW w:w="523" w:type="dxa"/>
          </w:tcPr>
          <w:p w14:paraId="1CE9BF3D" w14:textId="77777777" w:rsidR="000F3B92" w:rsidRDefault="000F3B92"/>
        </w:tc>
        <w:tc>
          <w:tcPr>
            <w:tcW w:w="523" w:type="dxa"/>
          </w:tcPr>
          <w:p w14:paraId="4E5A510A" w14:textId="77777777" w:rsidR="000F3B92" w:rsidRDefault="000F3B92"/>
        </w:tc>
        <w:tc>
          <w:tcPr>
            <w:tcW w:w="523" w:type="dxa"/>
          </w:tcPr>
          <w:p w14:paraId="79E3CA37" w14:textId="77777777" w:rsidR="000F3B92" w:rsidRDefault="00000000">
            <w:r>
              <w:t>X</w:t>
            </w:r>
          </w:p>
        </w:tc>
        <w:tc>
          <w:tcPr>
            <w:tcW w:w="523" w:type="dxa"/>
          </w:tcPr>
          <w:p w14:paraId="32D19B2A" w14:textId="77777777" w:rsidR="000F3B92" w:rsidRDefault="00000000">
            <w:r>
              <w:t>X</w:t>
            </w:r>
          </w:p>
        </w:tc>
        <w:tc>
          <w:tcPr>
            <w:tcW w:w="523" w:type="dxa"/>
          </w:tcPr>
          <w:p w14:paraId="2E3A656A" w14:textId="77777777" w:rsidR="000F3B92" w:rsidRDefault="00000000">
            <w:r>
              <w:t>X</w:t>
            </w:r>
          </w:p>
        </w:tc>
        <w:tc>
          <w:tcPr>
            <w:tcW w:w="525" w:type="dxa"/>
          </w:tcPr>
          <w:p w14:paraId="11514E1B" w14:textId="77777777" w:rsidR="000F3B92" w:rsidRDefault="00000000">
            <w:r>
              <w:t>X</w:t>
            </w:r>
          </w:p>
        </w:tc>
        <w:tc>
          <w:tcPr>
            <w:tcW w:w="525" w:type="dxa"/>
          </w:tcPr>
          <w:p w14:paraId="772E16EE" w14:textId="77777777" w:rsidR="000F3B92" w:rsidRDefault="000F3B92"/>
        </w:tc>
        <w:tc>
          <w:tcPr>
            <w:tcW w:w="525" w:type="dxa"/>
          </w:tcPr>
          <w:p w14:paraId="3E32A059" w14:textId="77777777" w:rsidR="000F3B92" w:rsidRDefault="000F3B92"/>
        </w:tc>
        <w:tc>
          <w:tcPr>
            <w:tcW w:w="525" w:type="dxa"/>
            <w:gridSpan w:val="2"/>
          </w:tcPr>
          <w:p w14:paraId="373E41C9" w14:textId="77777777" w:rsidR="000F3B92" w:rsidRDefault="000F3B92"/>
        </w:tc>
        <w:tc>
          <w:tcPr>
            <w:tcW w:w="525" w:type="dxa"/>
          </w:tcPr>
          <w:p w14:paraId="6A6E927C" w14:textId="77777777" w:rsidR="000F3B92" w:rsidRDefault="000F3B92"/>
        </w:tc>
        <w:tc>
          <w:tcPr>
            <w:tcW w:w="525" w:type="dxa"/>
          </w:tcPr>
          <w:p w14:paraId="2EF6906A" w14:textId="77777777" w:rsidR="000F3B92" w:rsidRDefault="000F3B92"/>
        </w:tc>
      </w:tr>
      <w:tr w:rsidR="00D110EC" w14:paraId="4FF8E9C7" w14:textId="77777777" w:rsidTr="00D110EC">
        <w:trPr>
          <w:gridAfter w:val="1"/>
          <w:wAfter w:w="10" w:type="dxa"/>
          <w:trHeight w:val="294"/>
        </w:trPr>
        <w:tc>
          <w:tcPr>
            <w:tcW w:w="1351" w:type="dxa"/>
          </w:tcPr>
          <w:p w14:paraId="0F53EFC7" w14:textId="77777777" w:rsidR="000F3B92" w:rsidRDefault="00000000">
            <w:r>
              <w:t>Seguridad: cifrado de credenciales y control de acceso</w:t>
            </w:r>
          </w:p>
        </w:tc>
        <w:tc>
          <w:tcPr>
            <w:tcW w:w="536" w:type="dxa"/>
          </w:tcPr>
          <w:p w14:paraId="22224FB4" w14:textId="77777777" w:rsidR="000F3B92" w:rsidRDefault="000F3B92"/>
        </w:tc>
        <w:tc>
          <w:tcPr>
            <w:tcW w:w="522" w:type="dxa"/>
          </w:tcPr>
          <w:p w14:paraId="19587EE4" w14:textId="77777777" w:rsidR="000F3B92" w:rsidRDefault="000F3B92"/>
        </w:tc>
        <w:tc>
          <w:tcPr>
            <w:tcW w:w="523" w:type="dxa"/>
          </w:tcPr>
          <w:p w14:paraId="7308A3C7" w14:textId="77777777" w:rsidR="000F3B92" w:rsidRDefault="000F3B92"/>
        </w:tc>
        <w:tc>
          <w:tcPr>
            <w:tcW w:w="526" w:type="dxa"/>
          </w:tcPr>
          <w:p w14:paraId="2D7FF6EA" w14:textId="77777777" w:rsidR="000F3B92" w:rsidRDefault="000F3B92"/>
        </w:tc>
        <w:tc>
          <w:tcPr>
            <w:tcW w:w="523" w:type="dxa"/>
          </w:tcPr>
          <w:p w14:paraId="21303EF5" w14:textId="77777777" w:rsidR="000F3B92" w:rsidRDefault="000F3B92"/>
        </w:tc>
        <w:tc>
          <w:tcPr>
            <w:tcW w:w="523" w:type="dxa"/>
          </w:tcPr>
          <w:p w14:paraId="52EC0F93" w14:textId="77777777" w:rsidR="000F3B92" w:rsidRDefault="000F3B92"/>
        </w:tc>
        <w:tc>
          <w:tcPr>
            <w:tcW w:w="523" w:type="dxa"/>
          </w:tcPr>
          <w:p w14:paraId="451E5AAF" w14:textId="77777777" w:rsidR="000F3B92" w:rsidRDefault="000F3B92"/>
        </w:tc>
        <w:tc>
          <w:tcPr>
            <w:tcW w:w="523" w:type="dxa"/>
          </w:tcPr>
          <w:p w14:paraId="3889D513" w14:textId="77777777" w:rsidR="000F3B92" w:rsidRDefault="000F3B92"/>
        </w:tc>
        <w:tc>
          <w:tcPr>
            <w:tcW w:w="523" w:type="dxa"/>
          </w:tcPr>
          <w:p w14:paraId="1AC00A27" w14:textId="77777777" w:rsidR="000F3B92" w:rsidRDefault="00000000">
            <w:r>
              <w:t>X</w:t>
            </w:r>
          </w:p>
        </w:tc>
        <w:tc>
          <w:tcPr>
            <w:tcW w:w="523" w:type="dxa"/>
          </w:tcPr>
          <w:p w14:paraId="54524240" w14:textId="77777777" w:rsidR="000F3B92" w:rsidRDefault="00000000">
            <w:r>
              <w:t>X</w:t>
            </w:r>
          </w:p>
        </w:tc>
        <w:tc>
          <w:tcPr>
            <w:tcW w:w="523" w:type="dxa"/>
          </w:tcPr>
          <w:p w14:paraId="72C4610C" w14:textId="77777777" w:rsidR="000F3B92" w:rsidRDefault="00000000">
            <w:r>
              <w:t>X</w:t>
            </w:r>
          </w:p>
        </w:tc>
        <w:tc>
          <w:tcPr>
            <w:tcW w:w="523" w:type="dxa"/>
          </w:tcPr>
          <w:p w14:paraId="72CBF45B" w14:textId="77777777" w:rsidR="000F3B92" w:rsidRDefault="00000000">
            <w:r>
              <w:t>X</w:t>
            </w:r>
          </w:p>
        </w:tc>
        <w:tc>
          <w:tcPr>
            <w:tcW w:w="525" w:type="dxa"/>
          </w:tcPr>
          <w:p w14:paraId="156A2F96" w14:textId="77777777" w:rsidR="000F3B92" w:rsidRDefault="000F3B92"/>
        </w:tc>
        <w:tc>
          <w:tcPr>
            <w:tcW w:w="525" w:type="dxa"/>
          </w:tcPr>
          <w:p w14:paraId="25B04FF5" w14:textId="77777777" w:rsidR="000F3B92" w:rsidRDefault="000F3B92"/>
        </w:tc>
        <w:tc>
          <w:tcPr>
            <w:tcW w:w="525" w:type="dxa"/>
          </w:tcPr>
          <w:p w14:paraId="77F821E6" w14:textId="77777777" w:rsidR="000F3B92" w:rsidRDefault="000F3B92"/>
        </w:tc>
        <w:tc>
          <w:tcPr>
            <w:tcW w:w="525" w:type="dxa"/>
            <w:gridSpan w:val="2"/>
          </w:tcPr>
          <w:p w14:paraId="053961BB" w14:textId="77777777" w:rsidR="000F3B92" w:rsidRDefault="000F3B92"/>
        </w:tc>
        <w:tc>
          <w:tcPr>
            <w:tcW w:w="525" w:type="dxa"/>
          </w:tcPr>
          <w:p w14:paraId="0566E913" w14:textId="77777777" w:rsidR="000F3B92" w:rsidRDefault="000F3B92"/>
        </w:tc>
        <w:tc>
          <w:tcPr>
            <w:tcW w:w="525" w:type="dxa"/>
          </w:tcPr>
          <w:p w14:paraId="580842D6" w14:textId="77777777" w:rsidR="000F3B92" w:rsidRDefault="000F3B92"/>
        </w:tc>
      </w:tr>
      <w:tr w:rsidR="00D110EC" w14:paraId="286279A1" w14:textId="77777777" w:rsidTr="00D110EC">
        <w:trPr>
          <w:gridAfter w:val="1"/>
          <w:wAfter w:w="10" w:type="dxa"/>
          <w:trHeight w:val="294"/>
        </w:trPr>
        <w:tc>
          <w:tcPr>
            <w:tcW w:w="1351" w:type="dxa"/>
          </w:tcPr>
          <w:p w14:paraId="1B2D4F90" w14:textId="77777777" w:rsidR="000F3B92" w:rsidRDefault="00000000">
            <w:r>
              <w:t>Pruebas de validación con datos reales y despliegue</w:t>
            </w:r>
          </w:p>
        </w:tc>
        <w:tc>
          <w:tcPr>
            <w:tcW w:w="536" w:type="dxa"/>
          </w:tcPr>
          <w:p w14:paraId="3451F9BE" w14:textId="77777777" w:rsidR="000F3B92" w:rsidRDefault="000F3B92"/>
        </w:tc>
        <w:tc>
          <w:tcPr>
            <w:tcW w:w="522" w:type="dxa"/>
          </w:tcPr>
          <w:p w14:paraId="47E6AADD" w14:textId="77777777" w:rsidR="000F3B92" w:rsidRDefault="000F3B92"/>
        </w:tc>
        <w:tc>
          <w:tcPr>
            <w:tcW w:w="523" w:type="dxa"/>
          </w:tcPr>
          <w:p w14:paraId="7735CD01" w14:textId="77777777" w:rsidR="000F3B92" w:rsidRDefault="000F3B92"/>
        </w:tc>
        <w:tc>
          <w:tcPr>
            <w:tcW w:w="526" w:type="dxa"/>
          </w:tcPr>
          <w:p w14:paraId="66068EB4" w14:textId="77777777" w:rsidR="000F3B92" w:rsidRDefault="000F3B92"/>
        </w:tc>
        <w:tc>
          <w:tcPr>
            <w:tcW w:w="523" w:type="dxa"/>
          </w:tcPr>
          <w:p w14:paraId="249D8C99" w14:textId="77777777" w:rsidR="000F3B92" w:rsidRDefault="000F3B92"/>
        </w:tc>
        <w:tc>
          <w:tcPr>
            <w:tcW w:w="523" w:type="dxa"/>
          </w:tcPr>
          <w:p w14:paraId="4B279110" w14:textId="77777777" w:rsidR="000F3B92" w:rsidRDefault="000F3B92"/>
        </w:tc>
        <w:tc>
          <w:tcPr>
            <w:tcW w:w="523" w:type="dxa"/>
          </w:tcPr>
          <w:p w14:paraId="47F4F797" w14:textId="77777777" w:rsidR="000F3B92" w:rsidRDefault="000F3B92"/>
        </w:tc>
        <w:tc>
          <w:tcPr>
            <w:tcW w:w="523" w:type="dxa"/>
          </w:tcPr>
          <w:p w14:paraId="1BCB4176" w14:textId="77777777" w:rsidR="000F3B92" w:rsidRDefault="000F3B92"/>
        </w:tc>
        <w:tc>
          <w:tcPr>
            <w:tcW w:w="523" w:type="dxa"/>
          </w:tcPr>
          <w:p w14:paraId="5F9B0B08" w14:textId="77777777" w:rsidR="000F3B92" w:rsidRDefault="000F3B92"/>
        </w:tc>
        <w:tc>
          <w:tcPr>
            <w:tcW w:w="523" w:type="dxa"/>
          </w:tcPr>
          <w:p w14:paraId="5A031077" w14:textId="77777777" w:rsidR="000F3B92" w:rsidRDefault="000F3B92"/>
        </w:tc>
        <w:tc>
          <w:tcPr>
            <w:tcW w:w="523" w:type="dxa"/>
          </w:tcPr>
          <w:p w14:paraId="429B87E9" w14:textId="77777777" w:rsidR="000F3B92" w:rsidRDefault="000F3B92"/>
        </w:tc>
        <w:tc>
          <w:tcPr>
            <w:tcW w:w="523" w:type="dxa"/>
          </w:tcPr>
          <w:p w14:paraId="63B9D7F3" w14:textId="77777777" w:rsidR="000F3B92" w:rsidRDefault="00000000">
            <w:r>
              <w:t>X</w:t>
            </w:r>
          </w:p>
        </w:tc>
        <w:tc>
          <w:tcPr>
            <w:tcW w:w="525" w:type="dxa"/>
          </w:tcPr>
          <w:p w14:paraId="6B9E6B1A" w14:textId="77777777" w:rsidR="000F3B92" w:rsidRDefault="00000000">
            <w:r>
              <w:t>X</w:t>
            </w:r>
          </w:p>
        </w:tc>
        <w:tc>
          <w:tcPr>
            <w:tcW w:w="525" w:type="dxa"/>
          </w:tcPr>
          <w:p w14:paraId="377FBEE1" w14:textId="77777777" w:rsidR="000F3B92" w:rsidRDefault="00000000">
            <w:r>
              <w:t>X</w:t>
            </w:r>
          </w:p>
        </w:tc>
        <w:tc>
          <w:tcPr>
            <w:tcW w:w="525" w:type="dxa"/>
          </w:tcPr>
          <w:p w14:paraId="3ACA9016" w14:textId="77777777" w:rsidR="000F3B92" w:rsidRDefault="00000000">
            <w:r>
              <w:t>X</w:t>
            </w:r>
          </w:p>
        </w:tc>
        <w:tc>
          <w:tcPr>
            <w:tcW w:w="525" w:type="dxa"/>
            <w:gridSpan w:val="2"/>
          </w:tcPr>
          <w:p w14:paraId="08066760" w14:textId="77777777" w:rsidR="000F3B92" w:rsidRDefault="000F3B92"/>
        </w:tc>
        <w:tc>
          <w:tcPr>
            <w:tcW w:w="525" w:type="dxa"/>
          </w:tcPr>
          <w:p w14:paraId="78B87702" w14:textId="77777777" w:rsidR="000F3B92" w:rsidRDefault="000F3B92"/>
        </w:tc>
        <w:tc>
          <w:tcPr>
            <w:tcW w:w="525" w:type="dxa"/>
          </w:tcPr>
          <w:p w14:paraId="57BA7D37" w14:textId="77777777" w:rsidR="000F3B92" w:rsidRDefault="000F3B92"/>
        </w:tc>
      </w:tr>
      <w:tr w:rsidR="00D110EC" w14:paraId="5355AC45" w14:textId="77777777" w:rsidTr="00D110EC">
        <w:trPr>
          <w:gridAfter w:val="1"/>
          <w:wAfter w:w="10" w:type="dxa"/>
          <w:trHeight w:val="294"/>
        </w:trPr>
        <w:tc>
          <w:tcPr>
            <w:tcW w:w="1351" w:type="dxa"/>
          </w:tcPr>
          <w:p w14:paraId="64E0D660" w14:textId="77777777" w:rsidR="000F3B92" w:rsidRDefault="00000000">
            <w:r>
              <w:t>Documentación, manual de operación e informe final</w:t>
            </w:r>
          </w:p>
        </w:tc>
        <w:tc>
          <w:tcPr>
            <w:tcW w:w="536" w:type="dxa"/>
          </w:tcPr>
          <w:p w14:paraId="208D0641" w14:textId="77777777" w:rsidR="000F3B92" w:rsidRDefault="000F3B92"/>
        </w:tc>
        <w:tc>
          <w:tcPr>
            <w:tcW w:w="522" w:type="dxa"/>
          </w:tcPr>
          <w:p w14:paraId="5D35BC3C" w14:textId="77777777" w:rsidR="000F3B92" w:rsidRDefault="000F3B92"/>
        </w:tc>
        <w:tc>
          <w:tcPr>
            <w:tcW w:w="523" w:type="dxa"/>
          </w:tcPr>
          <w:p w14:paraId="718334B8" w14:textId="77777777" w:rsidR="000F3B92" w:rsidRDefault="000F3B92"/>
        </w:tc>
        <w:tc>
          <w:tcPr>
            <w:tcW w:w="526" w:type="dxa"/>
          </w:tcPr>
          <w:p w14:paraId="518A5866" w14:textId="77777777" w:rsidR="000F3B92" w:rsidRDefault="000F3B92"/>
        </w:tc>
        <w:tc>
          <w:tcPr>
            <w:tcW w:w="523" w:type="dxa"/>
          </w:tcPr>
          <w:p w14:paraId="436E2E13" w14:textId="77777777" w:rsidR="000F3B92" w:rsidRDefault="000F3B92"/>
        </w:tc>
        <w:tc>
          <w:tcPr>
            <w:tcW w:w="523" w:type="dxa"/>
          </w:tcPr>
          <w:p w14:paraId="74EA73C1" w14:textId="77777777" w:rsidR="000F3B92" w:rsidRDefault="000F3B92"/>
        </w:tc>
        <w:tc>
          <w:tcPr>
            <w:tcW w:w="523" w:type="dxa"/>
          </w:tcPr>
          <w:p w14:paraId="61679FAF" w14:textId="77777777" w:rsidR="000F3B92" w:rsidRDefault="000F3B92"/>
        </w:tc>
        <w:tc>
          <w:tcPr>
            <w:tcW w:w="523" w:type="dxa"/>
          </w:tcPr>
          <w:p w14:paraId="5F65DE0E" w14:textId="77777777" w:rsidR="000F3B92" w:rsidRDefault="000F3B92"/>
        </w:tc>
        <w:tc>
          <w:tcPr>
            <w:tcW w:w="523" w:type="dxa"/>
          </w:tcPr>
          <w:p w14:paraId="6204A4FD" w14:textId="77777777" w:rsidR="000F3B92" w:rsidRDefault="000F3B92"/>
        </w:tc>
        <w:tc>
          <w:tcPr>
            <w:tcW w:w="523" w:type="dxa"/>
          </w:tcPr>
          <w:p w14:paraId="673A58F2" w14:textId="77777777" w:rsidR="000F3B92" w:rsidRDefault="000F3B92"/>
        </w:tc>
        <w:tc>
          <w:tcPr>
            <w:tcW w:w="523" w:type="dxa"/>
          </w:tcPr>
          <w:p w14:paraId="4473305A" w14:textId="77777777" w:rsidR="000F3B92" w:rsidRDefault="000F3B92"/>
        </w:tc>
        <w:tc>
          <w:tcPr>
            <w:tcW w:w="523" w:type="dxa"/>
          </w:tcPr>
          <w:p w14:paraId="1212D0E1" w14:textId="77777777" w:rsidR="000F3B92" w:rsidRDefault="000F3B92"/>
        </w:tc>
        <w:tc>
          <w:tcPr>
            <w:tcW w:w="525" w:type="dxa"/>
          </w:tcPr>
          <w:p w14:paraId="76E3F597" w14:textId="77777777" w:rsidR="000F3B92" w:rsidRDefault="00000000">
            <w:r>
              <w:t>X</w:t>
            </w:r>
          </w:p>
        </w:tc>
        <w:tc>
          <w:tcPr>
            <w:tcW w:w="525" w:type="dxa"/>
          </w:tcPr>
          <w:p w14:paraId="2251A85B" w14:textId="77777777" w:rsidR="000F3B92" w:rsidRDefault="00000000">
            <w:r>
              <w:t>X</w:t>
            </w:r>
          </w:p>
        </w:tc>
        <w:tc>
          <w:tcPr>
            <w:tcW w:w="525" w:type="dxa"/>
          </w:tcPr>
          <w:p w14:paraId="31B46055" w14:textId="77777777" w:rsidR="000F3B92" w:rsidRDefault="00000000">
            <w:r>
              <w:t>X</w:t>
            </w:r>
          </w:p>
        </w:tc>
        <w:tc>
          <w:tcPr>
            <w:tcW w:w="525" w:type="dxa"/>
            <w:gridSpan w:val="2"/>
          </w:tcPr>
          <w:p w14:paraId="6FE07C56" w14:textId="77777777" w:rsidR="000F3B92" w:rsidRDefault="000F3B92"/>
        </w:tc>
        <w:tc>
          <w:tcPr>
            <w:tcW w:w="525" w:type="dxa"/>
          </w:tcPr>
          <w:p w14:paraId="120ED8D2" w14:textId="77777777" w:rsidR="000F3B92" w:rsidRDefault="000F3B92"/>
        </w:tc>
        <w:tc>
          <w:tcPr>
            <w:tcW w:w="525" w:type="dxa"/>
          </w:tcPr>
          <w:p w14:paraId="5EA0A137" w14:textId="77777777" w:rsidR="000F3B92" w:rsidRDefault="000F3B92"/>
        </w:tc>
      </w:tr>
      <w:tr w:rsidR="00D110EC" w14:paraId="492F1D5C" w14:textId="77777777" w:rsidTr="00D110EC">
        <w:trPr>
          <w:gridAfter w:val="1"/>
          <w:wAfter w:w="10" w:type="dxa"/>
          <w:trHeight w:val="294"/>
        </w:trPr>
        <w:tc>
          <w:tcPr>
            <w:tcW w:w="1351" w:type="dxa"/>
          </w:tcPr>
          <w:p w14:paraId="18BEC57C" w14:textId="77777777" w:rsidR="000F3B92" w:rsidRDefault="00000000">
            <w:r>
              <w:t>Preparación y presentación a la comisión</w:t>
            </w:r>
          </w:p>
        </w:tc>
        <w:tc>
          <w:tcPr>
            <w:tcW w:w="536" w:type="dxa"/>
          </w:tcPr>
          <w:p w14:paraId="69AAE788" w14:textId="77777777" w:rsidR="000F3B92" w:rsidRDefault="000F3B92"/>
        </w:tc>
        <w:tc>
          <w:tcPr>
            <w:tcW w:w="522" w:type="dxa"/>
          </w:tcPr>
          <w:p w14:paraId="5C81432B" w14:textId="77777777" w:rsidR="000F3B92" w:rsidRDefault="000F3B92"/>
        </w:tc>
        <w:tc>
          <w:tcPr>
            <w:tcW w:w="523" w:type="dxa"/>
          </w:tcPr>
          <w:p w14:paraId="65FA9EA3" w14:textId="77777777" w:rsidR="000F3B92" w:rsidRDefault="000F3B92"/>
        </w:tc>
        <w:tc>
          <w:tcPr>
            <w:tcW w:w="526" w:type="dxa"/>
          </w:tcPr>
          <w:p w14:paraId="5AA4C122" w14:textId="77777777" w:rsidR="000F3B92" w:rsidRDefault="000F3B92"/>
        </w:tc>
        <w:tc>
          <w:tcPr>
            <w:tcW w:w="523" w:type="dxa"/>
          </w:tcPr>
          <w:p w14:paraId="7D922118" w14:textId="77777777" w:rsidR="000F3B92" w:rsidRDefault="000F3B92"/>
        </w:tc>
        <w:tc>
          <w:tcPr>
            <w:tcW w:w="523" w:type="dxa"/>
          </w:tcPr>
          <w:p w14:paraId="6A0C9D90" w14:textId="77777777" w:rsidR="000F3B92" w:rsidRDefault="000F3B92"/>
        </w:tc>
        <w:tc>
          <w:tcPr>
            <w:tcW w:w="523" w:type="dxa"/>
          </w:tcPr>
          <w:p w14:paraId="0105834B" w14:textId="77777777" w:rsidR="000F3B92" w:rsidRDefault="000F3B92"/>
        </w:tc>
        <w:tc>
          <w:tcPr>
            <w:tcW w:w="523" w:type="dxa"/>
          </w:tcPr>
          <w:p w14:paraId="4B8A8FE3" w14:textId="77777777" w:rsidR="000F3B92" w:rsidRDefault="000F3B92"/>
        </w:tc>
        <w:tc>
          <w:tcPr>
            <w:tcW w:w="523" w:type="dxa"/>
          </w:tcPr>
          <w:p w14:paraId="1DBEE7C9" w14:textId="77777777" w:rsidR="000F3B92" w:rsidRDefault="000F3B92"/>
        </w:tc>
        <w:tc>
          <w:tcPr>
            <w:tcW w:w="523" w:type="dxa"/>
          </w:tcPr>
          <w:p w14:paraId="3FCED3AD" w14:textId="77777777" w:rsidR="000F3B92" w:rsidRDefault="000F3B92"/>
        </w:tc>
        <w:tc>
          <w:tcPr>
            <w:tcW w:w="523" w:type="dxa"/>
          </w:tcPr>
          <w:p w14:paraId="7C9B5C86" w14:textId="77777777" w:rsidR="000F3B92" w:rsidRDefault="000F3B92"/>
        </w:tc>
        <w:tc>
          <w:tcPr>
            <w:tcW w:w="523" w:type="dxa"/>
          </w:tcPr>
          <w:p w14:paraId="6F398839" w14:textId="77777777" w:rsidR="000F3B92" w:rsidRDefault="000F3B92"/>
        </w:tc>
        <w:tc>
          <w:tcPr>
            <w:tcW w:w="525" w:type="dxa"/>
          </w:tcPr>
          <w:p w14:paraId="0D2BE32E" w14:textId="77777777" w:rsidR="000F3B92" w:rsidRDefault="000F3B92"/>
        </w:tc>
        <w:tc>
          <w:tcPr>
            <w:tcW w:w="525" w:type="dxa"/>
          </w:tcPr>
          <w:p w14:paraId="67B7018C" w14:textId="77777777" w:rsidR="000F3B92" w:rsidRDefault="000F3B92"/>
        </w:tc>
        <w:tc>
          <w:tcPr>
            <w:tcW w:w="525" w:type="dxa"/>
          </w:tcPr>
          <w:p w14:paraId="72C34DA5" w14:textId="77777777" w:rsidR="000F3B92" w:rsidRDefault="000F3B92"/>
        </w:tc>
        <w:tc>
          <w:tcPr>
            <w:tcW w:w="525" w:type="dxa"/>
            <w:gridSpan w:val="2"/>
          </w:tcPr>
          <w:p w14:paraId="4986A176" w14:textId="77777777" w:rsidR="000F3B92" w:rsidRDefault="00000000">
            <w:r>
              <w:t>X</w:t>
            </w:r>
          </w:p>
        </w:tc>
        <w:tc>
          <w:tcPr>
            <w:tcW w:w="525" w:type="dxa"/>
          </w:tcPr>
          <w:p w14:paraId="4CED02B5" w14:textId="77777777" w:rsidR="000F3B92" w:rsidRDefault="00000000">
            <w:r>
              <w:t>X</w:t>
            </w:r>
          </w:p>
        </w:tc>
        <w:tc>
          <w:tcPr>
            <w:tcW w:w="525" w:type="dxa"/>
          </w:tcPr>
          <w:p w14:paraId="3B8DC799" w14:textId="77777777" w:rsidR="000F3B92" w:rsidRDefault="00000000">
            <w:r>
              <w:t>X</w:t>
            </w:r>
          </w:p>
        </w:tc>
      </w:tr>
    </w:tbl>
    <w:p w14:paraId="2F863807" w14:textId="77777777" w:rsidR="00D110EC" w:rsidRDefault="00D110EC"/>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2B06B551" w14:textId="77777777" w:rsidTr="00416B89">
        <w:trPr>
          <w:trHeight w:val="440"/>
        </w:trPr>
        <w:tc>
          <w:tcPr>
            <w:tcW w:w="9498" w:type="dxa"/>
            <w:vAlign w:val="center"/>
          </w:tcPr>
          <w:p w14:paraId="4B2023B5" w14:textId="77777777" w:rsidR="000F3B92" w:rsidRDefault="00000000">
            <w:r>
              <w:t xml:space="preserve">9. </w:t>
            </w:r>
            <w:proofErr w:type="spellStart"/>
            <w:r>
              <w:t>Abstract</w:t>
            </w:r>
            <w:proofErr w:type="spellEnd"/>
          </w:p>
        </w:tc>
      </w:tr>
      <w:tr w:rsidR="00D110EC" w14:paraId="6B317B54" w14:textId="77777777" w:rsidTr="00416B89">
        <w:trPr>
          <w:trHeight w:val="440"/>
        </w:trPr>
        <w:tc>
          <w:tcPr>
            <w:tcW w:w="9498" w:type="dxa"/>
            <w:shd w:val="clear" w:color="auto" w:fill="D9E2F3" w:themeFill="accent1" w:themeFillTint="33"/>
            <w:vAlign w:val="center"/>
          </w:tcPr>
          <w:p w14:paraId="3B66A0BE" w14:textId="77777777" w:rsidR="000F3B92" w:rsidRDefault="00000000">
            <w:r>
              <w:t xml:space="preserve">Resumen del Proyecto APT en español e inglés, según lo solicitado para las asignaturas </w:t>
            </w:r>
            <w:proofErr w:type="spellStart"/>
            <w:r>
              <w:t>Capstone</w:t>
            </w:r>
            <w:proofErr w:type="spellEnd"/>
            <w:r>
              <w:t>.</w:t>
            </w:r>
          </w:p>
        </w:tc>
      </w:tr>
    </w:tbl>
    <w:p w14:paraId="64552B57" w14:textId="77777777" w:rsidR="000F3B92" w:rsidRDefault="000F3B92">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CBA68B4" w14:textId="77777777" w:rsidTr="00416B89">
        <w:tc>
          <w:tcPr>
            <w:tcW w:w="9498" w:type="dxa"/>
          </w:tcPr>
          <w:p w14:paraId="326CA31D" w14:textId="77777777" w:rsidR="000F3B92" w:rsidRDefault="00000000">
            <w:r>
              <w:t>Resumen (español)</w:t>
            </w:r>
          </w:p>
        </w:tc>
      </w:tr>
      <w:tr w:rsidR="00D110EC" w:rsidRPr="00A337B2" w14:paraId="254263C1" w14:textId="77777777" w:rsidTr="00416B89">
        <w:trPr>
          <w:trHeight w:val="1920"/>
        </w:trPr>
        <w:tc>
          <w:tcPr>
            <w:tcW w:w="9498" w:type="dxa"/>
          </w:tcPr>
          <w:p w14:paraId="664F7AB5" w14:textId="77777777" w:rsidR="000F3B92" w:rsidRDefault="00000000">
            <w:proofErr w:type="spellStart"/>
            <w:r>
              <w:lastRenderedPageBreak/>
              <w:t>aSIIstente</w:t>
            </w:r>
            <w:proofErr w:type="spellEnd"/>
            <w:r>
              <w:t xml:space="preserve"> es una solución local y gratuita que automatiza la obtención y la consolidación de la información tributaria que todo contribuyente debe mantener actualizada ante el Servicio de Impuestos Internos y la Tesorería General de la República. Hoy esa información se obtiene a mano: ingresar al portal con cada RUT, navegar hasta cada informe y descargar cada archivo, repitiendo la operación por cada período y por cada contribuyente. El Servicio de Impuestos Internos no publica una interfaz de consulta para el Registro de Compras y Ventas, de modo que el comportamiento de los portales debió inferirse a partir del tráfico real.</w:t>
            </w:r>
          </w:p>
          <w:p w14:paraId="1223703C" w14:textId="77777777" w:rsidR="000F3B92" w:rsidRDefault="00000000">
            <w:r>
              <w:t>La primera fase delimitó el problema, analizó los portales del SII y de la TGR, construyó el prototipo de acceso e implementó la extracción del Registro de Compras y Ventas y del certificado de deuda fiscal, con archivado fechado por contribuyente y resguardo cifrado de las credenciales. El acceso se validó con ciento cuarenta y cuatro consultas en un día, una cada diez minutos, sin bloqueo del portal.</w:t>
            </w:r>
          </w:p>
          <w:p w14:paraId="749578A6" w14:textId="77777777" w:rsidR="000F3B92" w:rsidRDefault="00000000">
            <w:r>
              <w:t>La segunda fase transforma la herramienta local en un servicio con base de datos, incorpora el detalle del Formulario 29 y los demás documentos del alcance, y habilita el análisis cruzado entre ellos: la estimación del impuesto del período siguiente a partir del registro del período actual, la carga tributaria consolidada y el flujo de caja proyectado.</w:t>
            </w:r>
          </w:p>
        </w:tc>
      </w:tr>
    </w:tbl>
    <w:p w14:paraId="7EF9A8DE" w14:textId="77777777" w:rsidR="000F3B92" w:rsidRDefault="000F3B92">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4BF31E8" w14:textId="77777777" w:rsidTr="00416B89">
        <w:tc>
          <w:tcPr>
            <w:tcW w:w="9498" w:type="dxa"/>
          </w:tcPr>
          <w:p w14:paraId="4AD050F9" w14:textId="77777777" w:rsidR="000F3B92" w:rsidRDefault="00000000">
            <w:proofErr w:type="spellStart"/>
            <w:r>
              <w:t>Abstract</w:t>
            </w:r>
            <w:proofErr w:type="spellEnd"/>
            <w:r>
              <w:t xml:space="preserve"> (English)</w:t>
            </w:r>
          </w:p>
        </w:tc>
      </w:tr>
      <w:tr w:rsidR="00D110EC" w:rsidRPr="00A337B2" w14:paraId="4A09416B" w14:textId="77777777" w:rsidTr="00416B89">
        <w:trPr>
          <w:trHeight w:val="1920"/>
        </w:trPr>
        <w:tc>
          <w:tcPr>
            <w:tcW w:w="9498" w:type="dxa"/>
          </w:tcPr>
          <w:p w14:paraId="25EA55C5" w14:textId="77777777" w:rsidR="000F3B92" w:rsidRDefault="00000000">
            <w:proofErr w:type="spellStart"/>
            <w:r>
              <w:t>aSIIstente</w:t>
            </w:r>
            <w:proofErr w:type="spellEnd"/>
            <w:r>
              <w:t xml:space="preserve"> </w:t>
            </w:r>
            <w:proofErr w:type="spellStart"/>
            <w:r>
              <w:t>is</w:t>
            </w:r>
            <w:proofErr w:type="spellEnd"/>
            <w:r>
              <w:t xml:space="preserve"> a free, </w:t>
            </w:r>
            <w:proofErr w:type="spellStart"/>
            <w:r>
              <w:t>locally</w:t>
            </w:r>
            <w:proofErr w:type="spellEnd"/>
            <w:r>
              <w:t xml:space="preserve"> </w:t>
            </w:r>
            <w:proofErr w:type="spellStart"/>
            <w:r>
              <w:t>hosted</w:t>
            </w:r>
            <w:proofErr w:type="spellEnd"/>
            <w:r>
              <w:t xml:space="preserve"> </w:t>
            </w:r>
            <w:proofErr w:type="spellStart"/>
            <w:r>
              <w:t>solution</w:t>
            </w:r>
            <w:proofErr w:type="spellEnd"/>
            <w:r>
              <w:t xml:space="preserve"> </w:t>
            </w:r>
            <w:proofErr w:type="spellStart"/>
            <w:r>
              <w:t>that</w:t>
            </w:r>
            <w:proofErr w:type="spellEnd"/>
            <w:r>
              <w:t xml:space="preserve"> </w:t>
            </w:r>
            <w:proofErr w:type="spellStart"/>
            <w:r>
              <w:t>automates</w:t>
            </w:r>
            <w:proofErr w:type="spellEnd"/>
            <w:r>
              <w:t xml:space="preserve"> </w:t>
            </w:r>
            <w:proofErr w:type="spellStart"/>
            <w:r>
              <w:t>the</w:t>
            </w:r>
            <w:proofErr w:type="spellEnd"/>
            <w:r>
              <w:t xml:space="preserve"> </w:t>
            </w:r>
            <w:proofErr w:type="spellStart"/>
            <w:r>
              <w:t>retrieval</w:t>
            </w:r>
            <w:proofErr w:type="spellEnd"/>
            <w:r>
              <w:t xml:space="preserve"> and </w:t>
            </w:r>
            <w:proofErr w:type="spellStart"/>
            <w:r>
              <w:t>consolidation</w:t>
            </w:r>
            <w:proofErr w:type="spellEnd"/>
            <w:r>
              <w:t xml:space="preserve"> </w:t>
            </w:r>
            <w:proofErr w:type="spellStart"/>
            <w:r>
              <w:t>of</w:t>
            </w:r>
            <w:proofErr w:type="spellEnd"/>
            <w:r>
              <w:t xml:space="preserve"> </w:t>
            </w:r>
            <w:proofErr w:type="spellStart"/>
            <w:r>
              <w:t>the</w:t>
            </w:r>
            <w:proofErr w:type="spellEnd"/>
            <w:r>
              <w:t xml:space="preserve"> </w:t>
            </w:r>
            <w:proofErr w:type="spellStart"/>
            <w:r>
              <w:t>tax</w:t>
            </w:r>
            <w:proofErr w:type="spellEnd"/>
            <w:r>
              <w:t xml:space="preserve"> </w:t>
            </w:r>
            <w:proofErr w:type="spellStart"/>
            <w:r>
              <w:t>information</w:t>
            </w:r>
            <w:proofErr w:type="spellEnd"/>
            <w:r>
              <w:t xml:space="preserve"> </w:t>
            </w:r>
            <w:proofErr w:type="spellStart"/>
            <w:r>
              <w:t>every</w:t>
            </w:r>
            <w:proofErr w:type="spellEnd"/>
            <w:r>
              <w:t xml:space="preserve"> </w:t>
            </w:r>
            <w:proofErr w:type="spellStart"/>
            <w:r>
              <w:t>taxpayer</w:t>
            </w:r>
            <w:proofErr w:type="spellEnd"/>
            <w:r>
              <w:t xml:space="preserve"> </w:t>
            </w:r>
            <w:proofErr w:type="spellStart"/>
            <w:r>
              <w:t>must</w:t>
            </w:r>
            <w:proofErr w:type="spellEnd"/>
            <w:r>
              <w:t xml:space="preserve"> </w:t>
            </w:r>
            <w:proofErr w:type="spellStart"/>
            <w:r>
              <w:t>keep</w:t>
            </w:r>
            <w:proofErr w:type="spellEnd"/>
            <w:r>
              <w:t xml:space="preserve"> up </w:t>
            </w:r>
            <w:proofErr w:type="spellStart"/>
            <w:r>
              <w:t>to</w:t>
            </w:r>
            <w:proofErr w:type="spellEnd"/>
            <w:r>
              <w:t xml:space="preserve"> date </w:t>
            </w:r>
            <w:proofErr w:type="spellStart"/>
            <w:r>
              <w:t>before</w:t>
            </w:r>
            <w:proofErr w:type="spellEnd"/>
            <w:r>
              <w:t xml:space="preserve"> </w:t>
            </w:r>
            <w:proofErr w:type="spellStart"/>
            <w:r>
              <w:t>the</w:t>
            </w:r>
            <w:proofErr w:type="spellEnd"/>
            <w:r>
              <w:t xml:space="preserve"> </w:t>
            </w:r>
            <w:proofErr w:type="spellStart"/>
            <w:r>
              <w:t>Chilean</w:t>
            </w:r>
            <w:proofErr w:type="spellEnd"/>
            <w:r>
              <w:t xml:space="preserve"> </w:t>
            </w:r>
            <w:proofErr w:type="spellStart"/>
            <w:r>
              <w:t>Internal</w:t>
            </w:r>
            <w:proofErr w:type="spellEnd"/>
            <w:r>
              <w:t xml:space="preserve"> </w:t>
            </w:r>
            <w:proofErr w:type="spellStart"/>
            <w:r>
              <w:t>Revenue</w:t>
            </w:r>
            <w:proofErr w:type="spellEnd"/>
            <w:r>
              <w:t xml:space="preserve"> Service (SII) and </w:t>
            </w:r>
            <w:proofErr w:type="spellStart"/>
            <w:r>
              <w:t>the</w:t>
            </w:r>
            <w:proofErr w:type="spellEnd"/>
            <w:r>
              <w:t xml:space="preserve"> General </w:t>
            </w:r>
            <w:proofErr w:type="spellStart"/>
            <w:r>
              <w:t>Treasury</w:t>
            </w:r>
            <w:proofErr w:type="spellEnd"/>
            <w:r>
              <w:t xml:space="preserve"> (TGR). Today </w:t>
            </w:r>
            <w:proofErr w:type="spellStart"/>
            <w:r>
              <w:t>that</w:t>
            </w:r>
            <w:proofErr w:type="spellEnd"/>
            <w:r>
              <w:t xml:space="preserve"> </w:t>
            </w:r>
            <w:proofErr w:type="spellStart"/>
            <w:r>
              <w:t>information</w:t>
            </w:r>
            <w:proofErr w:type="spellEnd"/>
            <w:r>
              <w:t xml:space="preserve"> </w:t>
            </w:r>
            <w:proofErr w:type="spellStart"/>
            <w:r>
              <w:t>is</w:t>
            </w:r>
            <w:proofErr w:type="spellEnd"/>
            <w:r>
              <w:t xml:space="preserve"> </w:t>
            </w:r>
            <w:proofErr w:type="spellStart"/>
            <w:r>
              <w:t>collected</w:t>
            </w:r>
            <w:proofErr w:type="spellEnd"/>
            <w:r>
              <w:t xml:space="preserve"> </w:t>
            </w:r>
            <w:proofErr w:type="spellStart"/>
            <w:r>
              <w:t>by</w:t>
            </w:r>
            <w:proofErr w:type="spellEnd"/>
            <w:r>
              <w:t xml:space="preserve"> </w:t>
            </w:r>
            <w:proofErr w:type="spellStart"/>
            <w:r>
              <w:t>hand</w:t>
            </w:r>
            <w:proofErr w:type="spellEnd"/>
            <w:r>
              <w:t xml:space="preserve">: </w:t>
            </w:r>
            <w:proofErr w:type="spellStart"/>
            <w:r>
              <w:t>logging</w:t>
            </w:r>
            <w:proofErr w:type="spellEnd"/>
            <w:r>
              <w:t xml:space="preserve"> </w:t>
            </w:r>
            <w:proofErr w:type="spellStart"/>
            <w:r>
              <w:t>into</w:t>
            </w:r>
            <w:proofErr w:type="spellEnd"/>
            <w:r>
              <w:t xml:space="preserve"> </w:t>
            </w:r>
            <w:proofErr w:type="spellStart"/>
            <w:r>
              <w:t>the</w:t>
            </w:r>
            <w:proofErr w:type="spellEnd"/>
            <w:r>
              <w:t xml:space="preserve"> portal </w:t>
            </w:r>
            <w:proofErr w:type="spellStart"/>
            <w:r>
              <w:t>with</w:t>
            </w:r>
            <w:proofErr w:type="spellEnd"/>
            <w:r>
              <w:t xml:space="preserve"> </w:t>
            </w:r>
            <w:proofErr w:type="spellStart"/>
            <w:r>
              <w:t>each</w:t>
            </w:r>
            <w:proofErr w:type="spellEnd"/>
            <w:r>
              <w:t xml:space="preserve"> </w:t>
            </w:r>
            <w:proofErr w:type="spellStart"/>
            <w:r>
              <w:t>tax</w:t>
            </w:r>
            <w:proofErr w:type="spellEnd"/>
            <w:r>
              <w:t xml:space="preserve"> ID, </w:t>
            </w:r>
            <w:proofErr w:type="spellStart"/>
            <w:r>
              <w:t>navigating</w:t>
            </w:r>
            <w:proofErr w:type="spellEnd"/>
            <w:r>
              <w:t xml:space="preserve"> </w:t>
            </w:r>
            <w:proofErr w:type="spellStart"/>
            <w:r>
              <w:t>to</w:t>
            </w:r>
            <w:proofErr w:type="spellEnd"/>
            <w:r>
              <w:t xml:space="preserve"> </w:t>
            </w:r>
            <w:proofErr w:type="spellStart"/>
            <w:r>
              <w:t>each</w:t>
            </w:r>
            <w:proofErr w:type="spellEnd"/>
            <w:r>
              <w:t xml:space="preserve"> </w:t>
            </w:r>
            <w:proofErr w:type="spellStart"/>
            <w:r>
              <w:t>report</w:t>
            </w:r>
            <w:proofErr w:type="spellEnd"/>
            <w:r>
              <w:t xml:space="preserve"> and </w:t>
            </w:r>
            <w:proofErr w:type="spellStart"/>
            <w:r>
              <w:t>downloading</w:t>
            </w:r>
            <w:proofErr w:type="spellEnd"/>
            <w:r>
              <w:t xml:space="preserve"> </w:t>
            </w:r>
            <w:proofErr w:type="spellStart"/>
            <w:r>
              <w:t>each</w:t>
            </w:r>
            <w:proofErr w:type="spellEnd"/>
            <w:r>
              <w:t xml:space="preserve"> file, </w:t>
            </w:r>
            <w:proofErr w:type="spellStart"/>
            <w:r>
              <w:t>repeating</w:t>
            </w:r>
            <w:proofErr w:type="spellEnd"/>
            <w:r>
              <w:t xml:space="preserve"> </w:t>
            </w:r>
            <w:proofErr w:type="spellStart"/>
            <w:r>
              <w:t>the</w:t>
            </w:r>
            <w:proofErr w:type="spellEnd"/>
            <w:r>
              <w:t xml:space="preserve"> </w:t>
            </w:r>
            <w:proofErr w:type="spellStart"/>
            <w:r>
              <w:t>operation</w:t>
            </w:r>
            <w:proofErr w:type="spellEnd"/>
            <w:r>
              <w:t xml:space="preserve"> </w:t>
            </w:r>
            <w:proofErr w:type="spellStart"/>
            <w:r>
              <w:t>for</w:t>
            </w:r>
            <w:proofErr w:type="spellEnd"/>
            <w:r>
              <w:t xml:space="preserve"> </w:t>
            </w:r>
            <w:proofErr w:type="spellStart"/>
            <w:r>
              <w:t>every</w:t>
            </w:r>
            <w:proofErr w:type="spellEnd"/>
            <w:r>
              <w:t xml:space="preserve"> </w:t>
            </w:r>
            <w:proofErr w:type="spellStart"/>
            <w:r>
              <w:t>period</w:t>
            </w:r>
            <w:proofErr w:type="spellEnd"/>
            <w:r>
              <w:t xml:space="preserve"> and </w:t>
            </w:r>
            <w:proofErr w:type="spellStart"/>
            <w:r>
              <w:t>every</w:t>
            </w:r>
            <w:proofErr w:type="spellEnd"/>
            <w:r>
              <w:t xml:space="preserve"> </w:t>
            </w:r>
            <w:proofErr w:type="spellStart"/>
            <w:r>
              <w:t>taxpayer</w:t>
            </w:r>
            <w:proofErr w:type="spellEnd"/>
            <w:r>
              <w:t xml:space="preserve">. The SII </w:t>
            </w:r>
            <w:proofErr w:type="spellStart"/>
            <w:r>
              <w:t>publishes</w:t>
            </w:r>
            <w:proofErr w:type="spellEnd"/>
            <w:r>
              <w:t xml:space="preserve"> no </w:t>
            </w:r>
            <w:proofErr w:type="spellStart"/>
            <w:r>
              <w:t>query</w:t>
            </w:r>
            <w:proofErr w:type="spellEnd"/>
            <w:r>
              <w:t xml:space="preserve"> </w:t>
            </w:r>
            <w:proofErr w:type="gramStart"/>
            <w:r>
              <w:t>interface</w:t>
            </w:r>
            <w:proofErr w:type="gramEnd"/>
            <w:r>
              <w:t xml:space="preserve"> </w:t>
            </w:r>
            <w:proofErr w:type="spellStart"/>
            <w:r>
              <w:t>for</w:t>
            </w:r>
            <w:proofErr w:type="spellEnd"/>
            <w:r>
              <w:t xml:space="preserve"> </w:t>
            </w:r>
            <w:proofErr w:type="spellStart"/>
            <w:r>
              <w:t>the</w:t>
            </w:r>
            <w:proofErr w:type="spellEnd"/>
            <w:r>
              <w:t xml:space="preserve"> Purchase and Sales Register, so </w:t>
            </w:r>
            <w:proofErr w:type="spellStart"/>
            <w:r>
              <w:t>the</w:t>
            </w:r>
            <w:proofErr w:type="spellEnd"/>
            <w:r>
              <w:t xml:space="preserve"> </w:t>
            </w:r>
            <w:proofErr w:type="spellStart"/>
            <w:r>
              <w:t>behaviour</w:t>
            </w:r>
            <w:proofErr w:type="spellEnd"/>
            <w:r>
              <w:t xml:space="preserve"> </w:t>
            </w:r>
            <w:proofErr w:type="spellStart"/>
            <w:r>
              <w:t>of</w:t>
            </w:r>
            <w:proofErr w:type="spellEnd"/>
            <w:r>
              <w:t xml:space="preserve"> </w:t>
            </w:r>
            <w:proofErr w:type="spellStart"/>
            <w:r>
              <w:t>the</w:t>
            </w:r>
            <w:proofErr w:type="spellEnd"/>
            <w:r>
              <w:t xml:space="preserve"> </w:t>
            </w:r>
            <w:proofErr w:type="spellStart"/>
            <w:r>
              <w:t>portals</w:t>
            </w:r>
            <w:proofErr w:type="spellEnd"/>
            <w:r>
              <w:t xml:space="preserve"> </w:t>
            </w:r>
            <w:proofErr w:type="spellStart"/>
            <w:r>
              <w:t>had</w:t>
            </w:r>
            <w:proofErr w:type="spellEnd"/>
            <w:r>
              <w:t xml:space="preserve"> </w:t>
            </w:r>
            <w:proofErr w:type="spellStart"/>
            <w:r>
              <w:t>to</w:t>
            </w:r>
            <w:proofErr w:type="spellEnd"/>
            <w:r>
              <w:t xml:space="preserve"> be </w:t>
            </w:r>
            <w:proofErr w:type="spellStart"/>
            <w:r>
              <w:t>inferred</w:t>
            </w:r>
            <w:proofErr w:type="spellEnd"/>
            <w:r>
              <w:t xml:space="preserve"> </w:t>
            </w:r>
            <w:proofErr w:type="spellStart"/>
            <w:r>
              <w:t>from</w:t>
            </w:r>
            <w:proofErr w:type="spellEnd"/>
            <w:r>
              <w:t xml:space="preserve"> real </w:t>
            </w:r>
            <w:proofErr w:type="spellStart"/>
            <w:r>
              <w:t>traffic</w:t>
            </w:r>
            <w:proofErr w:type="spellEnd"/>
            <w:r>
              <w:t>.</w:t>
            </w:r>
          </w:p>
          <w:p w14:paraId="29E91ACB" w14:textId="77777777" w:rsidR="000F3B92" w:rsidRDefault="00000000">
            <w:r>
              <w:t xml:space="preserve">The </w:t>
            </w:r>
            <w:proofErr w:type="spellStart"/>
            <w:r>
              <w:t>first</w:t>
            </w:r>
            <w:proofErr w:type="spellEnd"/>
            <w:r>
              <w:t xml:space="preserve"> </w:t>
            </w:r>
            <w:proofErr w:type="spellStart"/>
            <w:r>
              <w:t>phase</w:t>
            </w:r>
            <w:proofErr w:type="spellEnd"/>
            <w:r>
              <w:t xml:space="preserve"> </w:t>
            </w:r>
            <w:proofErr w:type="spellStart"/>
            <w:r>
              <w:t>defined</w:t>
            </w:r>
            <w:proofErr w:type="spellEnd"/>
            <w:r>
              <w:t xml:space="preserve"> </w:t>
            </w:r>
            <w:proofErr w:type="spellStart"/>
            <w:r>
              <w:t>the</w:t>
            </w:r>
            <w:proofErr w:type="spellEnd"/>
            <w:r>
              <w:t xml:space="preserve"> </w:t>
            </w:r>
            <w:proofErr w:type="spellStart"/>
            <w:r>
              <w:t>problem</w:t>
            </w:r>
            <w:proofErr w:type="spellEnd"/>
            <w:r>
              <w:t xml:space="preserve">, </w:t>
            </w:r>
            <w:proofErr w:type="spellStart"/>
            <w:r>
              <w:t>analysed</w:t>
            </w:r>
            <w:proofErr w:type="spellEnd"/>
            <w:r>
              <w:t xml:space="preserve"> </w:t>
            </w:r>
            <w:proofErr w:type="spellStart"/>
            <w:r>
              <w:t>the</w:t>
            </w:r>
            <w:proofErr w:type="spellEnd"/>
            <w:r>
              <w:t xml:space="preserve"> SII and TGR </w:t>
            </w:r>
            <w:proofErr w:type="spellStart"/>
            <w:r>
              <w:t>portals</w:t>
            </w:r>
            <w:proofErr w:type="spellEnd"/>
            <w:r>
              <w:t xml:space="preserve">, </w:t>
            </w:r>
            <w:proofErr w:type="spellStart"/>
            <w:r>
              <w:t>built</w:t>
            </w:r>
            <w:proofErr w:type="spellEnd"/>
            <w:r>
              <w:t xml:space="preserve"> </w:t>
            </w:r>
            <w:proofErr w:type="spellStart"/>
            <w:r>
              <w:t>the</w:t>
            </w:r>
            <w:proofErr w:type="spellEnd"/>
            <w:r>
              <w:t xml:space="preserve"> </w:t>
            </w:r>
            <w:proofErr w:type="spellStart"/>
            <w:r>
              <w:t>access</w:t>
            </w:r>
            <w:proofErr w:type="spellEnd"/>
            <w:r>
              <w:t xml:space="preserve"> </w:t>
            </w:r>
            <w:proofErr w:type="spellStart"/>
            <w:r>
              <w:t>prototype</w:t>
            </w:r>
            <w:proofErr w:type="spellEnd"/>
            <w:r>
              <w:t xml:space="preserve"> and </w:t>
            </w:r>
            <w:proofErr w:type="spellStart"/>
            <w:r>
              <w:t>implemented</w:t>
            </w:r>
            <w:proofErr w:type="spellEnd"/>
            <w:r>
              <w:t xml:space="preserve"> </w:t>
            </w:r>
            <w:proofErr w:type="spellStart"/>
            <w:r>
              <w:t>the</w:t>
            </w:r>
            <w:proofErr w:type="spellEnd"/>
            <w:r>
              <w:t xml:space="preserve"> </w:t>
            </w:r>
            <w:proofErr w:type="spellStart"/>
            <w:r>
              <w:t>extraction</w:t>
            </w:r>
            <w:proofErr w:type="spellEnd"/>
            <w:r>
              <w:t xml:space="preserve"> </w:t>
            </w:r>
            <w:proofErr w:type="spellStart"/>
            <w:r>
              <w:t>of</w:t>
            </w:r>
            <w:proofErr w:type="spellEnd"/>
            <w:r>
              <w:t xml:space="preserve"> </w:t>
            </w:r>
            <w:proofErr w:type="spellStart"/>
            <w:r>
              <w:t>the</w:t>
            </w:r>
            <w:proofErr w:type="spellEnd"/>
            <w:r>
              <w:t xml:space="preserve"> Purchase and Sales Register and </w:t>
            </w:r>
            <w:proofErr w:type="spellStart"/>
            <w:r>
              <w:t>of</w:t>
            </w:r>
            <w:proofErr w:type="spellEnd"/>
            <w:r>
              <w:t xml:space="preserve"> </w:t>
            </w:r>
            <w:proofErr w:type="spellStart"/>
            <w:r>
              <w:t>the</w:t>
            </w:r>
            <w:proofErr w:type="spellEnd"/>
            <w:r>
              <w:t xml:space="preserve"> </w:t>
            </w:r>
            <w:proofErr w:type="spellStart"/>
            <w:r>
              <w:t>tax</w:t>
            </w:r>
            <w:proofErr w:type="spellEnd"/>
            <w:r>
              <w:t xml:space="preserve"> </w:t>
            </w:r>
            <w:proofErr w:type="spellStart"/>
            <w:r>
              <w:t>debt</w:t>
            </w:r>
            <w:proofErr w:type="spellEnd"/>
            <w:r>
              <w:t xml:space="preserve"> </w:t>
            </w:r>
            <w:proofErr w:type="spellStart"/>
            <w:r>
              <w:t>certificate</w:t>
            </w:r>
            <w:proofErr w:type="spellEnd"/>
            <w:r>
              <w:t xml:space="preserve">, </w:t>
            </w:r>
            <w:proofErr w:type="spellStart"/>
            <w:r>
              <w:t>storing</w:t>
            </w:r>
            <w:proofErr w:type="spellEnd"/>
            <w:r>
              <w:t xml:space="preserve"> </w:t>
            </w:r>
            <w:proofErr w:type="spellStart"/>
            <w:r>
              <w:t>the</w:t>
            </w:r>
            <w:proofErr w:type="spellEnd"/>
            <w:r>
              <w:t xml:space="preserve"> </w:t>
            </w:r>
            <w:proofErr w:type="spellStart"/>
            <w:r>
              <w:t>results</w:t>
            </w:r>
            <w:proofErr w:type="spellEnd"/>
            <w:r>
              <w:t xml:space="preserve"> in </w:t>
            </w:r>
            <w:proofErr w:type="spellStart"/>
            <w:r>
              <w:t>dated</w:t>
            </w:r>
            <w:proofErr w:type="spellEnd"/>
            <w:r>
              <w:t xml:space="preserve"> folders per </w:t>
            </w:r>
            <w:proofErr w:type="spellStart"/>
            <w:r>
              <w:t>taxpayer</w:t>
            </w:r>
            <w:proofErr w:type="spellEnd"/>
            <w:r>
              <w:t xml:space="preserve"> and </w:t>
            </w:r>
            <w:proofErr w:type="spellStart"/>
            <w:r>
              <w:t>protecting</w:t>
            </w:r>
            <w:proofErr w:type="spellEnd"/>
            <w:r>
              <w:t xml:space="preserve"> </w:t>
            </w:r>
            <w:proofErr w:type="spellStart"/>
            <w:r>
              <w:t>the</w:t>
            </w:r>
            <w:proofErr w:type="spellEnd"/>
            <w:r>
              <w:t xml:space="preserve"> </w:t>
            </w:r>
            <w:proofErr w:type="spellStart"/>
            <w:r>
              <w:t>credentials</w:t>
            </w:r>
            <w:proofErr w:type="spellEnd"/>
            <w:r>
              <w:t xml:space="preserve"> in </w:t>
            </w:r>
            <w:proofErr w:type="spellStart"/>
            <w:r>
              <w:t>an</w:t>
            </w:r>
            <w:proofErr w:type="spellEnd"/>
            <w:r>
              <w:t xml:space="preserve"> </w:t>
            </w:r>
            <w:proofErr w:type="spellStart"/>
            <w:r>
              <w:t>encrypted</w:t>
            </w:r>
            <w:proofErr w:type="spellEnd"/>
            <w:r>
              <w:t xml:space="preserve"> </w:t>
            </w:r>
            <w:proofErr w:type="spellStart"/>
            <w:r>
              <w:t>vault</w:t>
            </w:r>
            <w:proofErr w:type="spellEnd"/>
            <w:r>
              <w:t xml:space="preserve">. Access </w:t>
            </w:r>
            <w:proofErr w:type="spellStart"/>
            <w:r>
              <w:t>was</w:t>
            </w:r>
            <w:proofErr w:type="spellEnd"/>
            <w:r>
              <w:t xml:space="preserve"> </w:t>
            </w:r>
            <w:proofErr w:type="spellStart"/>
            <w:r>
              <w:t>validated</w:t>
            </w:r>
            <w:proofErr w:type="spellEnd"/>
            <w:r>
              <w:t xml:space="preserve"> </w:t>
            </w:r>
            <w:proofErr w:type="spellStart"/>
            <w:r>
              <w:t>with</w:t>
            </w:r>
            <w:proofErr w:type="spellEnd"/>
            <w:r>
              <w:t xml:space="preserve"> one </w:t>
            </w:r>
            <w:proofErr w:type="spellStart"/>
            <w:r>
              <w:t>hundred</w:t>
            </w:r>
            <w:proofErr w:type="spellEnd"/>
            <w:r>
              <w:t xml:space="preserve"> and </w:t>
            </w:r>
            <w:proofErr w:type="spellStart"/>
            <w:r>
              <w:t>forty-four</w:t>
            </w:r>
            <w:proofErr w:type="spellEnd"/>
            <w:r>
              <w:t xml:space="preserve"> </w:t>
            </w:r>
            <w:proofErr w:type="spellStart"/>
            <w:r>
              <w:t>queries</w:t>
            </w:r>
            <w:proofErr w:type="spellEnd"/>
            <w:r>
              <w:t xml:space="preserve"> in a </w:t>
            </w:r>
            <w:proofErr w:type="gramStart"/>
            <w:r>
              <w:t>single</w:t>
            </w:r>
            <w:proofErr w:type="gramEnd"/>
            <w:r>
              <w:t xml:space="preserve"> </w:t>
            </w:r>
            <w:proofErr w:type="spellStart"/>
            <w:r>
              <w:t>day</w:t>
            </w:r>
            <w:proofErr w:type="spellEnd"/>
            <w:r>
              <w:t xml:space="preserve">, one </w:t>
            </w:r>
            <w:proofErr w:type="spellStart"/>
            <w:r>
              <w:t>every</w:t>
            </w:r>
            <w:proofErr w:type="spellEnd"/>
            <w:r>
              <w:t xml:space="preserve"> ten minutes, </w:t>
            </w:r>
            <w:proofErr w:type="spellStart"/>
            <w:r>
              <w:t>without</w:t>
            </w:r>
            <w:proofErr w:type="spellEnd"/>
            <w:r>
              <w:t xml:space="preserve"> </w:t>
            </w:r>
            <w:proofErr w:type="spellStart"/>
            <w:r>
              <w:t>the</w:t>
            </w:r>
            <w:proofErr w:type="spellEnd"/>
            <w:r>
              <w:t xml:space="preserve"> portal </w:t>
            </w:r>
            <w:proofErr w:type="spellStart"/>
            <w:r>
              <w:t>blocking</w:t>
            </w:r>
            <w:proofErr w:type="spellEnd"/>
            <w:r>
              <w:t xml:space="preserve"> </w:t>
            </w:r>
            <w:proofErr w:type="spellStart"/>
            <w:r>
              <w:t>the</w:t>
            </w:r>
            <w:proofErr w:type="spellEnd"/>
            <w:r>
              <w:t xml:space="preserve"> </w:t>
            </w:r>
            <w:proofErr w:type="spellStart"/>
            <w:r>
              <w:t>client</w:t>
            </w:r>
            <w:proofErr w:type="spellEnd"/>
            <w:r>
              <w:t>.</w:t>
            </w:r>
          </w:p>
          <w:p w14:paraId="6EB5A85F" w14:textId="77777777" w:rsidR="000F3B92" w:rsidRDefault="00000000">
            <w:r>
              <w:t xml:space="preserve">The </w:t>
            </w:r>
            <w:proofErr w:type="spellStart"/>
            <w:r>
              <w:t>second</w:t>
            </w:r>
            <w:proofErr w:type="spellEnd"/>
            <w:r>
              <w:t xml:space="preserve"> </w:t>
            </w:r>
            <w:proofErr w:type="spellStart"/>
            <w:r>
              <w:t>phase</w:t>
            </w:r>
            <w:proofErr w:type="spellEnd"/>
            <w:r>
              <w:t xml:space="preserve"> </w:t>
            </w:r>
            <w:proofErr w:type="spellStart"/>
            <w:r>
              <w:t>turns</w:t>
            </w:r>
            <w:proofErr w:type="spellEnd"/>
            <w:r>
              <w:t xml:space="preserve"> </w:t>
            </w:r>
            <w:proofErr w:type="spellStart"/>
            <w:r>
              <w:t>the</w:t>
            </w:r>
            <w:proofErr w:type="spellEnd"/>
            <w:r>
              <w:t xml:space="preserve"> local </w:t>
            </w:r>
            <w:proofErr w:type="spellStart"/>
            <w:r>
              <w:t>tool</w:t>
            </w:r>
            <w:proofErr w:type="spellEnd"/>
            <w:r>
              <w:t xml:space="preserve"> </w:t>
            </w:r>
            <w:proofErr w:type="spellStart"/>
            <w:r>
              <w:t>into</w:t>
            </w:r>
            <w:proofErr w:type="spellEnd"/>
            <w:r>
              <w:t xml:space="preserve"> a </w:t>
            </w:r>
            <w:proofErr w:type="spellStart"/>
            <w:r>
              <w:t>database-backed</w:t>
            </w:r>
            <w:proofErr w:type="spellEnd"/>
            <w:r>
              <w:t xml:space="preserve"> </w:t>
            </w:r>
            <w:proofErr w:type="spellStart"/>
            <w:r>
              <w:t>service</w:t>
            </w:r>
            <w:proofErr w:type="spellEnd"/>
            <w:r>
              <w:t xml:space="preserve">, </w:t>
            </w:r>
            <w:proofErr w:type="spellStart"/>
            <w:r>
              <w:t>adds</w:t>
            </w:r>
            <w:proofErr w:type="spellEnd"/>
            <w:r>
              <w:t xml:space="preserve"> </w:t>
            </w:r>
            <w:proofErr w:type="spellStart"/>
            <w:r>
              <w:t>the</w:t>
            </w:r>
            <w:proofErr w:type="spellEnd"/>
            <w:r>
              <w:t xml:space="preserve"> </w:t>
            </w:r>
            <w:proofErr w:type="spellStart"/>
            <w:r>
              <w:t>detailed</w:t>
            </w:r>
            <w:proofErr w:type="spellEnd"/>
            <w:r>
              <w:t xml:space="preserve"> Form 29 and </w:t>
            </w:r>
            <w:proofErr w:type="spellStart"/>
            <w:r>
              <w:t>the</w:t>
            </w:r>
            <w:proofErr w:type="spellEnd"/>
            <w:r>
              <w:t xml:space="preserve"> </w:t>
            </w:r>
            <w:proofErr w:type="spellStart"/>
            <w:r>
              <w:t>remaining</w:t>
            </w:r>
            <w:proofErr w:type="spellEnd"/>
            <w:r>
              <w:t xml:space="preserve"> </w:t>
            </w:r>
            <w:proofErr w:type="spellStart"/>
            <w:r>
              <w:t>documents</w:t>
            </w:r>
            <w:proofErr w:type="spellEnd"/>
            <w:r>
              <w:t xml:space="preserve"> in </w:t>
            </w:r>
            <w:proofErr w:type="spellStart"/>
            <w:r>
              <w:t>scope</w:t>
            </w:r>
            <w:proofErr w:type="spellEnd"/>
            <w:r>
              <w:t xml:space="preserve">, and </w:t>
            </w:r>
            <w:proofErr w:type="spellStart"/>
            <w:r>
              <w:t>enables</w:t>
            </w:r>
            <w:proofErr w:type="spellEnd"/>
            <w:r>
              <w:t xml:space="preserve"> </w:t>
            </w:r>
            <w:proofErr w:type="spellStart"/>
            <w:r>
              <w:t>cross-document</w:t>
            </w:r>
            <w:proofErr w:type="spellEnd"/>
            <w:r>
              <w:t xml:space="preserve"> </w:t>
            </w:r>
            <w:proofErr w:type="spellStart"/>
            <w:r>
              <w:t>analysis</w:t>
            </w:r>
            <w:proofErr w:type="spellEnd"/>
            <w:r>
              <w:t xml:space="preserve">: </w:t>
            </w:r>
            <w:proofErr w:type="spellStart"/>
            <w:r>
              <w:t>estimating</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period</w:t>
            </w:r>
            <w:proofErr w:type="spellEnd"/>
            <w:r>
              <w:t xml:space="preserve"> </w:t>
            </w:r>
            <w:proofErr w:type="spellStart"/>
            <w:r>
              <w:t>tax</w:t>
            </w:r>
            <w:proofErr w:type="spellEnd"/>
            <w:r>
              <w:t xml:space="preserve"> </w:t>
            </w:r>
            <w:proofErr w:type="spellStart"/>
            <w:r>
              <w:t>from</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period</w:t>
            </w:r>
            <w:proofErr w:type="spellEnd"/>
            <w:r>
              <w:t xml:space="preserve"> </w:t>
            </w:r>
            <w:proofErr w:type="spellStart"/>
            <w:r>
              <w:t>register</w:t>
            </w:r>
            <w:proofErr w:type="spellEnd"/>
            <w:r>
              <w:t xml:space="preserve">, </w:t>
            </w:r>
            <w:proofErr w:type="spellStart"/>
            <w:r>
              <w:t>consolidating</w:t>
            </w:r>
            <w:proofErr w:type="spellEnd"/>
            <w:r>
              <w:t xml:space="preserve"> </w:t>
            </w:r>
            <w:proofErr w:type="spellStart"/>
            <w:r>
              <w:t>the</w:t>
            </w:r>
            <w:proofErr w:type="spellEnd"/>
            <w:r>
              <w:t xml:space="preserve"> total </w:t>
            </w:r>
            <w:proofErr w:type="spellStart"/>
            <w:r>
              <w:t>tax</w:t>
            </w:r>
            <w:proofErr w:type="spellEnd"/>
            <w:r>
              <w:t xml:space="preserve"> </w:t>
            </w:r>
            <w:proofErr w:type="spellStart"/>
            <w:r>
              <w:t>burden</w:t>
            </w:r>
            <w:proofErr w:type="spellEnd"/>
            <w:r>
              <w:t xml:space="preserve"> and </w:t>
            </w:r>
            <w:proofErr w:type="spellStart"/>
            <w:r>
              <w:t>projecting</w:t>
            </w:r>
            <w:proofErr w:type="spellEnd"/>
            <w:r>
              <w:t xml:space="preserve"> cash </w:t>
            </w:r>
            <w:proofErr w:type="spellStart"/>
            <w:r>
              <w:t>flow</w:t>
            </w:r>
            <w:proofErr w:type="spellEnd"/>
            <w:r>
              <w:t>.</w:t>
            </w:r>
          </w:p>
        </w:tc>
      </w:tr>
    </w:tbl>
    <w:p w14:paraId="601F77EA" w14:textId="77777777" w:rsidR="000F3B92" w:rsidRDefault="000F3B92">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A082C25" w14:textId="77777777" w:rsidTr="00416B89">
        <w:trPr>
          <w:trHeight w:val="440"/>
        </w:trPr>
        <w:tc>
          <w:tcPr>
            <w:tcW w:w="9498" w:type="dxa"/>
            <w:vAlign w:val="center"/>
          </w:tcPr>
          <w:p w14:paraId="3248483D" w14:textId="77777777" w:rsidR="000F3B92" w:rsidRDefault="00000000">
            <w:r>
              <w:t>10. Conclusiones individuales</w:t>
            </w:r>
          </w:p>
        </w:tc>
      </w:tr>
      <w:tr w:rsidR="00D110EC" w14:paraId="76D64DE8" w14:textId="77777777" w:rsidTr="00416B89">
        <w:trPr>
          <w:trHeight w:val="440"/>
        </w:trPr>
        <w:tc>
          <w:tcPr>
            <w:tcW w:w="9498" w:type="dxa"/>
            <w:shd w:val="clear" w:color="auto" w:fill="D9E2F3" w:themeFill="accent1" w:themeFillTint="33"/>
            <w:vAlign w:val="center"/>
          </w:tcPr>
          <w:p w14:paraId="46925511" w14:textId="77777777" w:rsidR="000F3B92" w:rsidRDefault="00000000">
            <w:r>
              <w:t>Conclusión de cada integrante sobre el trabajo de la fase, redactada en inglés.</w:t>
            </w:r>
          </w:p>
        </w:tc>
      </w:tr>
    </w:tbl>
    <w:p w14:paraId="1677AA3B" w14:textId="77777777" w:rsidR="000F3B92" w:rsidRDefault="000F3B92">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77965112" w14:textId="77777777" w:rsidTr="00416B89">
        <w:tc>
          <w:tcPr>
            <w:tcW w:w="9498" w:type="dxa"/>
          </w:tcPr>
          <w:p w14:paraId="07CA511C" w14:textId="77777777" w:rsidR="000F3B92" w:rsidRDefault="00000000">
            <w:r>
              <w:t xml:space="preserve">Individual </w:t>
            </w:r>
            <w:proofErr w:type="spellStart"/>
            <w:r>
              <w:t>conclusions</w:t>
            </w:r>
            <w:proofErr w:type="spellEnd"/>
            <w:r>
              <w:t xml:space="preserve"> (English)</w:t>
            </w:r>
          </w:p>
        </w:tc>
      </w:tr>
      <w:tr w:rsidR="00D110EC" w:rsidRPr="00A337B2" w14:paraId="11F34F95" w14:textId="77777777" w:rsidTr="00416B89">
        <w:trPr>
          <w:trHeight w:val="1920"/>
        </w:trPr>
        <w:tc>
          <w:tcPr>
            <w:tcW w:w="9498" w:type="dxa"/>
          </w:tcPr>
          <w:p w14:paraId="5CB11EB1" w14:textId="7734C4EB" w:rsidR="000F3B92" w:rsidRDefault="0065503A">
            <w:r w:rsidRPr="0065503A">
              <w:lastRenderedPageBreak/>
              <w:t xml:space="preserve">In </w:t>
            </w:r>
            <w:proofErr w:type="spellStart"/>
            <w:r w:rsidRPr="0065503A">
              <w:t>this</w:t>
            </w:r>
            <w:proofErr w:type="spellEnd"/>
            <w:r w:rsidRPr="0065503A">
              <w:t xml:space="preserve"> </w:t>
            </w:r>
            <w:proofErr w:type="spellStart"/>
            <w:r w:rsidRPr="0065503A">
              <w:t>phase</w:t>
            </w:r>
            <w:proofErr w:type="spellEnd"/>
            <w:r w:rsidRPr="0065503A">
              <w:t xml:space="preserve"> I </w:t>
            </w:r>
            <w:proofErr w:type="spellStart"/>
            <w:r w:rsidRPr="0065503A">
              <w:t>learned</w:t>
            </w:r>
            <w:proofErr w:type="spellEnd"/>
            <w:r w:rsidRPr="0065503A">
              <w:t xml:space="preserve"> </w:t>
            </w:r>
            <w:proofErr w:type="spellStart"/>
            <w:r w:rsidRPr="0065503A">
              <w:t>how</w:t>
            </w:r>
            <w:proofErr w:type="spellEnd"/>
            <w:r w:rsidRPr="0065503A">
              <w:t xml:space="preserve"> </w:t>
            </w:r>
            <w:proofErr w:type="spellStart"/>
            <w:r w:rsidRPr="0065503A">
              <w:t>important</w:t>
            </w:r>
            <w:proofErr w:type="spellEnd"/>
            <w:r w:rsidRPr="0065503A">
              <w:t xml:space="preserve"> </w:t>
            </w:r>
            <w:proofErr w:type="spellStart"/>
            <w:r w:rsidRPr="0065503A">
              <w:t>it</w:t>
            </w:r>
            <w:proofErr w:type="spellEnd"/>
            <w:r w:rsidRPr="0065503A">
              <w:t xml:space="preserve"> </w:t>
            </w:r>
            <w:proofErr w:type="spellStart"/>
            <w:r w:rsidRPr="0065503A">
              <w:t>is</w:t>
            </w:r>
            <w:proofErr w:type="spellEnd"/>
            <w:r w:rsidRPr="0065503A">
              <w:t xml:space="preserve"> </w:t>
            </w:r>
            <w:proofErr w:type="spellStart"/>
            <w:r w:rsidRPr="0065503A">
              <w:t>to</w:t>
            </w:r>
            <w:proofErr w:type="spellEnd"/>
            <w:r w:rsidRPr="0065503A">
              <w:t xml:space="preserve"> </w:t>
            </w:r>
            <w:proofErr w:type="spellStart"/>
            <w:r w:rsidRPr="0065503A">
              <w:t>have</w:t>
            </w:r>
            <w:proofErr w:type="spellEnd"/>
            <w:r w:rsidRPr="0065503A">
              <w:t xml:space="preserve"> a </w:t>
            </w:r>
            <w:proofErr w:type="spellStart"/>
            <w:r w:rsidRPr="0065503A">
              <w:t>good</w:t>
            </w:r>
            <w:proofErr w:type="spellEnd"/>
            <w:r w:rsidRPr="0065503A">
              <w:t xml:space="preserve"> data </w:t>
            </w:r>
            <w:proofErr w:type="spellStart"/>
            <w:r w:rsidRPr="0065503A">
              <w:t>model</w:t>
            </w:r>
            <w:proofErr w:type="spellEnd"/>
            <w:r w:rsidRPr="0065503A">
              <w:t xml:space="preserve"> </w:t>
            </w:r>
            <w:proofErr w:type="spellStart"/>
            <w:r w:rsidRPr="0065503A">
              <w:t>before</w:t>
            </w:r>
            <w:proofErr w:type="spellEnd"/>
            <w:r w:rsidRPr="0065503A">
              <w:t xml:space="preserve"> </w:t>
            </w:r>
            <w:proofErr w:type="spellStart"/>
            <w:r w:rsidRPr="0065503A">
              <w:t>doing</w:t>
            </w:r>
            <w:proofErr w:type="spellEnd"/>
            <w:r w:rsidRPr="0065503A">
              <w:t xml:space="preserve"> </w:t>
            </w:r>
            <w:proofErr w:type="spellStart"/>
            <w:r w:rsidRPr="0065503A">
              <w:t>anything</w:t>
            </w:r>
            <w:proofErr w:type="spellEnd"/>
            <w:r w:rsidRPr="0065503A">
              <w:t xml:space="preserve"> </w:t>
            </w:r>
            <w:proofErr w:type="spellStart"/>
            <w:r w:rsidRPr="0065503A">
              <w:t>else</w:t>
            </w:r>
            <w:proofErr w:type="spellEnd"/>
            <w:r w:rsidRPr="0065503A">
              <w:t xml:space="preserve">. </w:t>
            </w:r>
            <w:proofErr w:type="spellStart"/>
            <w:r w:rsidRPr="0065503A">
              <w:t>Designing</w:t>
            </w:r>
            <w:proofErr w:type="spellEnd"/>
            <w:r w:rsidRPr="0065503A">
              <w:t xml:space="preserve"> </w:t>
            </w:r>
            <w:proofErr w:type="spellStart"/>
            <w:r w:rsidRPr="0065503A">
              <w:t>the</w:t>
            </w:r>
            <w:proofErr w:type="spellEnd"/>
            <w:r w:rsidRPr="0065503A">
              <w:t xml:space="preserve"> </w:t>
            </w:r>
            <w:proofErr w:type="spellStart"/>
            <w:r w:rsidRPr="0065503A">
              <w:t>database</w:t>
            </w:r>
            <w:proofErr w:type="spellEnd"/>
            <w:r w:rsidRPr="0065503A">
              <w:t xml:space="preserve"> </w:t>
            </w:r>
            <w:proofErr w:type="spellStart"/>
            <w:r w:rsidRPr="0065503A">
              <w:t>to</w:t>
            </w:r>
            <w:proofErr w:type="spellEnd"/>
            <w:r w:rsidRPr="0065503A">
              <w:t xml:space="preserve"> </w:t>
            </w:r>
            <w:proofErr w:type="spellStart"/>
            <w:r w:rsidRPr="0065503A">
              <w:t>support</w:t>
            </w:r>
            <w:proofErr w:type="spellEnd"/>
            <w:r w:rsidRPr="0065503A">
              <w:t xml:space="preserve"> </w:t>
            </w:r>
            <w:proofErr w:type="spellStart"/>
            <w:r w:rsidRPr="0065503A">
              <w:t>searches</w:t>
            </w:r>
            <w:proofErr w:type="spellEnd"/>
            <w:r w:rsidRPr="0065503A">
              <w:t xml:space="preserve"> </w:t>
            </w:r>
            <w:proofErr w:type="spellStart"/>
            <w:r w:rsidRPr="0065503A">
              <w:t>by</w:t>
            </w:r>
            <w:proofErr w:type="spellEnd"/>
            <w:r w:rsidRPr="0065503A">
              <w:t xml:space="preserve"> </w:t>
            </w:r>
            <w:proofErr w:type="spellStart"/>
            <w:r w:rsidRPr="0065503A">
              <w:t>taxpayer</w:t>
            </w:r>
            <w:proofErr w:type="spellEnd"/>
            <w:r w:rsidRPr="0065503A">
              <w:t xml:space="preserve"> ID, </w:t>
            </w:r>
            <w:proofErr w:type="spellStart"/>
            <w:r w:rsidRPr="0065503A">
              <w:t>period</w:t>
            </w:r>
            <w:proofErr w:type="spellEnd"/>
            <w:r w:rsidRPr="0065503A">
              <w:t xml:space="preserve">, and </w:t>
            </w:r>
            <w:proofErr w:type="spellStart"/>
            <w:r w:rsidRPr="0065503A">
              <w:t>document</w:t>
            </w:r>
            <w:proofErr w:type="spellEnd"/>
            <w:r w:rsidRPr="0065503A">
              <w:t xml:space="preserve"> </w:t>
            </w:r>
            <w:proofErr w:type="spellStart"/>
            <w:r w:rsidRPr="0065503A">
              <w:t>type</w:t>
            </w:r>
            <w:proofErr w:type="spellEnd"/>
            <w:r w:rsidRPr="0065503A">
              <w:t xml:space="preserve"> </w:t>
            </w:r>
            <w:proofErr w:type="spellStart"/>
            <w:r w:rsidRPr="0065503A">
              <w:t>was</w:t>
            </w:r>
            <w:proofErr w:type="spellEnd"/>
            <w:r w:rsidRPr="0065503A">
              <w:t xml:space="preserve"> </w:t>
            </w:r>
            <w:proofErr w:type="spellStart"/>
            <w:r w:rsidRPr="0065503A">
              <w:t>harder</w:t>
            </w:r>
            <w:proofErr w:type="spellEnd"/>
            <w:r w:rsidRPr="0065503A">
              <w:t xml:space="preserve"> </w:t>
            </w:r>
            <w:proofErr w:type="spellStart"/>
            <w:r w:rsidRPr="0065503A">
              <w:t>than</w:t>
            </w:r>
            <w:proofErr w:type="spellEnd"/>
            <w:r w:rsidRPr="0065503A">
              <w:t xml:space="preserve"> I </w:t>
            </w:r>
            <w:proofErr w:type="spellStart"/>
            <w:r w:rsidRPr="0065503A">
              <w:t>thought</w:t>
            </w:r>
            <w:proofErr w:type="spellEnd"/>
            <w:r w:rsidRPr="0065503A">
              <w:t xml:space="preserve">, </w:t>
            </w:r>
            <w:proofErr w:type="spellStart"/>
            <w:r w:rsidRPr="0065503A">
              <w:t>because</w:t>
            </w:r>
            <w:proofErr w:type="spellEnd"/>
            <w:r w:rsidRPr="0065503A">
              <w:t xml:space="preserve"> I </w:t>
            </w:r>
            <w:proofErr w:type="spellStart"/>
            <w:r w:rsidRPr="0065503A">
              <w:t>had</w:t>
            </w:r>
            <w:proofErr w:type="spellEnd"/>
            <w:r w:rsidRPr="0065503A">
              <w:t xml:space="preserve"> </w:t>
            </w:r>
            <w:proofErr w:type="spellStart"/>
            <w:r w:rsidRPr="0065503A">
              <w:t>to</w:t>
            </w:r>
            <w:proofErr w:type="spellEnd"/>
            <w:r w:rsidRPr="0065503A">
              <w:t xml:space="preserve"> </w:t>
            </w:r>
            <w:proofErr w:type="spellStart"/>
            <w:r w:rsidRPr="0065503A">
              <w:t>think</w:t>
            </w:r>
            <w:proofErr w:type="spellEnd"/>
            <w:r w:rsidRPr="0065503A">
              <w:t xml:space="preserve"> </w:t>
            </w:r>
            <w:proofErr w:type="spellStart"/>
            <w:r w:rsidRPr="0065503A">
              <w:t>about</w:t>
            </w:r>
            <w:proofErr w:type="spellEnd"/>
            <w:r w:rsidRPr="0065503A">
              <w:t xml:space="preserve"> </w:t>
            </w:r>
            <w:proofErr w:type="spellStart"/>
            <w:r w:rsidRPr="0065503A">
              <w:t>features</w:t>
            </w:r>
            <w:proofErr w:type="spellEnd"/>
            <w:r w:rsidRPr="0065503A">
              <w:t xml:space="preserve"> </w:t>
            </w:r>
            <w:proofErr w:type="spellStart"/>
            <w:r w:rsidRPr="0065503A">
              <w:t>we</w:t>
            </w:r>
            <w:proofErr w:type="spellEnd"/>
            <w:r w:rsidRPr="0065503A">
              <w:t xml:space="preserve"> </w:t>
            </w:r>
            <w:proofErr w:type="spellStart"/>
            <w:r w:rsidRPr="0065503A">
              <w:t>will</w:t>
            </w:r>
            <w:proofErr w:type="spellEnd"/>
            <w:r w:rsidRPr="0065503A">
              <w:t xml:space="preserve"> </w:t>
            </w:r>
            <w:proofErr w:type="spellStart"/>
            <w:r w:rsidRPr="0065503A">
              <w:t>build</w:t>
            </w:r>
            <w:proofErr w:type="spellEnd"/>
            <w:r w:rsidRPr="0065503A">
              <w:t xml:space="preserve"> </w:t>
            </w:r>
            <w:proofErr w:type="spellStart"/>
            <w:r w:rsidRPr="0065503A">
              <w:t>later</w:t>
            </w:r>
            <w:proofErr w:type="spellEnd"/>
            <w:r w:rsidRPr="0065503A">
              <w:t xml:space="preserve">, </w:t>
            </w:r>
            <w:proofErr w:type="spellStart"/>
            <w:r w:rsidRPr="0065503A">
              <w:t>like</w:t>
            </w:r>
            <w:proofErr w:type="spellEnd"/>
            <w:r w:rsidRPr="0065503A">
              <w:t xml:space="preserve"> </w:t>
            </w:r>
            <w:proofErr w:type="spellStart"/>
            <w:r w:rsidRPr="0065503A">
              <w:t>comparing</w:t>
            </w:r>
            <w:proofErr w:type="spellEnd"/>
            <w:r w:rsidRPr="0065503A">
              <w:t xml:space="preserve"> </w:t>
            </w:r>
            <w:proofErr w:type="spellStart"/>
            <w:r w:rsidRPr="0065503A">
              <w:t>documents</w:t>
            </w:r>
            <w:proofErr w:type="spellEnd"/>
            <w:r w:rsidRPr="0065503A">
              <w:t xml:space="preserve"> in </w:t>
            </w:r>
            <w:proofErr w:type="spellStart"/>
            <w:r w:rsidRPr="0065503A">
              <w:t>the</w:t>
            </w:r>
            <w:proofErr w:type="spellEnd"/>
            <w:r w:rsidRPr="0065503A">
              <w:t xml:space="preserve"> </w:t>
            </w:r>
            <w:proofErr w:type="spellStart"/>
            <w:r w:rsidRPr="0065503A">
              <w:t>next</w:t>
            </w:r>
            <w:proofErr w:type="spellEnd"/>
            <w:r w:rsidRPr="0065503A">
              <w:t xml:space="preserve"> </w:t>
            </w:r>
            <w:proofErr w:type="spellStart"/>
            <w:r w:rsidRPr="0065503A">
              <w:t>phase</w:t>
            </w:r>
            <w:proofErr w:type="spellEnd"/>
            <w:r w:rsidRPr="0065503A">
              <w:t xml:space="preserve">. </w:t>
            </w:r>
            <w:proofErr w:type="spellStart"/>
            <w:r w:rsidRPr="0065503A">
              <w:t>It</w:t>
            </w:r>
            <w:proofErr w:type="spellEnd"/>
            <w:r w:rsidRPr="0065503A">
              <w:t xml:space="preserve"> </w:t>
            </w:r>
            <w:proofErr w:type="spellStart"/>
            <w:r w:rsidRPr="0065503A">
              <w:t>was</w:t>
            </w:r>
            <w:proofErr w:type="spellEnd"/>
            <w:r w:rsidRPr="0065503A">
              <w:t xml:space="preserve"> </w:t>
            </w:r>
            <w:proofErr w:type="spellStart"/>
            <w:r w:rsidRPr="0065503A">
              <w:t>easier</w:t>
            </w:r>
            <w:proofErr w:type="spellEnd"/>
            <w:r w:rsidRPr="0065503A">
              <w:t xml:space="preserve"> </w:t>
            </w:r>
            <w:proofErr w:type="spellStart"/>
            <w:r w:rsidRPr="0065503A">
              <w:t>than</w:t>
            </w:r>
            <w:proofErr w:type="spellEnd"/>
            <w:r w:rsidRPr="0065503A">
              <w:t xml:space="preserve"> I </w:t>
            </w:r>
            <w:proofErr w:type="spellStart"/>
            <w:r w:rsidRPr="0065503A">
              <w:t>expected</w:t>
            </w:r>
            <w:proofErr w:type="spellEnd"/>
            <w:r w:rsidRPr="0065503A">
              <w:t xml:space="preserve"> </w:t>
            </w:r>
            <w:proofErr w:type="spellStart"/>
            <w:r w:rsidRPr="0065503A">
              <w:t>to</w:t>
            </w:r>
            <w:proofErr w:type="spellEnd"/>
            <w:r w:rsidRPr="0065503A">
              <w:t xml:space="preserve"> </w:t>
            </w:r>
            <w:proofErr w:type="spellStart"/>
            <w:r w:rsidRPr="0065503A">
              <w:t>work</w:t>
            </w:r>
            <w:proofErr w:type="spellEnd"/>
            <w:r w:rsidRPr="0065503A">
              <w:t xml:space="preserve"> </w:t>
            </w:r>
            <w:proofErr w:type="spellStart"/>
            <w:r w:rsidRPr="0065503A">
              <w:t>with</w:t>
            </w:r>
            <w:proofErr w:type="spellEnd"/>
            <w:r w:rsidRPr="0065503A">
              <w:t xml:space="preserve"> real data </w:t>
            </w:r>
            <w:proofErr w:type="spellStart"/>
            <w:r w:rsidRPr="0065503A">
              <w:t>from</w:t>
            </w:r>
            <w:proofErr w:type="spellEnd"/>
            <w:r w:rsidRPr="0065503A">
              <w:t xml:space="preserve"> </w:t>
            </w:r>
            <w:proofErr w:type="spellStart"/>
            <w:r w:rsidRPr="0065503A">
              <w:t>Phase</w:t>
            </w:r>
            <w:proofErr w:type="spellEnd"/>
            <w:r w:rsidRPr="0065503A">
              <w:t xml:space="preserve"> 1, </w:t>
            </w:r>
            <w:proofErr w:type="spellStart"/>
            <w:r w:rsidRPr="0065503A">
              <w:t>because</w:t>
            </w:r>
            <w:proofErr w:type="spellEnd"/>
            <w:r w:rsidRPr="0065503A">
              <w:t xml:space="preserve"> I </w:t>
            </w:r>
            <w:proofErr w:type="spellStart"/>
            <w:r w:rsidRPr="0065503A">
              <w:t>could</w:t>
            </w:r>
            <w:proofErr w:type="spellEnd"/>
            <w:r w:rsidRPr="0065503A">
              <w:t xml:space="preserve"> </w:t>
            </w:r>
            <w:proofErr w:type="spellStart"/>
            <w:r w:rsidRPr="0065503A">
              <w:t>start</w:t>
            </w:r>
            <w:proofErr w:type="spellEnd"/>
            <w:r w:rsidRPr="0065503A">
              <w:t xml:space="preserve"> </w:t>
            </w:r>
            <w:proofErr w:type="spellStart"/>
            <w:r w:rsidRPr="0065503A">
              <w:t>testing</w:t>
            </w:r>
            <w:proofErr w:type="spellEnd"/>
            <w:r w:rsidRPr="0065503A">
              <w:t xml:space="preserve"> </w:t>
            </w:r>
            <w:proofErr w:type="spellStart"/>
            <w:r w:rsidRPr="0065503A">
              <w:t>the</w:t>
            </w:r>
            <w:proofErr w:type="spellEnd"/>
            <w:r w:rsidRPr="0065503A">
              <w:t xml:space="preserve"> data </w:t>
            </w:r>
            <w:proofErr w:type="spellStart"/>
            <w:r w:rsidRPr="0065503A">
              <w:t>layer</w:t>
            </w:r>
            <w:proofErr w:type="spellEnd"/>
            <w:r w:rsidRPr="0065503A">
              <w:t xml:space="preserve"> </w:t>
            </w:r>
            <w:proofErr w:type="spellStart"/>
            <w:r w:rsidRPr="0065503A">
              <w:t>without</w:t>
            </w:r>
            <w:proofErr w:type="spellEnd"/>
            <w:r w:rsidRPr="0065503A">
              <w:t xml:space="preserve"> </w:t>
            </w:r>
            <w:proofErr w:type="spellStart"/>
            <w:r w:rsidRPr="0065503A">
              <w:t>waiting</w:t>
            </w:r>
            <w:proofErr w:type="spellEnd"/>
            <w:r w:rsidRPr="0065503A">
              <w:t xml:space="preserve"> </w:t>
            </w:r>
            <w:proofErr w:type="spellStart"/>
            <w:r w:rsidRPr="0065503A">
              <w:t>for</w:t>
            </w:r>
            <w:proofErr w:type="spellEnd"/>
            <w:r w:rsidRPr="0065503A">
              <w:t xml:space="preserve"> </w:t>
            </w:r>
            <w:proofErr w:type="spellStart"/>
            <w:r w:rsidRPr="0065503A">
              <w:t>the</w:t>
            </w:r>
            <w:proofErr w:type="spellEnd"/>
            <w:r w:rsidRPr="0065503A">
              <w:t xml:space="preserve"> </w:t>
            </w:r>
            <w:proofErr w:type="spellStart"/>
            <w:r w:rsidRPr="0065503A">
              <w:t>extraction</w:t>
            </w:r>
            <w:proofErr w:type="spellEnd"/>
            <w:r w:rsidRPr="0065503A">
              <w:t xml:space="preserve"> </w:t>
            </w:r>
            <w:proofErr w:type="spellStart"/>
            <w:r w:rsidRPr="0065503A">
              <w:t>part</w:t>
            </w:r>
            <w:proofErr w:type="spellEnd"/>
            <w:r w:rsidRPr="0065503A">
              <w:t xml:space="preserve"> </w:t>
            </w:r>
            <w:proofErr w:type="spellStart"/>
            <w:r w:rsidRPr="0065503A">
              <w:t>to</w:t>
            </w:r>
            <w:proofErr w:type="spellEnd"/>
            <w:r w:rsidRPr="0065503A">
              <w:t xml:space="preserve"> be </w:t>
            </w:r>
            <w:proofErr w:type="spellStart"/>
            <w:r w:rsidRPr="0065503A">
              <w:t>finished</w:t>
            </w:r>
            <w:proofErr w:type="spellEnd"/>
            <w:r w:rsidRPr="0065503A">
              <w:t xml:space="preserve">. The </w:t>
            </w:r>
            <w:proofErr w:type="spellStart"/>
            <w:r w:rsidRPr="0065503A">
              <w:t>main</w:t>
            </w:r>
            <w:proofErr w:type="spellEnd"/>
            <w:r w:rsidRPr="0065503A">
              <w:t xml:space="preserve"> </w:t>
            </w:r>
            <w:proofErr w:type="spellStart"/>
            <w:r w:rsidRPr="0065503A">
              <w:t>risk</w:t>
            </w:r>
            <w:proofErr w:type="spellEnd"/>
            <w:r w:rsidRPr="0065503A">
              <w:t xml:space="preserve"> </w:t>
            </w:r>
            <w:proofErr w:type="spellStart"/>
            <w:r w:rsidRPr="0065503A">
              <w:t>for</w:t>
            </w:r>
            <w:proofErr w:type="spellEnd"/>
            <w:r w:rsidRPr="0065503A">
              <w:t xml:space="preserve"> </w:t>
            </w:r>
            <w:proofErr w:type="spellStart"/>
            <w:r w:rsidRPr="0065503A">
              <w:t>the</w:t>
            </w:r>
            <w:proofErr w:type="spellEnd"/>
            <w:r w:rsidRPr="0065503A">
              <w:t xml:space="preserve"> </w:t>
            </w:r>
            <w:proofErr w:type="spellStart"/>
            <w:r w:rsidRPr="0065503A">
              <w:t>next</w:t>
            </w:r>
            <w:proofErr w:type="spellEnd"/>
            <w:r w:rsidRPr="0065503A">
              <w:t xml:space="preserve"> </w:t>
            </w:r>
            <w:proofErr w:type="spellStart"/>
            <w:r w:rsidRPr="0065503A">
              <w:t>phase</w:t>
            </w:r>
            <w:proofErr w:type="spellEnd"/>
            <w:r w:rsidRPr="0065503A">
              <w:t xml:space="preserve"> </w:t>
            </w:r>
            <w:proofErr w:type="spellStart"/>
            <w:r w:rsidRPr="0065503A">
              <w:t>is</w:t>
            </w:r>
            <w:proofErr w:type="spellEnd"/>
            <w:r w:rsidRPr="0065503A">
              <w:t xml:space="preserve"> </w:t>
            </w:r>
            <w:proofErr w:type="spellStart"/>
            <w:r w:rsidRPr="0065503A">
              <w:t>keeping</w:t>
            </w:r>
            <w:proofErr w:type="spellEnd"/>
            <w:r w:rsidRPr="0065503A">
              <w:t xml:space="preserve"> </w:t>
            </w:r>
            <w:proofErr w:type="spellStart"/>
            <w:r w:rsidRPr="0065503A">
              <w:t>the</w:t>
            </w:r>
            <w:proofErr w:type="spellEnd"/>
            <w:r w:rsidRPr="0065503A">
              <w:t xml:space="preserve"> </w:t>
            </w:r>
            <w:proofErr w:type="spellStart"/>
            <w:r w:rsidRPr="0065503A">
              <w:t>database</w:t>
            </w:r>
            <w:proofErr w:type="spellEnd"/>
            <w:r w:rsidRPr="0065503A">
              <w:t xml:space="preserve"> flexible, so </w:t>
            </w:r>
            <w:proofErr w:type="spellStart"/>
            <w:r w:rsidRPr="0065503A">
              <w:t>we</w:t>
            </w:r>
            <w:proofErr w:type="spellEnd"/>
            <w:r w:rsidRPr="0065503A">
              <w:t xml:space="preserve"> can </w:t>
            </w:r>
            <w:proofErr w:type="spellStart"/>
            <w:r w:rsidRPr="0065503A">
              <w:t>add</w:t>
            </w:r>
            <w:proofErr w:type="spellEnd"/>
            <w:r w:rsidRPr="0065503A">
              <w:t xml:space="preserve"> new </w:t>
            </w:r>
            <w:proofErr w:type="spellStart"/>
            <w:r w:rsidRPr="0065503A">
              <w:t>documents</w:t>
            </w:r>
            <w:proofErr w:type="spellEnd"/>
            <w:r w:rsidRPr="0065503A">
              <w:t xml:space="preserve"> and </w:t>
            </w:r>
            <w:proofErr w:type="spellStart"/>
            <w:r w:rsidRPr="0065503A">
              <w:t>features</w:t>
            </w:r>
            <w:proofErr w:type="spellEnd"/>
            <w:r w:rsidRPr="0065503A">
              <w:t xml:space="preserve"> </w:t>
            </w:r>
            <w:proofErr w:type="spellStart"/>
            <w:r w:rsidRPr="0065503A">
              <w:t>without</w:t>
            </w:r>
            <w:proofErr w:type="spellEnd"/>
            <w:r w:rsidRPr="0065503A">
              <w:t xml:space="preserve"> </w:t>
            </w:r>
            <w:proofErr w:type="spellStart"/>
            <w:r w:rsidRPr="0065503A">
              <w:t>having</w:t>
            </w:r>
            <w:proofErr w:type="spellEnd"/>
            <w:r w:rsidRPr="0065503A">
              <w:t xml:space="preserve"> </w:t>
            </w:r>
            <w:proofErr w:type="spellStart"/>
            <w:r w:rsidRPr="0065503A">
              <w:t>to</w:t>
            </w:r>
            <w:proofErr w:type="spellEnd"/>
            <w:r w:rsidRPr="0065503A">
              <w:t xml:space="preserve"> redo </w:t>
            </w:r>
            <w:proofErr w:type="spellStart"/>
            <w:r w:rsidRPr="0065503A">
              <w:t>it</w:t>
            </w:r>
            <w:proofErr w:type="spellEnd"/>
            <w:r w:rsidRPr="0065503A">
              <w:t xml:space="preserve"> once </w:t>
            </w:r>
            <w:proofErr w:type="spellStart"/>
            <w:r w:rsidRPr="0065503A">
              <w:t>we</w:t>
            </w:r>
            <w:proofErr w:type="spellEnd"/>
            <w:r w:rsidRPr="0065503A">
              <w:t xml:space="preserve"> </w:t>
            </w:r>
            <w:proofErr w:type="spellStart"/>
            <w:r w:rsidRPr="0065503A">
              <w:t>have</w:t>
            </w:r>
            <w:proofErr w:type="spellEnd"/>
            <w:r w:rsidRPr="0065503A">
              <w:t xml:space="preserve"> real </w:t>
            </w:r>
            <w:proofErr w:type="spellStart"/>
            <w:r w:rsidRPr="0065503A">
              <w:t>user</w:t>
            </w:r>
            <w:proofErr w:type="spellEnd"/>
            <w:r w:rsidRPr="0065503A">
              <w:t xml:space="preserve"> data.</w:t>
            </w:r>
          </w:p>
        </w:tc>
      </w:tr>
    </w:tbl>
    <w:p w14:paraId="3E40D475" w14:textId="77777777" w:rsidR="000F3B92" w:rsidRDefault="000F3B92">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5DF533DA" w14:textId="77777777" w:rsidTr="00416B89">
        <w:trPr>
          <w:trHeight w:val="440"/>
        </w:trPr>
        <w:tc>
          <w:tcPr>
            <w:tcW w:w="9498" w:type="dxa"/>
            <w:vAlign w:val="center"/>
          </w:tcPr>
          <w:p w14:paraId="5823515D" w14:textId="77777777" w:rsidR="000F3B92" w:rsidRDefault="00000000">
            <w:r>
              <w:t>11. Reflexión</w:t>
            </w:r>
          </w:p>
        </w:tc>
      </w:tr>
      <w:tr w:rsidR="00D110EC" w14:paraId="15E3428C" w14:textId="77777777" w:rsidTr="00416B89">
        <w:trPr>
          <w:trHeight w:val="440"/>
        </w:trPr>
        <w:tc>
          <w:tcPr>
            <w:tcW w:w="9498" w:type="dxa"/>
            <w:shd w:val="clear" w:color="auto" w:fill="D9E2F3" w:themeFill="accent1" w:themeFillTint="33"/>
            <w:vAlign w:val="center"/>
          </w:tcPr>
          <w:p w14:paraId="22D30E96" w14:textId="77777777" w:rsidR="000F3B92" w:rsidRDefault="00000000">
            <w:r>
              <w:t>Reflexión sobre el proceso de trabajo y los aprendizajes de la fase, redactada en inglés.</w:t>
            </w:r>
          </w:p>
        </w:tc>
      </w:tr>
    </w:tbl>
    <w:p w14:paraId="4A7CB539" w14:textId="77777777" w:rsidR="000F3B92" w:rsidRDefault="000F3B92">
      <w:pPr>
        <w:spacing w:after="0" w:line="360" w:lineRule="auto"/>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7755B98" w14:textId="77777777" w:rsidTr="00416B89">
        <w:tc>
          <w:tcPr>
            <w:tcW w:w="9498" w:type="dxa"/>
          </w:tcPr>
          <w:p w14:paraId="2D4126AC" w14:textId="77777777" w:rsidR="000F3B92" w:rsidRDefault="00000000">
            <w:proofErr w:type="spellStart"/>
            <w:r>
              <w:t>Reflection</w:t>
            </w:r>
            <w:proofErr w:type="spellEnd"/>
            <w:r>
              <w:t xml:space="preserve"> (English)</w:t>
            </w:r>
          </w:p>
        </w:tc>
      </w:tr>
      <w:tr w:rsidR="00D110EC" w:rsidRPr="00A337B2" w14:paraId="51A50A60" w14:textId="77777777" w:rsidTr="00416B89">
        <w:trPr>
          <w:trHeight w:val="1920"/>
        </w:trPr>
        <w:tc>
          <w:tcPr>
            <w:tcW w:w="9498" w:type="dxa"/>
          </w:tcPr>
          <w:p w14:paraId="2C479828" w14:textId="30C9BC9D" w:rsidR="000F3B92" w:rsidRPr="00CB4C48" w:rsidRDefault="0065503A">
            <w:r>
              <w:t>T</w:t>
            </w:r>
            <w:r w:rsidRPr="0065503A">
              <w:t xml:space="preserve">he biggest </w:t>
            </w:r>
            <w:proofErr w:type="spellStart"/>
            <w:r w:rsidRPr="0065503A">
              <w:t>lesson</w:t>
            </w:r>
            <w:proofErr w:type="spellEnd"/>
            <w:r w:rsidRPr="0065503A">
              <w:t xml:space="preserve"> </w:t>
            </w:r>
            <w:proofErr w:type="spellStart"/>
            <w:r w:rsidRPr="0065503A">
              <w:t>was</w:t>
            </w:r>
            <w:proofErr w:type="spellEnd"/>
            <w:r w:rsidRPr="0065503A">
              <w:t xml:space="preserve"> </w:t>
            </w:r>
            <w:proofErr w:type="spellStart"/>
            <w:r w:rsidRPr="0065503A">
              <w:t>splitting</w:t>
            </w:r>
            <w:proofErr w:type="spellEnd"/>
            <w:r w:rsidRPr="0065503A">
              <w:t xml:space="preserve"> </w:t>
            </w:r>
            <w:proofErr w:type="spellStart"/>
            <w:r w:rsidRPr="0065503A">
              <w:t>the</w:t>
            </w:r>
            <w:proofErr w:type="spellEnd"/>
            <w:r w:rsidRPr="0065503A">
              <w:t xml:space="preserve"> </w:t>
            </w:r>
            <w:proofErr w:type="spellStart"/>
            <w:r w:rsidRPr="0065503A">
              <w:t>work</w:t>
            </w:r>
            <w:proofErr w:type="spellEnd"/>
            <w:r w:rsidRPr="0065503A">
              <w:t xml:space="preserve"> </w:t>
            </w:r>
            <w:proofErr w:type="spellStart"/>
            <w:r w:rsidRPr="0065503A">
              <w:t>by</w:t>
            </w:r>
            <w:proofErr w:type="spellEnd"/>
            <w:r w:rsidRPr="0065503A">
              <w:t xml:space="preserve"> module and </w:t>
            </w:r>
            <w:proofErr w:type="spellStart"/>
            <w:r w:rsidRPr="0065503A">
              <w:t>still</w:t>
            </w:r>
            <w:proofErr w:type="spellEnd"/>
            <w:r w:rsidRPr="0065503A">
              <w:t xml:space="preserve"> </w:t>
            </w:r>
            <w:proofErr w:type="spellStart"/>
            <w:r w:rsidRPr="0065503A">
              <w:t>checking</w:t>
            </w:r>
            <w:proofErr w:type="spellEnd"/>
            <w:r w:rsidRPr="0065503A">
              <w:t xml:space="preserve"> in </w:t>
            </w:r>
            <w:proofErr w:type="spellStart"/>
            <w:r w:rsidRPr="0065503A">
              <w:t>every</w:t>
            </w:r>
            <w:proofErr w:type="spellEnd"/>
            <w:r w:rsidRPr="0065503A">
              <w:t xml:space="preserve"> </w:t>
            </w:r>
            <w:proofErr w:type="spellStart"/>
            <w:r w:rsidRPr="0065503A">
              <w:t>week</w:t>
            </w:r>
            <w:proofErr w:type="spellEnd"/>
            <w:r w:rsidRPr="0065503A">
              <w:t>.</w:t>
            </w:r>
            <w:r w:rsidR="00CB4C48" w:rsidRPr="00CB4C48">
              <w:t xml:space="preserve"> </w:t>
            </w:r>
            <w:proofErr w:type="spellStart"/>
            <w:r w:rsidR="00CB4C48" w:rsidRPr="00CB4C48">
              <w:t>This</w:t>
            </w:r>
            <w:proofErr w:type="spellEnd"/>
            <w:r w:rsidR="00CB4C48" w:rsidRPr="00CB4C48">
              <w:t xml:space="preserve"> </w:t>
            </w:r>
            <w:proofErr w:type="spellStart"/>
            <w:r w:rsidR="00CB4C48" w:rsidRPr="00CB4C48">
              <w:t>let</w:t>
            </w:r>
            <w:proofErr w:type="spellEnd"/>
            <w:r w:rsidR="00CB4C48" w:rsidRPr="00CB4C48">
              <w:t xml:space="preserve"> </w:t>
            </w:r>
            <w:proofErr w:type="spellStart"/>
            <w:r w:rsidR="00CB4C48" w:rsidRPr="00CB4C48">
              <w:t>each</w:t>
            </w:r>
            <w:proofErr w:type="spellEnd"/>
            <w:r w:rsidR="00CB4C48" w:rsidRPr="00CB4C48">
              <w:t xml:space="preserve"> </w:t>
            </w:r>
            <w:proofErr w:type="spellStart"/>
            <w:r w:rsidR="00CB4C48" w:rsidRPr="00CB4C48">
              <w:t>of</w:t>
            </w:r>
            <w:proofErr w:type="spellEnd"/>
            <w:r w:rsidR="00CB4C48" w:rsidRPr="00CB4C48">
              <w:t xml:space="preserve"> </w:t>
            </w:r>
            <w:proofErr w:type="spellStart"/>
            <w:r w:rsidR="00CB4C48" w:rsidRPr="00CB4C48">
              <w:t>us</w:t>
            </w:r>
            <w:proofErr w:type="spellEnd"/>
            <w:r w:rsidR="00CB4C48" w:rsidRPr="00CB4C48">
              <w:t xml:space="preserve"> </w:t>
            </w:r>
            <w:proofErr w:type="spellStart"/>
            <w:r w:rsidR="00CB4C48" w:rsidRPr="00CB4C48">
              <w:t>move</w:t>
            </w:r>
            <w:proofErr w:type="spellEnd"/>
            <w:r w:rsidR="00CB4C48" w:rsidRPr="00CB4C48">
              <w:t xml:space="preserve"> </w:t>
            </w:r>
            <w:proofErr w:type="spellStart"/>
            <w:r w:rsidR="00CB4C48" w:rsidRPr="00CB4C48">
              <w:t>fast</w:t>
            </w:r>
            <w:proofErr w:type="spellEnd"/>
            <w:r w:rsidR="00CB4C48" w:rsidRPr="00CB4C48">
              <w:t xml:space="preserve"> </w:t>
            </w:r>
            <w:proofErr w:type="spellStart"/>
            <w:r w:rsidR="00CB4C48" w:rsidRPr="00CB4C48">
              <w:t>on</w:t>
            </w:r>
            <w:proofErr w:type="spellEnd"/>
            <w:r w:rsidR="00CB4C48" w:rsidRPr="00CB4C48">
              <w:t xml:space="preserve"> </w:t>
            </w:r>
            <w:proofErr w:type="spellStart"/>
            <w:r w:rsidR="00CB4C48" w:rsidRPr="00CB4C48">
              <w:t>our</w:t>
            </w:r>
            <w:proofErr w:type="spellEnd"/>
            <w:r w:rsidR="00CB4C48" w:rsidRPr="00CB4C48">
              <w:t xml:space="preserve"> </w:t>
            </w:r>
            <w:proofErr w:type="spellStart"/>
            <w:r w:rsidR="00CB4C48" w:rsidRPr="00CB4C48">
              <w:t>own</w:t>
            </w:r>
            <w:proofErr w:type="spellEnd"/>
            <w:r w:rsidR="00CB4C48" w:rsidRPr="00CB4C48">
              <w:t xml:space="preserve"> </w:t>
            </w:r>
            <w:proofErr w:type="spellStart"/>
            <w:r w:rsidR="00CB4C48" w:rsidRPr="00CB4C48">
              <w:t>part</w:t>
            </w:r>
            <w:proofErr w:type="spellEnd"/>
            <w:r w:rsidR="00CB4C48" w:rsidRPr="00CB4C48">
              <w:t xml:space="preserve"> </w:t>
            </w:r>
            <w:proofErr w:type="spellStart"/>
            <w:r w:rsidR="00CB4C48" w:rsidRPr="00CB4C48">
              <w:t>without</w:t>
            </w:r>
            <w:proofErr w:type="spellEnd"/>
            <w:r w:rsidR="00CB4C48" w:rsidRPr="00CB4C48">
              <w:t xml:space="preserve"> </w:t>
            </w:r>
            <w:proofErr w:type="spellStart"/>
            <w:r w:rsidR="00CB4C48" w:rsidRPr="00CB4C48">
              <w:t>losing</w:t>
            </w:r>
            <w:proofErr w:type="spellEnd"/>
            <w:r w:rsidR="00CB4C48" w:rsidRPr="00CB4C48">
              <w:t xml:space="preserve"> </w:t>
            </w:r>
            <w:proofErr w:type="spellStart"/>
            <w:r w:rsidR="00CB4C48" w:rsidRPr="00CB4C48">
              <w:t>track</w:t>
            </w:r>
            <w:proofErr w:type="spellEnd"/>
            <w:r w:rsidR="00CB4C48" w:rsidRPr="00CB4C48">
              <w:t xml:space="preserve"> </w:t>
            </w:r>
            <w:proofErr w:type="spellStart"/>
            <w:r w:rsidR="00CB4C48" w:rsidRPr="00CB4C48">
              <w:t>of</w:t>
            </w:r>
            <w:proofErr w:type="spellEnd"/>
            <w:r w:rsidR="00CB4C48" w:rsidRPr="00CB4C48">
              <w:t xml:space="preserve"> </w:t>
            </w:r>
            <w:proofErr w:type="spellStart"/>
            <w:r w:rsidR="00CB4C48" w:rsidRPr="00CB4C48">
              <w:t>how</w:t>
            </w:r>
            <w:proofErr w:type="spellEnd"/>
            <w:r w:rsidR="00CB4C48" w:rsidRPr="00CB4C48">
              <w:t xml:space="preserve"> </w:t>
            </w:r>
            <w:proofErr w:type="spellStart"/>
            <w:r w:rsidR="00CB4C48" w:rsidRPr="00CB4C48">
              <w:t>everything</w:t>
            </w:r>
            <w:proofErr w:type="spellEnd"/>
            <w:r w:rsidR="00CB4C48" w:rsidRPr="00CB4C48">
              <w:t xml:space="preserve"> </w:t>
            </w:r>
            <w:proofErr w:type="spellStart"/>
            <w:r w:rsidR="00CB4C48" w:rsidRPr="00CB4C48">
              <w:t>fits</w:t>
            </w:r>
            <w:proofErr w:type="spellEnd"/>
            <w:r w:rsidR="00CB4C48" w:rsidRPr="00CB4C48">
              <w:t xml:space="preserve"> </w:t>
            </w:r>
            <w:proofErr w:type="spellStart"/>
            <w:r w:rsidR="00CB4C48" w:rsidRPr="00CB4C48">
              <w:t>together</w:t>
            </w:r>
            <w:proofErr w:type="spellEnd"/>
            <w:r w:rsidR="00CB4C48">
              <w:t xml:space="preserve">. </w:t>
            </w:r>
            <w:r w:rsidR="00CB4C48" w:rsidRPr="00CB4C48">
              <w:t xml:space="preserve">Working as a </w:t>
            </w:r>
            <w:proofErr w:type="spellStart"/>
            <w:r w:rsidR="00CB4C48" w:rsidRPr="00CB4C48">
              <w:t>team</w:t>
            </w:r>
            <w:proofErr w:type="spellEnd"/>
            <w:r w:rsidR="00CB4C48" w:rsidRPr="00CB4C48">
              <w:t xml:space="preserve"> </w:t>
            </w:r>
            <w:proofErr w:type="spellStart"/>
            <w:r w:rsidR="00CB4C48" w:rsidRPr="00CB4C48">
              <w:t>on</w:t>
            </w:r>
            <w:proofErr w:type="spellEnd"/>
            <w:r w:rsidR="00CB4C48" w:rsidRPr="00CB4C48">
              <w:t xml:space="preserve"> </w:t>
            </w:r>
            <w:proofErr w:type="spellStart"/>
            <w:r w:rsidR="00CB4C48" w:rsidRPr="00CB4C48">
              <w:t>something</w:t>
            </w:r>
            <w:proofErr w:type="spellEnd"/>
            <w:r w:rsidR="00CB4C48" w:rsidRPr="00CB4C48">
              <w:t xml:space="preserve"> </w:t>
            </w:r>
            <w:proofErr w:type="spellStart"/>
            <w:r w:rsidR="00CB4C48" w:rsidRPr="00CB4C48">
              <w:t>with</w:t>
            </w:r>
            <w:proofErr w:type="spellEnd"/>
            <w:r w:rsidR="00CB4C48" w:rsidRPr="00CB4C48">
              <w:t xml:space="preserve"> real </w:t>
            </w:r>
            <w:proofErr w:type="spellStart"/>
            <w:r w:rsidR="00CB4C48" w:rsidRPr="00CB4C48">
              <w:t>risk</w:t>
            </w:r>
            <w:proofErr w:type="spellEnd"/>
            <w:r w:rsidR="00CB4C48" w:rsidRPr="00CB4C48">
              <w:t xml:space="preserve">, </w:t>
            </w:r>
            <w:proofErr w:type="spellStart"/>
            <w:r w:rsidR="00CB4C48" w:rsidRPr="00CB4C48">
              <w:t>using</w:t>
            </w:r>
            <w:proofErr w:type="spellEnd"/>
            <w:r w:rsidR="00CB4C48" w:rsidRPr="00CB4C48">
              <w:t xml:space="preserve"> real </w:t>
            </w:r>
            <w:proofErr w:type="spellStart"/>
            <w:r w:rsidR="00CB4C48" w:rsidRPr="00CB4C48">
              <w:t>taxpayer</w:t>
            </w:r>
            <w:proofErr w:type="spellEnd"/>
            <w:r w:rsidR="00CB4C48" w:rsidRPr="00CB4C48">
              <w:t xml:space="preserve"> </w:t>
            </w:r>
            <w:proofErr w:type="spellStart"/>
            <w:r w:rsidR="00CB4C48" w:rsidRPr="00CB4C48">
              <w:t>credentials</w:t>
            </w:r>
            <w:proofErr w:type="spellEnd"/>
            <w:r w:rsidR="00CB4C48" w:rsidRPr="00CB4C48">
              <w:t xml:space="preserve">, </w:t>
            </w:r>
            <w:proofErr w:type="spellStart"/>
            <w:r w:rsidR="00CB4C48" w:rsidRPr="00CB4C48">
              <w:t>also</w:t>
            </w:r>
            <w:proofErr w:type="spellEnd"/>
            <w:r w:rsidR="00CB4C48" w:rsidRPr="00CB4C48">
              <w:t xml:space="preserve"> </w:t>
            </w:r>
            <w:proofErr w:type="spellStart"/>
            <w:r w:rsidR="00CB4C48" w:rsidRPr="00CB4C48">
              <w:t>changed</w:t>
            </w:r>
            <w:proofErr w:type="spellEnd"/>
            <w:r w:rsidR="00CB4C48" w:rsidRPr="00CB4C48">
              <w:t xml:space="preserve"> </w:t>
            </w:r>
            <w:proofErr w:type="spellStart"/>
            <w:r w:rsidR="00CB4C48" w:rsidRPr="00CB4C48">
              <w:t>how</w:t>
            </w:r>
            <w:proofErr w:type="spellEnd"/>
            <w:r w:rsidR="00CB4C48" w:rsidRPr="00CB4C48">
              <w:t xml:space="preserve"> I </w:t>
            </w:r>
            <w:proofErr w:type="spellStart"/>
            <w:r w:rsidR="00CB4C48" w:rsidRPr="00CB4C48">
              <w:t>thought</w:t>
            </w:r>
            <w:proofErr w:type="spellEnd"/>
            <w:r w:rsidR="00CB4C48" w:rsidRPr="00CB4C48">
              <w:t xml:space="preserve"> </w:t>
            </w:r>
            <w:proofErr w:type="spellStart"/>
            <w:r w:rsidR="00CB4C48" w:rsidRPr="00CB4C48">
              <w:t>about</w:t>
            </w:r>
            <w:proofErr w:type="spellEnd"/>
            <w:r w:rsidR="00CB4C48" w:rsidRPr="00CB4C48">
              <w:t xml:space="preserve"> </w:t>
            </w:r>
            <w:proofErr w:type="spellStart"/>
            <w:r w:rsidR="00CB4C48" w:rsidRPr="00CB4C48">
              <w:t>our</w:t>
            </w:r>
            <w:proofErr w:type="spellEnd"/>
            <w:r w:rsidR="00CB4C48" w:rsidRPr="00CB4C48">
              <w:t xml:space="preserve"> </w:t>
            </w:r>
            <w:proofErr w:type="spellStart"/>
            <w:r w:rsidR="00CB4C48" w:rsidRPr="00CB4C48">
              <w:t>decisions</w:t>
            </w:r>
            <w:proofErr w:type="spellEnd"/>
            <w:r w:rsidR="00CB4C48" w:rsidRPr="00CB4C48">
              <w:t>.</w:t>
            </w:r>
            <w:r w:rsidR="00CB4C48">
              <w:t xml:space="preserve"> </w:t>
            </w:r>
            <w:r w:rsidR="00CB4C48" w:rsidRPr="00CB4C48">
              <w:t xml:space="preserve">Things </w:t>
            </w:r>
            <w:proofErr w:type="spellStart"/>
            <w:r w:rsidR="00CB4C48" w:rsidRPr="00CB4C48">
              <w:t>like</w:t>
            </w:r>
            <w:proofErr w:type="spellEnd"/>
            <w:r w:rsidR="00CB4C48" w:rsidRPr="00CB4C48">
              <w:t xml:space="preserve"> </w:t>
            </w:r>
            <w:proofErr w:type="spellStart"/>
            <w:r w:rsidR="00CB4C48" w:rsidRPr="00CB4C48">
              <w:t>encrypting</w:t>
            </w:r>
            <w:proofErr w:type="spellEnd"/>
            <w:r w:rsidR="00CB4C48" w:rsidRPr="00CB4C48">
              <w:t xml:space="preserve"> </w:t>
            </w:r>
            <w:proofErr w:type="spellStart"/>
            <w:r w:rsidR="00CB4C48" w:rsidRPr="00CB4C48">
              <w:t>credentials</w:t>
            </w:r>
            <w:proofErr w:type="spellEnd"/>
            <w:r w:rsidR="00CB4C48" w:rsidRPr="00CB4C48">
              <w:t xml:space="preserve"> </w:t>
            </w:r>
            <w:proofErr w:type="spellStart"/>
            <w:r w:rsidR="00CB4C48" w:rsidRPr="00CB4C48">
              <w:t>or</w:t>
            </w:r>
            <w:proofErr w:type="spellEnd"/>
            <w:r w:rsidR="00CB4C48" w:rsidRPr="00CB4C48">
              <w:t xml:space="preserve"> </w:t>
            </w:r>
            <w:proofErr w:type="spellStart"/>
            <w:r w:rsidR="00CB4C48" w:rsidRPr="00CB4C48">
              <w:t>keeping</w:t>
            </w:r>
            <w:proofErr w:type="spellEnd"/>
            <w:r w:rsidR="00CB4C48" w:rsidRPr="00CB4C48">
              <w:t xml:space="preserve"> </w:t>
            </w:r>
            <w:proofErr w:type="spellStart"/>
            <w:r w:rsidR="00CB4C48" w:rsidRPr="00CB4C48">
              <w:t>the</w:t>
            </w:r>
            <w:proofErr w:type="spellEnd"/>
            <w:r w:rsidR="00CB4C48" w:rsidRPr="00CB4C48">
              <w:t xml:space="preserve"> </w:t>
            </w:r>
            <w:proofErr w:type="spellStart"/>
            <w:r w:rsidR="00CB4C48" w:rsidRPr="00CB4C48">
              <w:t>encryption</w:t>
            </w:r>
            <w:proofErr w:type="spellEnd"/>
            <w:r w:rsidR="00CB4C48" w:rsidRPr="00CB4C48">
              <w:t xml:space="preserve"> </w:t>
            </w:r>
            <w:proofErr w:type="spellStart"/>
            <w:r w:rsidR="00CB4C48" w:rsidRPr="00CB4C48">
              <w:t>key</w:t>
            </w:r>
            <w:proofErr w:type="spellEnd"/>
            <w:r w:rsidR="00CB4C48" w:rsidRPr="00CB4C48">
              <w:t xml:space="preserve"> </w:t>
            </w:r>
            <w:proofErr w:type="spellStart"/>
            <w:r w:rsidR="00CB4C48" w:rsidRPr="00CB4C48">
              <w:t>separate</w:t>
            </w:r>
            <w:proofErr w:type="spellEnd"/>
            <w:r w:rsidR="00CB4C48" w:rsidRPr="00CB4C48">
              <w:t xml:space="preserve"> </w:t>
            </w:r>
            <w:proofErr w:type="spellStart"/>
            <w:r w:rsidR="00CB4C48" w:rsidRPr="00CB4C48">
              <w:t>from</w:t>
            </w:r>
            <w:proofErr w:type="spellEnd"/>
            <w:r w:rsidR="00CB4C48" w:rsidRPr="00CB4C48">
              <w:t xml:space="preserve"> </w:t>
            </w:r>
            <w:proofErr w:type="spellStart"/>
            <w:r w:rsidR="00CB4C48" w:rsidRPr="00CB4C48">
              <w:t>the</w:t>
            </w:r>
            <w:proofErr w:type="spellEnd"/>
            <w:r w:rsidR="00CB4C48" w:rsidRPr="00CB4C48">
              <w:t xml:space="preserve"> </w:t>
            </w:r>
            <w:proofErr w:type="spellStart"/>
            <w:r w:rsidR="00CB4C48" w:rsidRPr="00CB4C48">
              <w:t>database</w:t>
            </w:r>
            <w:proofErr w:type="spellEnd"/>
            <w:r w:rsidR="00CB4C48" w:rsidRPr="00CB4C48">
              <w:t xml:space="preserve"> </w:t>
            </w:r>
            <w:proofErr w:type="spellStart"/>
            <w:r w:rsidR="00CB4C48" w:rsidRPr="00CB4C48">
              <w:t>were</w:t>
            </w:r>
            <w:proofErr w:type="spellEnd"/>
            <w:r w:rsidR="00CB4C48" w:rsidRPr="00CB4C48">
              <w:t xml:space="preserve"> </w:t>
            </w:r>
            <w:proofErr w:type="spellStart"/>
            <w:r w:rsidR="00CB4C48" w:rsidRPr="00CB4C48">
              <w:t>not</w:t>
            </w:r>
            <w:proofErr w:type="spellEnd"/>
            <w:r w:rsidR="00CB4C48" w:rsidRPr="00CB4C48">
              <w:t xml:space="preserve"> extra </w:t>
            </w:r>
            <w:proofErr w:type="spellStart"/>
            <w:r w:rsidR="00CB4C48" w:rsidRPr="00CB4C48">
              <w:t>steps</w:t>
            </w:r>
            <w:proofErr w:type="spellEnd"/>
            <w:r w:rsidR="00CB4C48" w:rsidRPr="00CB4C48">
              <w:t xml:space="preserve">. </w:t>
            </w:r>
            <w:proofErr w:type="spellStart"/>
            <w:r w:rsidR="00CB4C48" w:rsidRPr="00CB4C48">
              <w:t>They</w:t>
            </w:r>
            <w:proofErr w:type="spellEnd"/>
            <w:r w:rsidR="00CB4C48" w:rsidRPr="00CB4C48">
              <w:t xml:space="preserve"> </w:t>
            </w:r>
            <w:proofErr w:type="spellStart"/>
            <w:r w:rsidR="00CB4C48" w:rsidRPr="00CB4C48">
              <w:t>were</w:t>
            </w:r>
            <w:proofErr w:type="spellEnd"/>
            <w:r w:rsidR="00CB4C48" w:rsidRPr="00CB4C48">
              <w:t xml:space="preserve"> </w:t>
            </w:r>
            <w:proofErr w:type="spellStart"/>
            <w:r w:rsidR="00CB4C48" w:rsidRPr="00CB4C48">
              <w:t>requirements</w:t>
            </w:r>
            <w:proofErr w:type="spellEnd"/>
            <w:r w:rsidR="00CB4C48" w:rsidRPr="00CB4C48">
              <w:t xml:space="preserve"> </w:t>
            </w:r>
            <w:proofErr w:type="spellStart"/>
            <w:r w:rsidR="00CB4C48" w:rsidRPr="00CB4C48">
              <w:t>from</w:t>
            </w:r>
            <w:proofErr w:type="spellEnd"/>
            <w:r w:rsidR="00CB4C48" w:rsidRPr="00CB4C48">
              <w:t xml:space="preserve"> </w:t>
            </w:r>
            <w:proofErr w:type="spellStart"/>
            <w:r w:rsidR="00CB4C48" w:rsidRPr="00CB4C48">
              <w:t>the</w:t>
            </w:r>
            <w:proofErr w:type="spellEnd"/>
            <w:r w:rsidR="00CB4C48" w:rsidRPr="00CB4C48">
              <w:t xml:space="preserve"> </w:t>
            </w:r>
            <w:proofErr w:type="spellStart"/>
            <w:r w:rsidR="00CB4C48" w:rsidRPr="00CB4C48">
              <w:t>start</w:t>
            </w:r>
            <w:proofErr w:type="spellEnd"/>
            <w:r w:rsidR="00CB4C48" w:rsidRPr="00CB4C48">
              <w:t xml:space="preserve">. </w:t>
            </w:r>
            <w:proofErr w:type="spellStart"/>
            <w:r w:rsidR="00CB4C48" w:rsidRPr="00CB4C48">
              <w:t>This</w:t>
            </w:r>
            <w:proofErr w:type="spellEnd"/>
            <w:r w:rsidR="00CB4C48" w:rsidRPr="00CB4C48">
              <w:t xml:space="preserve"> </w:t>
            </w:r>
            <w:proofErr w:type="spellStart"/>
            <w:r w:rsidR="00CB4C48" w:rsidRPr="00CB4C48">
              <w:t>made</w:t>
            </w:r>
            <w:proofErr w:type="spellEnd"/>
            <w:r w:rsidR="00CB4C48" w:rsidRPr="00CB4C48">
              <w:t xml:space="preserve"> me </w:t>
            </w:r>
            <w:proofErr w:type="spellStart"/>
            <w:r w:rsidR="00CB4C48" w:rsidRPr="00CB4C48">
              <w:t>think</w:t>
            </w:r>
            <w:proofErr w:type="spellEnd"/>
            <w:r w:rsidR="00CB4C48" w:rsidRPr="00CB4C48">
              <w:t xml:space="preserve"> more </w:t>
            </w:r>
            <w:proofErr w:type="spellStart"/>
            <w:r w:rsidR="00CB4C48" w:rsidRPr="00CB4C48">
              <w:t>about</w:t>
            </w:r>
            <w:proofErr w:type="spellEnd"/>
            <w:r w:rsidR="00CB4C48" w:rsidRPr="00CB4C48">
              <w:t xml:space="preserve"> </w:t>
            </w:r>
            <w:proofErr w:type="spellStart"/>
            <w:r w:rsidR="00CB4C48" w:rsidRPr="00CB4C48">
              <w:t>the</w:t>
            </w:r>
            <w:proofErr w:type="spellEnd"/>
            <w:r w:rsidR="00CB4C48" w:rsidRPr="00CB4C48">
              <w:t xml:space="preserve"> </w:t>
            </w:r>
            <w:proofErr w:type="spellStart"/>
            <w:r w:rsidR="00CB4C48" w:rsidRPr="00CB4C48">
              <w:t>responsibility</w:t>
            </w:r>
            <w:proofErr w:type="spellEnd"/>
            <w:r w:rsidR="00CB4C48" w:rsidRPr="00CB4C48">
              <w:t xml:space="preserve"> </w:t>
            </w:r>
            <w:proofErr w:type="spellStart"/>
            <w:r w:rsidR="00CB4C48" w:rsidRPr="00CB4C48">
              <w:t>that</w:t>
            </w:r>
            <w:proofErr w:type="spellEnd"/>
            <w:r w:rsidR="00CB4C48" w:rsidRPr="00CB4C48">
              <w:t xml:space="preserve"> comes </w:t>
            </w:r>
            <w:proofErr w:type="spellStart"/>
            <w:r w:rsidR="00CB4C48" w:rsidRPr="00CB4C48">
              <w:t>with</w:t>
            </w:r>
            <w:proofErr w:type="spellEnd"/>
            <w:r w:rsidR="00CB4C48" w:rsidRPr="00CB4C48">
              <w:t xml:space="preserve"> </w:t>
            </w:r>
            <w:proofErr w:type="spellStart"/>
            <w:r w:rsidR="00CB4C48" w:rsidRPr="00CB4C48">
              <w:t>working</w:t>
            </w:r>
            <w:proofErr w:type="spellEnd"/>
            <w:r w:rsidR="00CB4C48" w:rsidRPr="00CB4C48">
              <w:t xml:space="preserve"> </w:t>
            </w:r>
            <w:proofErr w:type="spellStart"/>
            <w:r w:rsidR="00CB4C48" w:rsidRPr="00CB4C48">
              <w:t>on</w:t>
            </w:r>
            <w:proofErr w:type="spellEnd"/>
            <w:r w:rsidR="00CB4C48" w:rsidRPr="00CB4C48">
              <w:t xml:space="preserve"> a </w:t>
            </w:r>
            <w:proofErr w:type="spellStart"/>
            <w:r w:rsidR="00CB4C48" w:rsidRPr="00CB4C48">
              <w:t>project</w:t>
            </w:r>
            <w:proofErr w:type="spellEnd"/>
            <w:r w:rsidR="00CB4C48" w:rsidRPr="00CB4C48">
              <w:t xml:space="preserve"> </w:t>
            </w:r>
            <w:proofErr w:type="spellStart"/>
            <w:r w:rsidR="00CB4C48" w:rsidRPr="00CB4C48">
              <w:t>like</w:t>
            </w:r>
            <w:proofErr w:type="spellEnd"/>
            <w:r w:rsidR="00CB4C48" w:rsidRPr="00CB4C48">
              <w:t xml:space="preserve"> </w:t>
            </w:r>
            <w:proofErr w:type="spellStart"/>
            <w:r w:rsidR="00CB4C48" w:rsidRPr="00CB4C48">
              <w:t>this</w:t>
            </w:r>
            <w:proofErr w:type="spellEnd"/>
            <w:r w:rsidR="00CB4C48" w:rsidRPr="00CB4C48">
              <w:t>.</w:t>
            </w:r>
          </w:p>
        </w:tc>
      </w:tr>
    </w:tbl>
    <w:p w14:paraId="438BE888" w14:textId="77777777" w:rsidR="000F3B92" w:rsidRDefault="000F3B92">
      <w:pPr>
        <w:spacing w:after="0" w:line="360" w:lineRule="auto"/>
      </w:pPr>
    </w:p>
    <w:sectPr w:rsidR="000F3B92">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99834" w14:textId="77777777" w:rsidR="003557B0" w:rsidRDefault="003557B0" w:rsidP="00D110EC">
      <w:pPr>
        <w:spacing w:after="0" w:line="240" w:lineRule="auto"/>
      </w:pPr>
      <w:r>
        <w:separator/>
      </w:r>
    </w:p>
  </w:endnote>
  <w:endnote w:type="continuationSeparator" w:id="0">
    <w:p w14:paraId="4D3BE391" w14:textId="77777777" w:rsidR="003557B0" w:rsidRDefault="003557B0"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A3967" w14:textId="77777777" w:rsidR="003557B0" w:rsidRDefault="003557B0" w:rsidP="00D110EC">
      <w:pPr>
        <w:spacing w:after="0" w:line="240" w:lineRule="auto"/>
      </w:pPr>
      <w:r>
        <w:separator/>
      </w:r>
    </w:p>
  </w:footnote>
  <w:footnote w:type="continuationSeparator" w:id="0">
    <w:p w14:paraId="45966C97" w14:textId="77777777" w:rsidR="003557B0" w:rsidRDefault="003557B0" w:rsidP="00D110EC">
      <w:pPr>
        <w:spacing w:after="0" w:line="240" w:lineRule="auto"/>
      </w:pPr>
      <w:r>
        <w:continuationSeparator/>
      </w:r>
    </w:p>
  </w:footnote>
  <w:footnote w:id="1">
    <w:p w14:paraId="5115950A"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30C65F02" w14:textId="77777777" w:rsidTr="005673ED">
      <w:trPr>
        <w:trHeight w:val="697"/>
      </w:trPr>
      <w:tc>
        <w:tcPr>
          <w:tcW w:w="5707" w:type="dxa"/>
          <w:tcBorders>
            <w:top w:val="nil"/>
            <w:left w:val="nil"/>
            <w:bottom w:val="nil"/>
            <w:right w:val="nil"/>
          </w:tcBorders>
        </w:tcPr>
        <w:p w14:paraId="36FA01C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302214DE"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268754A1"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537A43F"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6558963">
    <w:abstractNumId w:val="2"/>
  </w:num>
  <w:num w:numId="2" w16cid:durableId="2084911845">
    <w:abstractNumId w:val="3"/>
  </w:num>
  <w:num w:numId="3" w16cid:durableId="1768034531">
    <w:abstractNumId w:val="0"/>
  </w:num>
  <w:num w:numId="4" w16cid:durableId="949240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F3B92"/>
    <w:rsid w:val="0017053A"/>
    <w:rsid w:val="001B6E9E"/>
    <w:rsid w:val="001E0609"/>
    <w:rsid w:val="001E291A"/>
    <w:rsid w:val="003557B0"/>
    <w:rsid w:val="00393B9B"/>
    <w:rsid w:val="00416B89"/>
    <w:rsid w:val="00565AE6"/>
    <w:rsid w:val="005673ED"/>
    <w:rsid w:val="00574894"/>
    <w:rsid w:val="00582596"/>
    <w:rsid w:val="005B4D4A"/>
    <w:rsid w:val="00625E4A"/>
    <w:rsid w:val="0065503A"/>
    <w:rsid w:val="0066762D"/>
    <w:rsid w:val="00675035"/>
    <w:rsid w:val="006A4644"/>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87E61"/>
    <w:rsid w:val="00AB3382"/>
    <w:rsid w:val="00AE4746"/>
    <w:rsid w:val="00B2167F"/>
    <w:rsid w:val="00B2472E"/>
    <w:rsid w:val="00B846A3"/>
    <w:rsid w:val="00CA2536"/>
    <w:rsid w:val="00CB4C48"/>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D7ED5"/>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4084</Words>
  <Characters>22463</Characters>
  <Application>Microsoft Office Word</Application>
  <DocSecurity>0</DocSecurity>
  <Lines>187</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Cristóbal Ponce de León L.</cp:lastModifiedBy>
  <cp:revision>2</cp:revision>
  <dcterms:created xsi:type="dcterms:W3CDTF">2026-09-07T18:19:00Z</dcterms:created>
  <dcterms:modified xsi:type="dcterms:W3CDTF">2026-09-07T18:19:00Z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