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7C6F556A"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32E90A2"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62CB70C"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y </w:t>
                    </w:r>
                    <w:r w:rsidRPr="00934F44">
                      <w:rPr>
                        <w:rFonts w:eastAsiaTheme="majorEastAsia" w:cstheme="minorHAnsi"/>
                        <w:sz w:val="80"/>
                        <w:szCs w:val="80"/>
                      </w:rPr>
                      <w:t>Especificación de Requisitos de Software</w:t>
                    </w:r>
                  </w:p>
                </w:tc>
              </w:sdtContent>
            </w:sdt>
          </w:tr>
          <w:tr w:rsidR="00C82195" w:rsidRPr="00934F44" w14:paraId="04211FAC"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1CB6CFE" w14:textId="77777777" w:rsidR="00C82195" w:rsidRPr="00934F44" w:rsidRDefault="00C14CFA" w:rsidP="000F54D6">
                    <w:pPr>
                      <w:pStyle w:val="Sinespaciado"/>
                      <w:jc w:val="center"/>
                      <w:rPr>
                        <w:rFonts w:eastAsiaTheme="majorEastAsia" w:cstheme="minorHAnsi"/>
                        <w:sz w:val="44"/>
                        <w:szCs w:val="44"/>
                      </w:rPr>
                    </w:pPr>
                    <w:r w:rsidRPr="00704663">
                      <w:rPr>
                        <w:rFonts w:eastAsiaTheme="majorEastAsia" w:cstheme="minorHAnsi"/>
                        <w:i/>
                        <w:color w:val="FF0000"/>
                        <w:sz w:val="44"/>
                        <w:szCs w:val="44"/>
                        <w:lang w:val="es-AR"/>
                      </w:rPr>
                      <w:t xml:space="preserve">Proyecto: </w:t>
                    </w:r>
                    <w:r w:rsidR="000F54D6" w:rsidRPr="00704663">
                      <w:rPr>
                        <w:rFonts w:eastAsiaTheme="majorEastAsia" w:cstheme="minorHAnsi"/>
                        <w:i/>
                        <w:color w:val="FF0000"/>
                        <w:sz w:val="44"/>
                        <w:szCs w:val="44"/>
                        <w:lang w:val="es-AR"/>
                      </w:rPr>
                      <w:t>[Insertar Nombre de Proyecto]</w:t>
                    </w:r>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Sinespaciado"/>
                  <w:jc w:val="center"/>
                  <w:rPr>
                    <w:rFonts w:cstheme="minorHAnsi"/>
                  </w:rPr>
                </w:pPr>
              </w:p>
            </w:tc>
          </w:tr>
          <w:tr w:rsidR="00C82195" w:rsidRPr="00934F44" w14:paraId="25D1BDA5" w14:textId="77777777">
            <w:trPr>
              <w:trHeight w:val="360"/>
              <w:jc w:val="center"/>
            </w:trPr>
            <w:tc>
              <w:tcPr>
                <w:tcW w:w="5000" w:type="pct"/>
                <w:vAlign w:val="center"/>
              </w:tcPr>
              <w:p w14:paraId="7ADDB0BA"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704663">
                  <w:rPr>
                    <w:rFonts w:cstheme="minorHAnsi"/>
                    <w:b/>
                    <w:bCs/>
                    <w:i/>
                    <w:color w:val="FF0000"/>
                  </w:rPr>
                  <w:t>[</w:t>
                </w:r>
                <w:r w:rsidR="000F54D6" w:rsidRPr="00704663">
                  <w:rPr>
                    <w:rFonts w:cstheme="minorHAnsi"/>
                    <w:b/>
                    <w:bCs/>
                    <w:i/>
                    <w:color w:val="FF0000"/>
                  </w:rPr>
                  <w:t>01</w:t>
                </w:r>
                <w:r w:rsidRPr="00704663">
                  <w:rPr>
                    <w:rFonts w:cstheme="minorHAnsi"/>
                    <w:b/>
                    <w:bCs/>
                    <w:i/>
                    <w:color w:val="FF0000"/>
                  </w:rPr>
                  <w:t>]</w:t>
                </w:r>
              </w:p>
            </w:tc>
          </w:tr>
          <w:tr w:rsidR="00C82195" w:rsidRPr="00934F44" w14:paraId="15923C18"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7A6526E6" w14:textId="77777777" w:rsidR="00C82195" w:rsidRPr="00934F44" w:rsidRDefault="00C82195" w:rsidP="00C82195">
                    <w:pPr>
                      <w:pStyle w:val="Sinespaciado"/>
                      <w:jc w:val="center"/>
                      <w:rPr>
                        <w:rFonts w:cstheme="minorHAnsi"/>
                        <w:b/>
                        <w:bCs/>
                      </w:rPr>
                    </w:pPr>
                    <w:r w:rsidRPr="00704663">
                      <w:rPr>
                        <w:rFonts w:cstheme="minorHAnsi"/>
                        <w:b/>
                        <w:bCs/>
                        <w:color w:val="FF0000"/>
                      </w:rPr>
                      <w:t>14 de octubre de 2026</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0F9C69E4"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52869203" w14:textId="4BB9568C" w:rsidR="00C82195" w:rsidRPr="00934F44" w:rsidRDefault="0051254F" w:rsidP="00856856">
                    <w:pPr>
                      <w:pStyle w:val="Sinespaciado"/>
                      <w:rPr>
                        <w:rFonts w:cstheme="minorHAnsi"/>
                      </w:rPr>
                    </w:pPr>
                    <w:r>
                      <w:rPr>
                        <w:rFonts w:eastAsiaTheme="minorHAnsi" w:cstheme="minorHAnsi"/>
                        <w:color w:val="FF0000"/>
                        <w:lang w:val="es-AR"/>
                      </w:rPr>
                      <w:t>Documento de Diseño basado en UML</w:t>
                    </w:r>
                  </w:p>
                </w:tc>
              </w:sdtContent>
            </w:sdt>
          </w:tr>
        </w:tbl>
        <w:p w14:paraId="7E96F969" w14:textId="77777777" w:rsidR="00C82195" w:rsidRPr="00934F44" w:rsidRDefault="00C82195">
          <w:pPr>
            <w:rPr>
              <w:rFonts w:cstheme="minorHAnsi"/>
              <w:lang w:val="es-ES"/>
            </w:rPr>
          </w:pPr>
        </w:p>
        <w:p w14:paraId="00EB2A15" w14:textId="77777777" w:rsidR="00C82195" w:rsidRPr="00934F44" w:rsidRDefault="00C82195">
          <w:pPr>
            <w:rPr>
              <w:rFonts w:cstheme="minorHAnsi"/>
              <w:sz w:val="32"/>
            </w:rPr>
          </w:pPr>
          <w:r w:rsidRPr="00934F44">
            <w:rPr>
              <w:rFonts w:cstheme="minorHAnsi"/>
              <w:sz w:val="32"/>
            </w:rPr>
            <w:br w:type="page"/>
          </w: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0E5035EB" w14:textId="77777777" w:rsidR="00C82195" w:rsidRPr="00934F44" w:rsidRDefault="00C82195" w:rsidP="005D79BE">
          <w:pPr>
            <w:pStyle w:val="TtuloTDC"/>
            <w:jc w:val="both"/>
            <w:rPr>
              <w:rFonts w:asciiTheme="minorHAnsi" w:hAnsiTheme="minorHAnsi" w:cstheme="minorHAnsi"/>
            </w:rPr>
          </w:pPr>
          <w:r w:rsidRPr="00934F44">
            <w:rPr>
              <w:rFonts w:asciiTheme="minorHAnsi" w:hAnsiTheme="minorHAnsi" w:cstheme="minorHAnsi"/>
            </w:rPr>
            <w:t>Contenido</w:t>
          </w:r>
        </w:p>
        <w:p w14:paraId="17E76831" w14:textId="4613812C" w:rsidR="00C51051" w:rsidRDefault="00934F44">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sidRPr="00934F44">
            <w:rPr>
              <w:rFonts w:cstheme="minorHAnsi"/>
              <w:i/>
              <w:iCs/>
              <w:lang w:val="es-ES"/>
            </w:rPr>
            <w:fldChar w:fldCharType="begin" w:dirty="true"/>
          </w:r>
          <w:r w:rsidRPr="00934F44">
            <w:rPr>
              <w:rFonts w:cstheme="minorHAnsi"/>
              <w:lang w:val="es-ES"/>
            </w:rPr>
            <w:instrText xml:space="preserve"> TOC \o "1-3" \h \z \u </w:instrText>
          </w:r>
          <w:r w:rsidRPr="00934F44">
            <w:rPr>
              <w:rFonts w:cstheme="minorHAnsi"/>
              <w:i/>
              <w:iCs/>
              <w:lang w:val="es-ES"/>
            </w:rPr>
            <w:fldChar w:fldCharType="separate"/>
          </w:r>
          <w:hyperlink w:anchor="_Toc241504830" w:history="1">
            <w:r w:rsidR="00C51051" w:rsidRPr="00D7574B">
              <w:rPr>
                <w:rStyle w:val="Hipervnculo"/>
                <w:rFonts w:eastAsia="Times New Roman" w:cstheme="minorHAnsi"/>
                <w:noProof/>
                <w:kern w:val="32"/>
              </w:rPr>
              <w:t>2</w:t>
            </w:r>
            <w:r w:rsidR="00C51051">
              <w:rPr>
                <w:rFonts w:eastAsiaTheme="minorEastAsia"/>
                <w:b w:val="0"/>
                <w:bCs w:val="0"/>
                <w:caps w:val="0"/>
                <w:noProof/>
                <w:kern w:val="2"/>
                <w:sz w:val="24"/>
                <w:szCs w:val="24"/>
                <w:lang w:val="es-CL" w:eastAsia="es-MX"/>
                <w14:ligatures w14:val="standardContextual"/>
              </w:rPr>
              <w:tab/>
            </w:r>
            <w:r w:rsidR="00C51051" w:rsidRPr="00D7574B">
              <w:rPr>
                <w:rStyle w:val="Hipervnculo"/>
                <w:rFonts w:eastAsia="Times New Roman" w:cstheme="minorHAnsi"/>
                <w:noProof/>
                <w:kern w:val="32"/>
              </w:rPr>
              <w:t>Ficha del documento</w:t>
            </w:r>
            <w:r w:rsidR="00C51051">
              <w:rPr>
                <w:noProof/>
                <w:webHidden/>
              </w:rPr>
              <w:tab/>
            </w:r>
            <w:r w:rsidR="00C51051">
              <w:rPr>
                <w:noProof/>
                <w:webHidden/>
              </w:rPr>
              <w:fldChar w:fldCharType="begin" w:dirty="true"/>
            </w:r>
            <w:r w:rsidR="00C51051">
              <w:rPr>
                <w:noProof/>
                <w:webHidden/>
              </w:rPr>
              <w:instrText xml:space="preserve"> PAGEREF _Toc241504830 \h </w:instrText>
            </w:r>
            <w:r w:rsidR="00C51051">
              <w:rPr>
                <w:noProof/>
                <w:webHidden/>
              </w:rPr>
            </w:r>
            <w:r w:rsidR="00C51051">
              <w:rPr>
                <w:noProof/>
                <w:webHidden/>
              </w:rPr>
              <w:fldChar w:fldCharType="separate"/>
            </w:r>
            <w:r w:rsidR="00C51051">
              <w:rPr>
                <w:noProof/>
                <w:webHidden/>
              </w:rPr>
              <w:t>2</w:t>
            </w:r>
            <w:r w:rsidR="00C51051">
              <w:rPr>
                <w:noProof/>
                <w:webHidden/>
              </w:rPr>
              <w:fldChar w:fldCharType="end"/>
            </w:r>
          </w:hyperlink>
        </w:p>
        <w:p w14:paraId="2394DDB2" w14:textId="016FA539" w:rsidR="00C51051" w:rsidRDefault="00C51051">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4831" w:history="1">
            <w:r w:rsidRPr="00D7574B">
              <w:rPr>
                <w:rStyle w:val="Hipervnculo"/>
                <w:noProof/>
              </w:rPr>
              <w:t>3</w:t>
            </w:r>
            <w:r>
              <w:rPr>
                <w:rFonts w:eastAsiaTheme="minorEastAsia"/>
                <w:b w:val="0"/>
                <w:bCs w:val="0"/>
                <w:caps w:val="0"/>
                <w:noProof/>
                <w:kern w:val="2"/>
                <w:sz w:val="24"/>
                <w:szCs w:val="24"/>
                <w:lang w:val="es-CL" w:eastAsia="es-MX"/>
                <w14:ligatures w14:val="standardContextual"/>
              </w:rPr>
              <w:tab/>
            </w:r>
            <w:r w:rsidRPr="00D7574B">
              <w:rPr>
                <w:rStyle w:val="Hipervnculo"/>
                <w:noProof/>
              </w:rPr>
              <w:t>Integrantes:</w:t>
            </w:r>
            <w:r>
              <w:rPr>
                <w:noProof/>
                <w:webHidden/>
              </w:rPr>
              <w:tab/>
            </w:r>
            <w:r>
              <w:rPr>
                <w:noProof/>
                <w:webHidden/>
              </w:rPr>
              <w:fldChar w:fldCharType="begin" w:dirty="true"/>
            </w:r>
            <w:r>
              <w:rPr>
                <w:noProof/>
                <w:webHidden/>
              </w:rPr>
              <w:instrText xml:space="preserve"> PAGEREF _Toc241504831 \h </w:instrText>
            </w:r>
            <w:r>
              <w:rPr>
                <w:noProof/>
                <w:webHidden/>
              </w:rPr>
            </w:r>
            <w:r>
              <w:rPr>
                <w:noProof/>
                <w:webHidden/>
              </w:rPr>
              <w:fldChar w:fldCharType="separate"/>
            </w:r>
            <w:r>
              <w:rPr>
                <w:noProof/>
                <w:webHidden/>
              </w:rPr>
              <w:t>2</w:t>
            </w:r>
            <w:r>
              <w:rPr>
                <w:noProof/>
                <w:webHidden/>
              </w:rPr>
              <w:fldChar w:fldCharType="end"/>
            </w:r>
          </w:hyperlink>
        </w:p>
        <w:p w14:paraId="2109AA7E" w14:textId="3E87D1A2" w:rsidR="00C51051" w:rsidRDefault="00C51051">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4832" w:history="1">
            <w:r w:rsidRPr="00D7574B">
              <w:rPr>
                <w:rStyle w:val="Hipervnculo"/>
                <w:noProof/>
              </w:rPr>
              <w:t>4</w:t>
            </w:r>
            <w:r>
              <w:rPr>
                <w:rFonts w:eastAsiaTheme="minorEastAsia"/>
                <w:b w:val="0"/>
                <w:bCs w:val="0"/>
                <w:caps w:val="0"/>
                <w:noProof/>
                <w:kern w:val="2"/>
                <w:sz w:val="24"/>
                <w:szCs w:val="24"/>
                <w:lang w:val="es-CL" w:eastAsia="es-MX"/>
                <w14:ligatures w14:val="standardContextual"/>
              </w:rPr>
              <w:tab/>
            </w:r>
            <w:r w:rsidRPr="00D7574B">
              <w:rPr>
                <w:rStyle w:val="Hipervnculo"/>
                <w:noProof/>
              </w:rPr>
              <w:t>Diseño</w:t>
            </w:r>
            <w:r>
              <w:rPr>
                <w:noProof/>
                <w:webHidden/>
              </w:rPr>
              <w:tab/>
            </w:r>
            <w:r>
              <w:rPr>
                <w:noProof/>
                <w:webHidden/>
              </w:rPr>
              <w:fldChar w:fldCharType="begin" w:dirty="true"/>
            </w:r>
            <w:r>
              <w:rPr>
                <w:noProof/>
                <w:webHidden/>
              </w:rPr>
              <w:instrText xml:space="preserve"> PAGEREF _Toc241504832 \h </w:instrText>
            </w:r>
            <w:r>
              <w:rPr>
                <w:noProof/>
                <w:webHidden/>
              </w:rPr>
            </w:r>
            <w:r>
              <w:rPr>
                <w:noProof/>
                <w:webHidden/>
              </w:rPr>
              <w:fldChar w:fldCharType="separate"/>
            </w:r>
            <w:r>
              <w:rPr>
                <w:noProof/>
                <w:webHidden/>
              </w:rPr>
              <w:t>5</w:t>
            </w:r>
            <w:r>
              <w:rPr>
                <w:noProof/>
                <w:webHidden/>
              </w:rPr>
              <w:fldChar w:fldCharType="end"/>
            </w:r>
          </w:hyperlink>
        </w:p>
        <w:p w14:paraId="0ADE596D" w14:textId="44110694" w:rsidR="00C51051" w:rsidRDefault="00C51051">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4833" w:history="1">
            <w:r w:rsidRPr="00D7574B">
              <w:rPr>
                <w:rStyle w:val="Hipervnculo"/>
                <w:noProof/>
              </w:rPr>
              <w:t>4.1</w:t>
            </w:r>
            <w:r>
              <w:rPr>
                <w:rFonts w:eastAsiaTheme="minorEastAsia"/>
                <w:smallCaps w:val="0"/>
                <w:noProof/>
                <w:kern w:val="2"/>
                <w:sz w:val="24"/>
                <w:szCs w:val="24"/>
                <w:lang w:val="es-CL" w:eastAsia="es-MX"/>
                <w14:ligatures w14:val="standardContextual"/>
              </w:rPr>
              <w:tab/>
            </w:r>
            <w:r w:rsidRPr="00D7574B">
              <w:rPr>
                <w:rStyle w:val="Hipervnculo"/>
                <w:noProof/>
              </w:rPr>
              <w:t>Diagrama de Casos de Uso</w:t>
            </w:r>
            <w:r>
              <w:rPr>
                <w:noProof/>
                <w:webHidden/>
              </w:rPr>
              <w:tab/>
            </w:r>
            <w:r>
              <w:rPr>
                <w:noProof/>
                <w:webHidden/>
              </w:rPr>
              <w:fldChar w:fldCharType="begin" w:dirty="true"/>
            </w:r>
            <w:r>
              <w:rPr>
                <w:noProof/>
                <w:webHidden/>
              </w:rPr>
              <w:instrText xml:space="preserve"> PAGEREF _Toc241504833 \h </w:instrText>
            </w:r>
            <w:r>
              <w:rPr>
                <w:noProof/>
                <w:webHidden/>
              </w:rPr>
            </w:r>
            <w:r>
              <w:rPr>
                <w:noProof/>
                <w:webHidden/>
              </w:rPr>
              <w:fldChar w:fldCharType="separate"/>
            </w:r>
            <w:r>
              <w:rPr>
                <w:noProof/>
                <w:webHidden/>
              </w:rPr>
              <w:t>5</w:t>
            </w:r>
            <w:r>
              <w:rPr>
                <w:noProof/>
                <w:webHidden/>
              </w:rPr>
              <w:fldChar w:fldCharType="end"/>
            </w:r>
          </w:hyperlink>
        </w:p>
        <w:p w14:paraId="0F19602D" w14:textId="2856FA1A" w:rsidR="00C51051" w:rsidRDefault="00C51051">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4834" w:history="1">
            <w:r w:rsidRPr="00D7574B">
              <w:rPr>
                <w:rStyle w:val="Hipervnculo"/>
                <w:noProof/>
              </w:rPr>
              <w:t>4.2</w:t>
            </w:r>
            <w:r>
              <w:rPr>
                <w:rFonts w:eastAsiaTheme="minorEastAsia"/>
                <w:smallCaps w:val="0"/>
                <w:noProof/>
                <w:kern w:val="2"/>
                <w:sz w:val="24"/>
                <w:szCs w:val="24"/>
                <w:lang w:val="es-CL" w:eastAsia="es-MX"/>
                <w14:ligatures w14:val="standardContextual"/>
              </w:rPr>
              <w:tab/>
            </w:r>
            <w:r w:rsidRPr="00D7574B">
              <w:rPr>
                <w:rStyle w:val="Hipervnculo"/>
                <w:noProof/>
              </w:rPr>
              <w:t>Vista Lógica</w:t>
            </w:r>
            <w:r>
              <w:rPr>
                <w:noProof/>
                <w:webHidden/>
              </w:rPr>
              <w:tab/>
            </w:r>
            <w:r>
              <w:rPr>
                <w:noProof/>
                <w:webHidden/>
              </w:rPr>
              <w:fldChar w:fldCharType="begin" w:dirty="true"/>
            </w:r>
            <w:r>
              <w:rPr>
                <w:noProof/>
                <w:webHidden/>
              </w:rPr>
              <w:instrText xml:space="preserve"> PAGEREF _Toc241504834 \h </w:instrText>
            </w:r>
            <w:r>
              <w:rPr>
                <w:noProof/>
                <w:webHidden/>
              </w:rPr>
            </w:r>
            <w:r>
              <w:rPr>
                <w:noProof/>
                <w:webHidden/>
              </w:rPr>
              <w:fldChar w:fldCharType="separate"/>
            </w:r>
            <w:r>
              <w:rPr>
                <w:noProof/>
                <w:webHidden/>
              </w:rPr>
              <w:t>5</w:t>
            </w:r>
            <w:r>
              <w:rPr>
                <w:noProof/>
                <w:webHidden/>
              </w:rPr>
              <w:fldChar w:fldCharType="end"/>
            </w:r>
          </w:hyperlink>
        </w:p>
        <w:p w14:paraId="5B8B4CF4" w14:textId="51641D3B" w:rsidR="00C51051" w:rsidRDefault="00C51051">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35" w:history="1">
            <w:r w:rsidRPr="00D7574B">
              <w:rPr>
                <w:rStyle w:val="Hipervnculo"/>
                <w:noProof/>
              </w:rPr>
              <w:t>4.2.1</w:t>
            </w:r>
            <w:r>
              <w:rPr>
                <w:rFonts w:eastAsiaTheme="minorEastAsia"/>
                <w:i w:val="0"/>
                <w:iCs w:val="0"/>
                <w:noProof/>
                <w:kern w:val="2"/>
                <w:sz w:val="24"/>
                <w:szCs w:val="24"/>
                <w:lang w:val="es-CL" w:eastAsia="es-MX"/>
                <w14:ligatures w14:val="standardContextual"/>
              </w:rPr>
              <w:tab/>
            </w:r>
            <w:r w:rsidRPr="00D7574B">
              <w:rPr>
                <w:rStyle w:val="Hipervnculo"/>
                <w:noProof/>
              </w:rPr>
              <w:t>Modelo E-R</w:t>
            </w:r>
            <w:r>
              <w:rPr>
                <w:noProof/>
                <w:webHidden/>
              </w:rPr>
              <w:tab/>
            </w:r>
            <w:r>
              <w:rPr>
                <w:noProof/>
                <w:webHidden/>
              </w:rPr>
              <w:fldChar w:fldCharType="begin" w:dirty="true"/>
            </w:r>
            <w:r>
              <w:rPr>
                <w:noProof/>
                <w:webHidden/>
              </w:rPr>
              <w:instrText xml:space="preserve"> PAGEREF _Toc241504835 \h </w:instrText>
            </w:r>
            <w:r>
              <w:rPr>
                <w:noProof/>
                <w:webHidden/>
              </w:rPr>
            </w:r>
            <w:r>
              <w:rPr>
                <w:noProof/>
                <w:webHidden/>
              </w:rPr>
              <w:fldChar w:fldCharType="separate"/>
            </w:r>
            <w:r>
              <w:rPr>
                <w:noProof/>
                <w:webHidden/>
              </w:rPr>
              <w:t>5</w:t>
            </w:r>
            <w:r>
              <w:rPr>
                <w:noProof/>
                <w:webHidden/>
              </w:rPr>
              <w:fldChar w:fldCharType="end"/>
            </w:r>
          </w:hyperlink>
        </w:p>
        <w:p w14:paraId="0A1405BC" w14:textId="1F9591D8" w:rsidR="00C51051" w:rsidRDefault="00C51051">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36" w:history="1">
            <w:r w:rsidRPr="00D7574B">
              <w:rPr>
                <w:rStyle w:val="Hipervnculo"/>
                <w:noProof/>
              </w:rPr>
              <w:t>4.2.2</w:t>
            </w:r>
            <w:r>
              <w:rPr>
                <w:rFonts w:eastAsiaTheme="minorEastAsia"/>
                <w:i w:val="0"/>
                <w:iCs w:val="0"/>
                <w:noProof/>
                <w:kern w:val="2"/>
                <w:sz w:val="24"/>
                <w:szCs w:val="24"/>
                <w:lang w:val="es-CL" w:eastAsia="es-MX"/>
                <w14:ligatures w14:val="standardContextual"/>
              </w:rPr>
              <w:tab/>
            </w:r>
            <w:r w:rsidRPr="00D7574B">
              <w:rPr>
                <w:rStyle w:val="Hipervnculo"/>
                <w:noProof/>
              </w:rPr>
              <w:t>Diagrama de Clases</w:t>
            </w:r>
            <w:r>
              <w:rPr>
                <w:noProof/>
                <w:webHidden/>
              </w:rPr>
              <w:tab/>
            </w:r>
            <w:r>
              <w:rPr>
                <w:noProof/>
                <w:webHidden/>
              </w:rPr>
              <w:fldChar w:fldCharType="begin" w:dirty="true"/>
            </w:r>
            <w:r>
              <w:rPr>
                <w:noProof/>
                <w:webHidden/>
              </w:rPr>
              <w:instrText xml:space="preserve"> PAGEREF _Toc241504836 \h </w:instrText>
            </w:r>
            <w:r>
              <w:rPr>
                <w:noProof/>
                <w:webHidden/>
              </w:rPr>
            </w:r>
            <w:r>
              <w:rPr>
                <w:noProof/>
                <w:webHidden/>
              </w:rPr>
              <w:fldChar w:fldCharType="separate"/>
            </w:r>
            <w:r>
              <w:rPr>
                <w:noProof/>
                <w:webHidden/>
              </w:rPr>
              <w:t>5</w:t>
            </w:r>
            <w:r>
              <w:rPr>
                <w:noProof/>
                <w:webHidden/>
              </w:rPr>
              <w:fldChar w:fldCharType="end"/>
            </w:r>
          </w:hyperlink>
        </w:p>
        <w:p w14:paraId="3D2CAFA6" w14:textId="145E06E6" w:rsidR="00C51051" w:rsidRDefault="00C51051">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37" w:history="1">
            <w:r w:rsidRPr="00D7574B">
              <w:rPr>
                <w:rStyle w:val="Hipervnculo"/>
                <w:noProof/>
              </w:rPr>
              <w:t>4.2.3</w:t>
            </w:r>
            <w:r>
              <w:rPr>
                <w:rFonts w:eastAsiaTheme="minorEastAsia"/>
                <w:i w:val="0"/>
                <w:iCs w:val="0"/>
                <w:noProof/>
                <w:kern w:val="2"/>
                <w:sz w:val="24"/>
                <w:szCs w:val="24"/>
                <w:lang w:val="es-CL" w:eastAsia="es-MX"/>
                <w14:ligatures w14:val="standardContextual"/>
              </w:rPr>
              <w:tab/>
            </w:r>
            <w:r w:rsidRPr="00D7574B">
              <w:rPr>
                <w:rStyle w:val="Hipervnculo"/>
                <w:noProof/>
              </w:rPr>
              <w:t>Diagrama de Secuencia</w:t>
            </w:r>
            <w:r>
              <w:rPr>
                <w:noProof/>
                <w:webHidden/>
              </w:rPr>
              <w:tab/>
            </w:r>
            <w:r>
              <w:rPr>
                <w:noProof/>
                <w:webHidden/>
              </w:rPr>
              <w:fldChar w:fldCharType="begin" w:dirty="true"/>
            </w:r>
            <w:r>
              <w:rPr>
                <w:noProof/>
                <w:webHidden/>
              </w:rPr>
              <w:instrText xml:space="preserve"> PAGEREF _Toc241504837 \h </w:instrText>
            </w:r>
            <w:r>
              <w:rPr>
                <w:noProof/>
                <w:webHidden/>
              </w:rPr>
            </w:r>
            <w:r>
              <w:rPr>
                <w:noProof/>
                <w:webHidden/>
              </w:rPr>
              <w:fldChar w:fldCharType="separate"/>
            </w:r>
            <w:r>
              <w:rPr>
                <w:noProof/>
                <w:webHidden/>
              </w:rPr>
              <w:t>5</w:t>
            </w:r>
            <w:r>
              <w:rPr>
                <w:noProof/>
                <w:webHidden/>
              </w:rPr>
              <w:fldChar w:fldCharType="end"/>
            </w:r>
          </w:hyperlink>
        </w:p>
        <w:p w14:paraId="765B4F8A" w14:textId="5CAE26C5" w:rsidR="00C51051" w:rsidRDefault="00C51051">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4838" w:history="1">
            <w:r w:rsidRPr="00D7574B">
              <w:rPr>
                <w:rStyle w:val="Hipervnculo"/>
                <w:noProof/>
              </w:rPr>
              <w:t>4.3</w:t>
            </w:r>
            <w:r>
              <w:rPr>
                <w:rFonts w:eastAsiaTheme="minorEastAsia"/>
                <w:smallCaps w:val="0"/>
                <w:noProof/>
                <w:kern w:val="2"/>
                <w:sz w:val="24"/>
                <w:szCs w:val="24"/>
                <w:lang w:val="es-CL" w:eastAsia="es-MX"/>
                <w14:ligatures w14:val="standardContextual"/>
              </w:rPr>
              <w:tab/>
            </w:r>
            <w:r w:rsidRPr="00D7574B">
              <w:rPr>
                <w:rStyle w:val="Hipervnculo"/>
                <w:noProof/>
              </w:rPr>
              <w:t>Vista Despliegue</w:t>
            </w:r>
            <w:r>
              <w:rPr>
                <w:noProof/>
                <w:webHidden/>
              </w:rPr>
              <w:tab/>
            </w:r>
            <w:r>
              <w:rPr>
                <w:noProof/>
                <w:webHidden/>
              </w:rPr>
              <w:fldChar w:fldCharType="begin" w:dirty="true"/>
            </w:r>
            <w:r>
              <w:rPr>
                <w:noProof/>
                <w:webHidden/>
              </w:rPr>
              <w:instrText xml:space="preserve"> PAGEREF _Toc241504838 \h </w:instrText>
            </w:r>
            <w:r>
              <w:rPr>
                <w:noProof/>
                <w:webHidden/>
              </w:rPr>
            </w:r>
            <w:r>
              <w:rPr>
                <w:noProof/>
                <w:webHidden/>
              </w:rPr>
              <w:fldChar w:fldCharType="separate"/>
            </w:r>
            <w:r>
              <w:rPr>
                <w:noProof/>
                <w:webHidden/>
              </w:rPr>
              <w:t>5</w:t>
            </w:r>
            <w:r>
              <w:rPr>
                <w:noProof/>
                <w:webHidden/>
              </w:rPr>
              <w:fldChar w:fldCharType="end"/>
            </w:r>
          </w:hyperlink>
        </w:p>
        <w:p w14:paraId="280751FA" w14:textId="74144412" w:rsidR="00C51051" w:rsidRDefault="00C51051">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39" w:history="1">
            <w:r w:rsidRPr="00D7574B">
              <w:rPr>
                <w:rStyle w:val="Hipervnculo"/>
                <w:noProof/>
              </w:rPr>
              <w:t>4.3.1</w:t>
            </w:r>
            <w:r>
              <w:rPr>
                <w:rFonts w:eastAsiaTheme="minorEastAsia"/>
                <w:i w:val="0"/>
                <w:iCs w:val="0"/>
                <w:noProof/>
                <w:kern w:val="2"/>
                <w:sz w:val="24"/>
                <w:szCs w:val="24"/>
                <w:lang w:val="es-CL" w:eastAsia="es-MX"/>
                <w14:ligatures w14:val="standardContextual"/>
              </w:rPr>
              <w:tab/>
            </w:r>
            <w:r w:rsidRPr="00D7574B">
              <w:rPr>
                <w:rStyle w:val="Hipervnculo"/>
                <w:noProof/>
              </w:rPr>
              <w:t>Diagrama de Componentes</w:t>
            </w:r>
            <w:r>
              <w:rPr>
                <w:noProof/>
                <w:webHidden/>
              </w:rPr>
              <w:tab/>
            </w:r>
            <w:r>
              <w:rPr>
                <w:noProof/>
                <w:webHidden/>
              </w:rPr>
              <w:fldChar w:fldCharType="begin" w:dirty="true"/>
            </w:r>
            <w:r>
              <w:rPr>
                <w:noProof/>
                <w:webHidden/>
              </w:rPr>
              <w:instrText xml:space="preserve"> PAGEREF _Toc241504839 \h </w:instrText>
            </w:r>
            <w:r>
              <w:rPr>
                <w:noProof/>
                <w:webHidden/>
              </w:rPr>
            </w:r>
            <w:r>
              <w:rPr>
                <w:noProof/>
                <w:webHidden/>
              </w:rPr>
              <w:fldChar w:fldCharType="separate"/>
            </w:r>
            <w:r>
              <w:rPr>
                <w:noProof/>
                <w:webHidden/>
              </w:rPr>
              <w:t>5</w:t>
            </w:r>
            <w:r>
              <w:rPr>
                <w:noProof/>
                <w:webHidden/>
              </w:rPr>
              <w:fldChar w:fldCharType="end"/>
            </w:r>
          </w:hyperlink>
        </w:p>
        <w:p w14:paraId="29BB4EBE" w14:textId="3BE0AC6D" w:rsidR="00C82195" w:rsidRPr="00934F44" w:rsidRDefault="00934F44" w:rsidP="005D79BE">
          <w:pPr>
            <w:jc w:val="both"/>
            <w:rPr>
              <w:rFonts w:cstheme="minorHAnsi"/>
              <w:lang w:val="es-ES"/>
            </w:rPr>
          </w:pPr>
          <w:r w:rsidRPr="00934F44">
            <w:rPr>
              <w:rFonts w:cstheme="minorHAnsi"/>
              <w:lang w:val="es-ES"/>
            </w:rPr>
            <w:fldChar w:fldCharType="end"/>
          </w:r>
        </w:p>
      </w:sdtContent>
    </w:sdt>
    <w:p w14:paraId="11C88965" w14:textId="77777777" w:rsidR="00C82195" w:rsidRPr="00934F44" w:rsidRDefault="00C82195" w:rsidP="005D79BE">
      <w:pPr>
        <w:pStyle w:val="Ttulo1"/>
        <w:jc w:val="both"/>
        <w:rPr>
          <w:rFonts w:asciiTheme="minorHAnsi" w:eastAsia="Times New Roman" w:hAnsiTheme="minorHAnsi" w:cstheme="minorHAnsi"/>
          <w:kern w:val="32"/>
        </w:rPr>
      </w:pPr>
      <w:bookmarkStart w:id="0" w:name="_Toc33411057"/>
      <w:bookmarkStart w:id="1" w:name="_Toc241504830"/>
      <w:r w:rsidRPr="00934F44">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94A86D4" w14:textId="77777777" w:rsidTr="003029DC">
        <w:tc>
          <w:tcPr>
            <w:tcW w:w="1188" w:type="dxa"/>
            <w:shd w:val="clear" w:color="auto" w:fill="E6E6E6"/>
          </w:tcPr>
          <w:p w14:paraId="13F89AC2"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4355BF2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4B92D0E6"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5A64D4F4"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19605541" w14:textId="77777777" w:rsidTr="003029DC">
        <w:trPr>
          <w:trHeight w:val="1134"/>
        </w:trPr>
        <w:tc>
          <w:tcPr>
            <w:tcW w:w="1188" w:type="dxa"/>
            <w:vAlign w:val="center"/>
          </w:tcPr>
          <w:p w14:paraId="6B236C52" w14:textId="77777777" w:rsidR="00C14CFA" w:rsidRPr="00704663" w:rsidRDefault="00F70285" w:rsidP="005D79BE">
            <w:pPr>
              <w:jc w:val="both"/>
              <w:rPr>
                <w:rFonts w:asciiTheme="minorHAnsi" w:hAnsiTheme="minorHAnsi" w:cstheme="minorHAnsi"/>
                <w:i/>
                <w:color w:val="FF0000"/>
                <w:szCs w:val="24"/>
                <w:lang w:val="es-ES" w:eastAsia="es-ES"/>
              </w:rPr>
            </w:pPr>
            <w:r>
              <w:rPr>
                <w:b w:val="0"/>
                <w:sz w:val="20"/>
              </w:rPr>
              <w:t>14-10-2026</w:t>
            </w:r>
          </w:p>
        </w:tc>
        <w:tc>
          <w:tcPr>
            <w:tcW w:w="1080" w:type="dxa"/>
            <w:vAlign w:val="center"/>
          </w:tcPr>
          <w:p w14:paraId="48FF88EA" w14:textId="77777777" w:rsidR="00C14CFA" w:rsidRPr="00704663" w:rsidRDefault="00F70285" w:rsidP="005D79BE">
            <w:pPr>
              <w:jc w:val="both"/>
              <w:rPr>
                <w:rFonts w:asciiTheme="minorHAnsi" w:hAnsiTheme="minorHAnsi" w:cstheme="minorHAnsi"/>
                <w:i/>
                <w:color w:val="FF0000"/>
                <w:szCs w:val="24"/>
                <w:lang w:val="es-ES" w:eastAsia="es-ES"/>
              </w:rPr>
            </w:pPr>
            <w:r>
              <w:rPr>
                <w:b w:val="0"/>
                <w:sz w:val="20"/>
              </w:rPr>
              <w:t>01</w:t>
            </w:r>
          </w:p>
        </w:tc>
        <w:tc>
          <w:tcPr>
            <w:tcW w:w="3060" w:type="dxa"/>
            <w:vAlign w:val="center"/>
          </w:tcPr>
          <w:p w14:paraId="0E344E0E" w14:textId="77777777" w:rsidR="00C14CFA" w:rsidRPr="00704663" w:rsidRDefault="00F70285" w:rsidP="005D79BE">
            <w:pPr>
              <w:jc w:val="both"/>
              <w:rPr>
                <w:rFonts w:asciiTheme="minorHAnsi" w:hAnsiTheme="minorHAnsi" w:cstheme="minorHAnsi"/>
                <w:i/>
                <w:color w:val="FF0000"/>
                <w:szCs w:val="24"/>
                <w:lang w:val="es-ES" w:eastAsia="es-ES"/>
              </w:rPr>
            </w:pPr>
            <w:r>
              <w:rPr>
                <w:b w:val="0"/>
                <w:sz w:val="20"/>
              </w:rPr>
              <w:t>Cristóbal Ponce de León</w:t>
            </w:r>
          </w:p>
        </w:tc>
        <w:tc>
          <w:tcPr>
            <w:tcW w:w="3316" w:type="dxa"/>
            <w:vAlign w:val="center"/>
          </w:tcPr>
          <w:p w14:paraId="07A328C9" w14:textId="77777777" w:rsidR="00C14CFA" w:rsidRPr="00704663" w:rsidRDefault="00F70285" w:rsidP="005D79BE">
            <w:pPr>
              <w:jc w:val="both"/>
              <w:rPr>
                <w:rFonts w:asciiTheme="minorHAnsi" w:hAnsiTheme="minorHAnsi" w:cstheme="minorHAnsi"/>
                <w:i/>
                <w:color w:val="FF0000"/>
                <w:szCs w:val="24"/>
                <w:lang w:val="es-ES" w:eastAsia="es-ES"/>
              </w:rPr>
            </w:pPr>
            <w:r>
              <w:rPr>
                <w:b w:val="0"/>
                <w:sz w:val="20"/>
              </w:rPr>
              <w:t>Versión inicial del documento, elaborada durante la Fase 2 del proyecto.</w:t>
            </w: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77777777"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sidR="00F70285" w:rsidRPr="00704663">
        <w:rPr>
          <w:rFonts w:eastAsia="Times New Roman" w:cstheme="minorHAnsi"/>
          <w:color w:val="FF0000"/>
          <w:sz w:val="20"/>
          <w:szCs w:val="24"/>
          <w:lang w:val="es-ES" w:eastAsia="es-ES"/>
        </w:rPr>
        <w:fldChar w:fldCharType="begin" w:dirty="true"/>
      </w:r>
      <w:r w:rsidRPr="00704663">
        <w:rPr>
          <w:rFonts w:eastAsia="Times New Roman" w:cstheme="minorHAnsi"/>
          <w:color w:val="FF0000"/>
          <w:sz w:val="20"/>
          <w:szCs w:val="24"/>
          <w:lang w:val="es-ES" w:eastAsia="es-ES"/>
        </w:rPr>
        <w:instrText>MACROBUTTON NoMacro 14 de octubre de 2026</w:instrText>
      </w:r>
      <w:r w:rsidR="00F70285" w:rsidRPr="00704663">
        <w:rPr>
          <w:rFonts w:eastAsia="Times New Roman" w:cstheme="minorHAnsi"/>
          <w:color w:val="FF0000"/>
          <w:sz w:val="20"/>
          <w:szCs w:val="24"/>
          <w:lang w:val="es-ES" w:eastAsia="es-ES"/>
        </w:rPr>
        <w:fldChar w:fldCharType="end"/>
      </w:r>
    </w:p>
    <w:p w14:paraId="0977C7F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3EF09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0A0FB5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AD6352F" w14:textId="77777777" w:rsidR="00C82195" w:rsidRDefault="000D643C" w:rsidP="00C61DE5">
      <w:pPr>
        <w:pStyle w:val="Ttulo1"/>
      </w:pPr>
      <w:bookmarkStart w:id="2" w:name="_Toc241504831"/>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3376810F" w14:textId="77777777" w:rsidTr="000D643C">
        <w:tc>
          <w:tcPr>
            <w:tcW w:w="3539" w:type="dxa"/>
            <w:shd w:val="clear" w:color="auto" w:fill="E6E6E6"/>
          </w:tcPr>
          <w:p w14:paraId="76C30EF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3422BB4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44ADED44" w14:textId="77777777" w:rsidTr="000D643C">
        <w:trPr>
          <w:trHeight w:val="465"/>
        </w:trPr>
        <w:tc>
          <w:tcPr>
            <w:tcW w:w="3539" w:type="dxa"/>
            <w:vAlign w:val="center"/>
          </w:tcPr>
          <w:p w14:paraId="6441EB1F" w14:textId="77777777" w:rsidR="000D643C" w:rsidRPr="00934F44" w:rsidRDefault="000D643C" w:rsidP="005D79BE">
            <w:pPr>
              <w:jc w:val="both"/>
              <w:rPr>
                <w:rFonts w:asciiTheme="minorHAnsi" w:hAnsiTheme="minorHAnsi" w:cstheme="minorHAnsi"/>
                <w:i/>
                <w:szCs w:val="24"/>
                <w:lang w:val="es-ES" w:eastAsia="es-ES"/>
              </w:rPr>
            </w:pPr>
            <w:r>
              <w:rPr>
                <w:b w:val="0"/>
                <w:sz w:val="20"/>
              </w:rPr>
              <w:t>Cristóbal Ignacio Ponce de León Lingai</w:t>
            </w:r>
          </w:p>
        </w:tc>
        <w:tc>
          <w:tcPr>
            <w:tcW w:w="5275" w:type="dxa"/>
            <w:vAlign w:val="center"/>
          </w:tcPr>
          <w:p w14:paraId="4FE5F9D3" w14:textId="77777777" w:rsidR="000D643C" w:rsidRPr="00934F44" w:rsidRDefault="000D643C" w:rsidP="005D79BE">
            <w:pPr>
              <w:jc w:val="both"/>
              <w:rPr>
                <w:rFonts w:asciiTheme="minorHAnsi" w:hAnsiTheme="minorHAnsi" w:cstheme="minorHAnsi"/>
                <w:i/>
                <w:szCs w:val="24"/>
                <w:lang w:val="es-ES" w:eastAsia="es-ES"/>
              </w:rPr>
            </w:pPr>
            <w:r>
              <w:rPr>
                <w:b w:val="0"/>
                <w:sz w:val="20"/>
              </w:rPr>
              <w:t>Arquitectura, motor de extracción SII y TGR, API y seguridad</w:t>
            </w:r>
          </w:p>
        </w:tc>
      </w:tr>
      <w:tr w:rsidR="000D643C" w:rsidRPr="00934F44" w14:paraId="2C125E74" w14:textId="77777777" w:rsidTr="000D643C">
        <w:trPr>
          <w:trHeight w:val="465"/>
        </w:trPr>
        <w:tc>
          <w:tcPr>
            <w:tcW w:w="3539" w:type="dxa"/>
            <w:vAlign w:val="center"/>
          </w:tcPr>
          <w:p w14:paraId="5F742CD5" w14:textId="77777777" w:rsidR="000D643C" w:rsidRDefault="000D643C" w:rsidP="005D79BE">
            <w:pPr>
              <w:jc w:val="both"/>
              <w:rPr>
                <w:rFonts w:cstheme="minorHAnsi"/>
                <w:i/>
                <w:szCs w:val="24"/>
                <w:lang w:val="es-ES" w:eastAsia="es-ES"/>
              </w:rPr>
            </w:pPr>
            <w:r>
              <w:rPr>
                <w:b w:val="0"/>
                <w:sz w:val="20"/>
              </w:rPr>
              <w:t>Valeria Gómez</w:t>
            </w:r>
          </w:p>
        </w:tc>
        <w:tc>
          <w:tcPr>
            <w:tcW w:w="5275" w:type="dxa"/>
            <w:vAlign w:val="center"/>
          </w:tcPr>
          <w:p w14:paraId="06E8CD23" w14:textId="77777777" w:rsidR="000D643C" w:rsidRPr="00934F44" w:rsidRDefault="000D643C" w:rsidP="005D79BE">
            <w:pPr>
              <w:jc w:val="both"/>
              <w:rPr>
                <w:rFonts w:cstheme="minorHAnsi"/>
                <w:i/>
                <w:szCs w:val="24"/>
                <w:lang w:val="es-ES" w:eastAsia="es-ES"/>
              </w:rPr>
            </w:pPr>
            <w:r>
              <w:rPr>
                <w:b w:val="0"/>
                <w:sz w:val="20"/>
              </w:rPr>
              <w:t>Modelo de datos, panel web y validación con usuarios contables</w:t>
            </w:r>
          </w:p>
        </w:tc>
      </w:tr>
    </w:tbl>
    <w:p>
      <w:pPr>
        <w:pStyle w:val="Ttulo1"/>
      </w:pPr>
      <w:r>
        <w:t>Diseño</w:t>
      </w:r>
    </w:p>
    <w:p>
      <w:pPr>
        <w:jc w:val="both"/>
      </w:pPr>
      <w:r>
        <w:rPr>
          <w:sz w:val="22"/>
        </w:rPr>
        <w:t>Los diagramas de este documento se construyeron a partir del código fuente del sistema en su estado actual y no a partir del diseño previsto en la Fase 1, por lo que reflejan lo que efectivamente está construido, incluyendo los cambios introducidos por el rediseño a servicio multiusuario.</w:t>
      </w:r>
    </w:p>
    <w:p>
      <w:pPr>
        <w:pStyle w:val="Ttulo2"/>
      </w:pPr>
      <w:r>
        <w:t>Diagrama de Casos de Uso</w:t>
      </w:r>
    </w:p>
    <w:p>
      <w:pPr>
        <w:jc w:val="both"/>
      </w:pPr>
      <w:r>
        <w:rPr>
          <w:sz w:val="22"/>
        </w:rPr>
        <w:t>Se identifican cuatro actores. El contribuyente es el usuario del servicio y concentra la mayoría de los casos de uso. El administrador gestiona cuentas y planes. El planificador es un actor del propio sistema que inicia las consultas de forma programada, sin intervención de una persona, lo que es la característica central del producto. El SII y la TGR se modelan como un sistema externo al que el servicio consulta siempre en modo de solo lectura.</w:t>
      </w:r>
    </w:p>
    <w:p>
      <w:pPr>
        <w:jc w:val="center"/>
      </w:pPr>
      <w:r>
        <w:drawing>
          <wp:inline xmlns:a="http://schemas.openxmlformats.org/drawingml/2006/main" xmlns:pic="http://schemas.openxmlformats.org/drawingml/2006/picture">
            <wp:extent cx="5400000" cy="4216082"/>
            <wp:docPr id="1" name="Picture 1"/>
            <wp:cNvGraphicFramePr>
              <a:graphicFrameLocks noChangeAspect="1"/>
            </wp:cNvGraphicFramePr>
            <a:graphic>
              <a:graphicData uri="http://schemas.openxmlformats.org/drawingml/2006/picture">
                <pic:pic>
                  <pic:nvPicPr>
                    <pic:cNvPr id="0" name="d_casos.png"/>
                    <pic:cNvPicPr/>
                  </pic:nvPicPr>
                  <pic:blipFill>
                    <a:blip r:embed="rId18"/>
                    <a:stretch>
                      <a:fillRect/>
                    </a:stretch>
                  </pic:blipFill>
                  <pic:spPr>
                    <a:xfrm>
                      <a:off x="0" y="0"/>
                      <a:ext cx="5400000" cy="4216082"/>
                    </a:xfrm>
                    <a:prstGeom prst="rect"/>
                  </pic:spPr>
                </pic:pic>
              </a:graphicData>
            </a:graphic>
          </wp:inline>
        </w:drawing>
      </w:r>
    </w:p>
    <w:p>
      <w:pPr>
        <w:pStyle w:val="Ttulo2"/>
      </w:pPr>
      <w:r>
        <w:t>Vista Lógica</w:t>
      </w:r>
    </w:p>
    <w:p>
      <w:pPr>
        <w:pStyle w:val="Ttulo3"/>
      </w:pPr>
      <w:r>
        <w:t>Modelo E-R</w:t>
      </w:r>
    </w:p>
    <w:p>
      <w:pPr>
        <w:jc w:val="both"/>
      </w:pPr>
      <w:r>
        <w:rPr>
          <w:sz w:val="22"/>
        </w:rPr>
        <w:t>El modelo está compuesto por doce tablas. Las entidades usuarios y empresas sostienen la separación entre la cuenta del servicio y los contribuyentes que esa cuenta monitorea, separación que no existía en el diseño original y que fue la consecuencia principal del rediseño. Las entidades de color naranjo almacenan la información obtenida de los organismos, las de color gris la operación del sistema y las de color verde la gestión y los reportes.</w:t>
      </w:r>
    </w:p>
    <w:p>
      <w:pPr>
        <w:jc w:val="center"/>
      </w:pPr>
      <w:r>
        <w:drawing>
          <wp:inline xmlns:a="http://schemas.openxmlformats.org/drawingml/2006/main" xmlns:pic="http://schemas.openxmlformats.org/drawingml/2006/picture">
            <wp:extent cx="5580000" cy="3724232"/>
            <wp:docPr id="2" name="Picture 2"/>
            <wp:cNvGraphicFramePr>
              <a:graphicFrameLocks noChangeAspect="1"/>
            </wp:cNvGraphicFramePr>
            <a:graphic>
              <a:graphicData uri="http://schemas.openxmlformats.org/drawingml/2006/picture">
                <pic:pic>
                  <pic:nvPicPr>
                    <pic:cNvPr id="0" name="d_er.png"/>
                    <pic:cNvPicPr/>
                  </pic:nvPicPr>
                  <pic:blipFill>
                    <a:blip r:embed="rId19"/>
                    <a:stretch>
                      <a:fillRect/>
                    </a:stretch>
                  </pic:blipFill>
                  <pic:spPr>
                    <a:xfrm>
                      <a:off x="0" y="0"/>
                      <a:ext cx="5580000" cy="3724232"/>
                    </a:xfrm>
                    <a:prstGeom prst="rect"/>
                  </pic:spPr>
                </pic:pic>
              </a:graphicData>
            </a:graphic>
          </wp:inline>
        </w:drawing>
      </w:r>
    </w:p>
    <w:p>
      <w:pPr>
        <w:pStyle w:val="Ttulo3"/>
      </w:pPr>
      <w:r>
        <w:t>Diagrama de Clases</w:t>
      </w:r>
    </w:p>
    <w:p>
      <w:pPr>
        <w:jc w:val="both"/>
      </w:pPr>
      <w:r>
        <w:rPr>
          <w:sz w:val="22"/>
        </w:rPr>
        <w:t>El diagrama distingue dos grupos. El dominio corresponde a las clases persistentes definidas con el mapeador objeto-relacional, que son el reflejo directo del modelo anterior. El motor de acceso agrupa las clases que resuelven la obtención de la información desde los organismos, donde ClaveAuthTLS mantiene la sesión autenticada y ClienteRCV la consume, relación que permite reutilizar una misma sesión para varias consultas.</w:t>
      </w:r>
    </w:p>
    <w:p>
      <w:pPr>
        <w:jc w:val="center"/>
      </w:pPr>
      <w:r>
        <w:drawing>
          <wp:inline xmlns:a="http://schemas.openxmlformats.org/drawingml/2006/main" xmlns:pic="http://schemas.openxmlformats.org/drawingml/2006/picture">
            <wp:extent cx="5580000" cy="3453337"/>
            <wp:docPr id="3" name="Picture 3"/>
            <wp:cNvGraphicFramePr>
              <a:graphicFrameLocks noChangeAspect="1"/>
            </wp:cNvGraphicFramePr>
            <a:graphic>
              <a:graphicData uri="http://schemas.openxmlformats.org/drawingml/2006/picture">
                <pic:pic>
                  <pic:nvPicPr>
                    <pic:cNvPr id="0" name="d_clases.png"/>
                    <pic:cNvPicPr/>
                  </pic:nvPicPr>
                  <pic:blipFill>
                    <a:blip r:embed="rId20"/>
                    <a:stretch>
                      <a:fillRect/>
                    </a:stretch>
                  </pic:blipFill>
                  <pic:spPr>
                    <a:xfrm>
                      <a:off x="0" y="0"/>
                      <a:ext cx="5580000" cy="3453337"/>
                    </a:xfrm>
                    <a:prstGeom prst="rect"/>
                  </pic:spPr>
                </pic:pic>
              </a:graphicData>
            </a:graphic>
          </wp:inline>
        </w:drawing>
      </w:r>
    </w:p>
    <w:p>
      <w:pPr>
        <w:pStyle w:val="Ttulo3"/>
      </w:pPr>
      <w:r>
        <w:t>Diagrama de Secuencia</w:t>
      </w:r>
    </w:p>
    <w:p>
      <w:pPr>
        <w:jc w:val="both"/>
      </w:pPr>
      <w:r>
        <w:rPr>
          <w:sz w:val="22"/>
        </w:rPr>
        <w:t>Se representa el caso de uso más relevante del sistema, que es la sincronización del Registro de Compras y Ventas. Conviene observar tres puntos. La interfaz recibe una respuesta inmediata con el identificador del trabajo y no espera a que la consulta termine. El worker toma un candado por RUT antes de autenticarse, lo que evita que dos consultas del mismo contribuyente se invaliden entre sí. Y la generación de alertas ocurre al comparar la descarga con la anterior, no al descargar.</w:t>
      </w:r>
    </w:p>
    <w:p>
      <w:pPr>
        <w:jc w:val="center"/>
      </w:pPr>
      <w:r>
        <w:drawing>
          <wp:inline xmlns:a="http://schemas.openxmlformats.org/drawingml/2006/main" xmlns:pic="http://schemas.openxmlformats.org/drawingml/2006/picture">
            <wp:extent cx="5580000" cy="3725271"/>
            <wp:docPr id="4" name="Picture 4"/>
            <wp:cNvGraphicFramePr>
              <a:graphicFrameLocks noChangeAspect="1"/>
            </wp:cNvGraphicFramePr>
            <a:graphic>
              <a:graphicData uri="http://schemas.openxmlformats.org/drawingml/2006/picture">
                <pic:pic>
                  <pic:nvPicPr>
                    <pic:cNvPr id="0" name="d_secuencia.png"/>
                    <pic:cNvPicPr/>
                  </pic:nvPicPr>
                  <pic:blipFill>
                    <a:blip r:embed="rId21"/>
                    <a:stretch>
                      <a:fillRect/>
                    </a:stretch>
                  </pic:blipFill>
                  <pic:spPr>
                    <a:xfrm>
                      <a:off x="0" y="0"/>
                      <a:ext cx="5580000" cy="3725271"/>
                    </a:xfrm>
                    <a:prstGeom prst="rect"/>
                  </pic:spPr>
                </pic:pic>
              </a:graphicData>
            </a:graphic>
          </wp:inline>
        </w:drawing>
      </w:r>
    </w:p>
    <w:p>
      <w:pPr>
        <w:pStyle w:val="Ttulo2"/>
      </w:pPr>
      <w:r>
        <w:t>Vista Despliegue</w:t>
      </w:r>
    </w:p>
    <w:p>
      <w:pPr>
        <w:pStyle w:val="Ttulo3"/>
      </w:pPr>
      <w:r>
        <w:t>Diagrama de Componentes</w:t>
      </w:r>
    </w:p>
    <w:p>
      <w:pPr>
        <w:jc w:val="both"/>
      </w:pPr>
      <w:r>
        <w:rPr>
          <w:sz w:val="22"/>
        </w:rPr>
        <w:t>El sistema se despliega como seis contenedores que un solo archivo de composición levanta en conjunto. El worker es el único componente que establece conexiones hacia el SII y la TGR, lo que concentra en un solo lugar el manejo de credenciales y el control de frecuencia. La base de datos y el volumen de archivos son los únicos elementos con persistencia, por lo que el resto de los contenedores puede recrearse sin pérdida de información.</w:t>
      </w:r>
    </w:p>
    <w:p>
      <w:pPr>
        <w:jc w:val="center"/>
      </w:pPr>
      <w:r>
        <w:drawing>
          <wp:inline xmlns:a="http://schemas.openxmlformats.org/drawingml/2006/main" xmlns:pic="http://schemas.openxmlformats.org/drawingml/2006/picture">
            <wp:extent cx="4680000" cy="5707619"/>
            <wp:docPr id="5" name="Picture 5"/>
            <wp:cNvGraphicFramePr>
              <a:graphicFrameLocks noChangeAspect="1"/>
            </wp:cNvGraphicFramePr>
            <a:graphic>
              <a:graphicData uri="http://schemas.openxmlformats.org/drawingml/2006/picture">
                <pic:pic>
                  <pic:nvPicPr>
                    <pic:cNvPr id="0" name="d_comp.png"/>
                    <pic:cNvPicPr/>
                  </pic:nvPicPr>
                  <pic:blipFill>
                    <a:blip r:embed="rId22"/>
                    <a:stretch>
                      <a:fillRect/>
                    </a:stretch>
                  </pic:blipFill>
                  <pic:spPr>
                    <a:xfrm>
                      <a:off x="0" y="0"/>
                      <a:ext cx="4680000" cy="5707619"/>
                    </a:xfrm>
                    <a:prstGeom prst="rect"/>
                  </pic:spPr>
                </pic:pic>
              </a:graphicData>
            </a:graphic>
          </wp:inline>
        </w:drawing>
      </w:r>
    </w:p>
    <w:sectPr w:rsidR="00CC4019" w:rsidRPr="00CC4019"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AE78A2" w14:textId="77777777" w:rsidR="002237D3" w:rsidRDefault="002237D3" w:rsidP="00893114">
      <w:pPr>
        <w:spacing w:after="0" w:line="240" w:lineRule="auto"/>
      </w:pPr>
      <w:r>
        <w:separator/>
      </w:r>
    </w:p>
  </w:endnote>
  <w:endnote w:type="continuationSeparator" w:id="0">
    <w:p w14:paraId="5460595B" w14:textId="77777777" w:rsidR="002237D3" w:rsidRDefault="002237D3"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w:t>
        </w:r>
        <w:r w:rsidR="00D30738">
          <w:rPr>
            <w:noProof/>
          </w:rPr>
          <w:t>3</w:t>
        </w:r>
        <w:r>
          <w:rPr>
            <w:noProof/>
          </w:rPr>
          <w:fldChar w:fldCharType="end"/>
        </w:r>
      </w:p>
    </w:sdtContent>
  </w:sdt>
  <w:p w14:paraId="13151B9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8F45D6" w14:textId="77777777" w:rsidR="002237D3" w:rsidRDefault="002237D3" w:rsidP="00893114">
      <w:pPr>
        <w:spacing w:after="0" w:line="240" w:lineRule="auto"/>
      </w:pPr>
      <w:r>
        <w:separator/>
      </w:r>
    </w:p>
  </w:footnote>
  <w:footnote w:type="continuationSeparator" w:id="0">
    <w:p w14:paraId="4BE1197D" w14:textId="77777777" w:rsidR="002237D3" w:rsidRDefault="002237D3"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41CD21" w14:textId="65505679" w:rsidR="007653EB" w:rsidRPr="00704663" w:rsidRDefault="0051254F" w:rsidP="00893114">
    <w:pPr>
      <w:pStyle w:val="Encabezado"/>
      <w:pBdr>
        <w:bottom w:val="single" w:sz="4" w:space="1" w:color="auto"/>
      </w:pBdr>
      <w:jc w:val="right"/>
      <w:rPr>
        <w:color w:val="FF0000"/>
      </w:rPr>
    </w:pPr>
    <w:r>
      <w:rPr>
        <w:color w:val="FF0000"/>
      </w:rPr>
      <w:t>Documento de Diseño</w:t>
    </w:r>
    <w:r w:rsidR="007653EB" w:rsidRPr="00704663">
      <w:rPr>
        <w:color w:val="FF0000"/>
      </w:rPr>
      <w:t xml:space="preserve"> </w:t>
    </w:r>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317540622">
    <w:abstractNumId w:val="0"/>
  </w:num>
  <w:num w:numId="2" w16cid:durableId="2045672853">
    <w:abstractNumId w:val="7"/>
  </w:num>
  <w:num w:numId="3" w16cid:durableId="1798642824">
    <w:abstractNumId w:val="1"/>
  </w:num>
  <w:num w:numId="4" w16cid:durableId="983237737">
    <w:abstractNumId w:val="10"/>
  </w:num>
  <w:num w:numId="5" w16cid:durableId="490171255">
    <w:abstractNumId w:val="11"/>
  </w:num>
  <w:num w:numId="6" w16cid:durableId="340814691">
    <w:abstractNumId w:val="2"/>
  </w:num>
  <w:num w:numId="7" w16cid:durableId="1344936245">
    <w:abstractNumId w:val="6"/>
  </w:num>
  <w:num w:numId="8" w16cid:durableId="1353531980">
    <w:abstractNumId w:val="8"/>
  </w:num>
  <w:num w:numId="9" w16cid:durableId="1518156833">
    <w:abstractNumId w:val="4"/>
  </w:num>
  <w:num w:numId="10" w16cid:durableId="1113330907">
    <w:abstractNumId w:val="3"/>
  </w:num>
  <w:num w:numId="11" w16cid:durableId="526329763">
    <w:abstractNumId w:val="9"/>
  </w:num>
  <w:num w:numId="12" w16cid:durableId="67458668">
    <w:abstractNumId w:val="5"/>
  </w:num>
  <w:num w:numId="13" w16cid:durableId="137234301">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44E06"/>
    <w:rsid w:val="00052E1B"/>
    <w:rsid w:val="000609BA"/>
    <w:rsid w:val="000762FA"/>
    <w:rsid w:val="00082A7D"/>
    <w:rsid w:val="00095C47"/>
    <w:rsid w:val="000A5C73"/>
    <w:rsid w:val="000D643C"/>
    <w:rsid w:val="000F54D6"/>
    <w:rsid w:val="00112055"/>
    <w:rsid w:val="0015243A"/>
    <w:rsid w:val="001606C0"/>
    <w:rsid w:val="001E364C"/>
    <w:rsid w:val="001F6FE1"/>
    <w:rsid w:val="002037C1"/>
    <w:rsid w:val="00222FDF"/>
    <w:rsid w:val="002237D3"/>
    <w:rsid w:val="00232730"/>
    <w:rsid w:val="002435E0"/>
    <w:rsid w:val="0027225D"/>
    <w:rsid w:val="002C06A7"/>
    <w:rsid w:val="002D0893"/>
    <w:rsid w:val="002E253F"/>
    <w:rsid w:val="002E3F8E"/>
    <w:rsid w:val="002F7B55"/>
    <w:rsid w:val="003029DC"/>
    <w:rsid w:val="00311984"/>
    <w:rsid w:val="00326951"/>
    <w:rsid w:val="003D0BC7"/>
    <w:rsid w:val="003E623D"/>
    <w:rsid w:val="003F1208"/>
    <w:rsid w:val="004236A8"/>
    <w:rsid w:val="004425EF"/>
    <w:rsid w:val="0046300E"/>
    <w:rsid w:val="004B416E"/>
    <w:rsid w:val="004C1EDF"/>
    <w:rsid w:val="004D1212"/>
    <w:rsid w:val="00501280"/>
    <w:rsid w:val="0051254F"/>
    <w:rsid w:val="005176B1"/>
    <w:rsid w:val="00520512"/>
    <w:rsid w:val="005216A1"/>
    <w:rsid w:val="00555BA9"/>
    <w:rsid w:val="005736D1"/>
    <w:rsid w:val="005A6AD8"/>
    <w:rsid w:val="005B27DB"/>
    <w:rsid w:val="005C7BC8"/>
    <w:rsid w:val="005D5916"/>
    <w:rsid w:val="005D79BE"/>
    <w:rsid w:val="005F23A4"/>
    <w:rsid w:val="005F2656"/>
    <w:rsid w:val="00654110"/>
    <w:rsid w:val="00657AD9"/>
    <w:rsid w:val="00660660"/>
    <w:rsid w:val="006A58C0"/>
    <w:rsid w:val="006A7105"/>
    <w:rsid w:val="00704663"/>
    <w:rsid w:val="007144E1"/>
    <w:rsid w:val="007653EB"/>
    <w:rsid w:val="007C7D5B"/>
    <w:rsid w:val="007D7AEC"/>
    <w:rsid w:val="007F74B8"/>
    <w:rsid w:val="0081790B"/>
    <w:rsid w:val="00823D81"/>
    <w:rsid w:val="0084430C"/>
    <w:rsid w:val="008476D7"/>
    <w:rsid w:val="00847934"/>
    <w:rsid w:val="00856856"/>
    <w:rsid w:val="00870B20"/>
    <w:rsid w:val="0087640A"/>
    <w:rsid w:val="00893114"/>
    <w:rsid w:val="008A53CF"/>
    <w:rsid w:val="008A7A4D"/>
    <w:rsid w:val="008D5423"/>
    <w:rsid w:val="00934F44"/>
    <w:rsid w:val="009B5747"/>
    <w:rsid w:val="009D2A4F"/>
    <w:rsid w:val="00A037C3"/>
    <w:rsid w:val="00A0382E"/>
    <w:rsid w:val="00A24842"/>
    <w:rsid w:val="00A3604F"/>
    <w:rsid w:val="00A52007"/>
    <w:rsid w:val="00A9405C"/>
    <w:rsid w:val="00AA0B1F"/>
    <w:rsid w:val="00AC3A89"/>
    <w:rsid w:val="00B13E37"/>
    <w:rsid w:val="00B25D92"/>
    <w:rsid w:val="00B80F3D"/>
    <w:rsid w:val="00C14CFA"/>
    <w:rsid w:val="00C15C88"/>
    <w:rsid w:val="00C51051"/>
    <w:rsid w:val="00C525E5"/>
    <w:rsid w:val="00C61DE5"/>
    <w:rsid w:val="00C82195"/>
    <w:rsid w:val="00C82FDE"/>
    <w:rsid w:val="00C861E5"/>
    <w:rsid w:val="00CC4019"/>
    <w:rsid w:val="00CD4B11"/>
    <w:rsid w:val="00D03FF3"/>
    <w:rsid w:val="00D23CFE"/>
    <w:rsid w:val="00D30506"/>
    <w:rsid w:val="00D30738"/>
    <w:rsid w:val="00DB571C"/>
    <w:rsid w:val="00DD3542"/>
    <w:rsid w:val="00F4443B"/>
    <w:rsid w:val="00F610F9"/>
    <w:rsid w:val="00F70285"/>
    <w:rsid w:val="00F93550"/>
    <w:rsid w:val="00FE05BC"/>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semiHidden/>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semiHidden/>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Aptos Display">
    <w:panose1 w:val="020B0004020202020204"/>
    <w:charset w:val="01"/>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04AB9"/>
    <w:rsid w:val="000609BA"/>
    <w:rsid w:val="00153A14"/>
    <w:rsid w:val="00194DF5"/>
    <w:rsid w:val="001B14B7"/>
    <w:rsid w:val="002835FC"/>
    <w:rsid w:val="002C06A7"/>
    <w:rsid w:val="004F7F49"/>
    <w:rsid w:val="0057410B"/>
    <w:rsid w:val="00595623"/>
    <w:rsid w:val="005B27DB"/>
    <w:rsid w:val="006E2FCC"/>
    <w:rsid w:val="00704192"/>
    <w:rsid w:val="00825B36"/>
    <w:rsid w:val="00960213"/>
    <w:rsid w:val="00AE6FE7"/>
    <w:rsid w:val="00BD2436"/>
    <w:rsid w:val="00C47BA2"/>
    <w:rsid w:val="00C5036F"/>
    <w:rsid w:val="00C861E5"/>
    <w:rsid w:val="00CF44FB"/>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Documento de Diseño basado en UML</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3.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4.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E9AAF0E-D63F-459F-A0FB-CDCE9F728F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5</Pages>
  <Words>286</Words>
  <Characters>1507</Characters>
  <Application>Microsoft Office Word</Application>
  <DocSecurity>0</DocSecurity>
  <Lines>125</Lines>
  <Paragraphs>89</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Diseño</dc:title>
  <dc:subject>aSIIstente</dc:subject>
  <dc:creator>Cristóbal Ponce de León · Valeria Gómez</dc:creator>
  <cp:lastModifiedBy>Felipe Antonio Krauss Benavente - (SIGC)</cp:lastModifiedBy>
  <cp:revision>45</cp:revision>
  <dcterms:created xsi:type="dcterms:W3CDTF">2016-01-10T17:41:00Z</dcterms:created>
  <dcterms:modified xsi:type="dcterms:W3CDTF">2026-09-28T19:20:00Z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