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rPr>
      </w:pPr>
      <w:r w:rsidDel="00000000" w:rsidR="00000000" w:rsidRPr="00000000">
        <w:rPr>
          <w:rFonts w:ascii="Montserrat" w:cs="Montserrat" w:eastAsia="Montserrat" w:hAnsi="Montserrat"/>
          <w:b w:val="1"/>
          <w:bCs w:val="1"/>
          <w:i w:val="1"/>
          <w:iCs w:val="1"/>
          <w:sz w:val="32"/>
          <w:szCs w:val="32"/>
          <w:rtl w:val="0"/>
        </w:rPr>
        <w:t xml:space="preserve">Consent and Authorization for Consults &amp; Follow-Ups</w:t>
      </w:r>
      <w:r w:rsidDel="00000000" w:rsidR="00000000" w:rsidRPr="00000000">
        <w:rPr>
          <w:rtl w:val="0"/>
        </w:rPr>
      </w:r>
    </w:p>
    <w:p w:rsidR="00000000" w:rsidDel="00000000" w:rsidP="00000000" w:rsidRDefault="00000000" w:rsidRPr="00000000" w14:paraId="00000003">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Welcome to Your Healing Journey</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This document provides key information regarding consultations and follow-up appointments at Helixona. It is intended to ensure that you understand the purpose, scope, and expectations of these visits. Please read this document carefully and ask any questions you may have before signing.</w:t>
      </w:r>
    </w:p>
    <w:p w:rsidR="00000000" w:rsidDel="00000000" w:rsidP="00000000" w:rsidRDefault="00000000" w:rsidRPr="00000000" w14:paraId="00000004">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What Are Consultations and Follow-Ups?</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Consultations are initial or ongoing evaluations with a Helixona provider to discuss your health history, symptoms, treatment goals, and personalized care options. Follow-up appointments are scheduled check-ins after an initial consultation or treatment, designed to monitor progress, review lab or diagnostic results, and adjust treatment plans as needed.</w:t>
      </w:r>
    </w:p>
    <w:p w:rsidR="00000000" w:rsidDel="00000000" w:rsidP="00000000" w:rsidRDefault="00000000" w:rsidRPr="00000000" w14:paraId="00000005">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Why Are Consultations and Follow-Ups Used at Helixona</w:t>
        <w:br w:type="textWrapping"/>
      </w:r>
      <w:r w:rsidDel="00000000" w:rsidR="00000000" w:rsidRPr="00000000">
        <w:rPr>
          <w:rFonts w:ascii="Montserrat" w:cs="Montserrat" w:eastAsia="Montserrat" w:hAnsi="Montserrat"/>
          <w:rtl w:val="0"/>
        </w:rPr>
        <w:t xml:space="preserve">At Helixona, consultations and follow-ups are essential components of our patient-centered, integrative care approach. They allow us to:</w:t>
      </w:r>
    </w:p>
    <w:p w:rsidR="00000000" w:rsidDel="00000000" w:rsidP="00000000" w:rsidRDefault="00000000" w:rsidRPr="00000000" w14:paraId="00000006">
      <w:pPr>
        <w:numPr>
          <w:ilvl w:val="0"/>
          <w:numId w:val="5"/>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Build a comprehensive understanding of your health needs</w:t>
      </w:r>
    </w:p>
    <w:p w:rsidR="00000000" w:rsidDel="00000000" w:rsidP="00000000" w:rsidRDefault="00000000" w:rsidRPr="00000000" w14:paraId="00000007">
      <w:pPr>
        <w:numPr>
          <w:ilvl w:val="0"/>
          <w:numId w:val="5"/>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Design customized protocols based on your responses to treatment</w:t>
      </w:r>
    </w:p>
    <w:p w:rsidR="00000000" w:rsidDel="00000000" w:rsidP="00000000" w:rsidRDefault="00000000" w:rsidRPr="00000000" w14:paraId="00000008">
      <w:pPr>
        <w:numPr>
          <w:ilvl w:val="0"/>
          <w:numId w:val="5"/>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Ensure your safety and effectiveness of interventions</w:t>
      </w:r>
    </w:p>
    <w:p w:rsidR="00000000" w:rsidDel="00000000" w:rsidP="00000000" w:rsidRDefault="00000000" w:rsidRPr="00000000" w14:paraId="00000009">
      <w:pPr>
        <w:numPr>
          <w:ilvl w:val="0"/>
          <w:numId w:val="5"/>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Track outcomes and adjust strategies to support healing</w:t>
      </w:r>
    </w:p>
    <w:p w:rsidR="00000000" w:rsidDel="00000000" w:rsidP="00000000" w:rsidRDefault="00000000" w:rsidRPr="00000000" w14:paraId="0000000A">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How the Process Works</w:t>
        <w:br w:type="textWrapping"/>
      </w:r>
      <w:r w:rsidDel="00000000" w:rsidR="00000000" w:rsidRPr="00000000">
        <w:rPr>
          <w:rFonts w:ascii="Montserrat" w:cs="Montserrat" w:eastAsia="Montserrat" w:hAnsi="Montserrat"/>
          <w:rtl w:val="0"/>
        </w:rPr>
        <w:t xml:space="preserve">Consultations and follow-ups may occur in person or virtually, depending on your needs and the nature of your care. During the appointment, your provider will review relevant medical information, conduct assessments, and collaborate with you to determine the next steps in your care plan.</w:t>
      </w:r>
    </w:p>
    <w:p w:rsidR="00000000" w:rsidDel="00000000" w:rsidP="00000000" w:rsidRDefault="00000000" w:rsidRPr="00000000" w14:paraId="0000000B">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You may be asked to bring or submit lab reports, imaging studies, medication lists, or updates on your symptoms. In certain cases, a physical exam or discussion of sensitive health information may be required.</w:t>
      </w:r>
    </w:p>
    <w:p w:rsidR="00000000" w:rsidDel="00000000" w:rsidP="00000000" w:rsidRDefault="00000000" w:rsidRPr="00000000" w14:paraId="0000000C">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Consult durations vary based on the type and complexity of the visit. A financial estimate or fee schedule will be shared with you in advance if requested.</w:t>
      </w:r>
    </w:p>
    <w:p w:rsidR="00000000" w:rsidDel="00000000" w:rsidP="00000000" w:rsidRDefault="00000000" w:rsidRPr="00000000" w14:paraId="0000000D">
      <w:pPr>
        <w:spacing w:after="240" w:before="240" w:line="36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Potential Benefits</w:t>
      </w:r>
    </w:p>
    <w:p w:rsidR="00000000" w:rsidDel="00000000" w:rsidP="00000000" w:rsidRDefault="00000000" w:rsidRPr="00000000" w14:paraId="0000000E">
      <w:pPr>
        <w:numPr>
          <w:ilvl w:val="0"/>
          <w:numId w:val="6"/>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Personalized and attentive care</w:t>
      </w:r>
    </w:p>
    <w:p w:rsidR="00000000" w:rsidDel="00000000" w:rsidP="00000000" w:rsidRDefault="00000000" w:rsidRPr="00000000" w14:paraId="0000000F">
      <w:pPr>
        <w:numPr>
          <w:ilvl w:val="0"/>
          <w:numId w:val="6"/>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Early detection of adverse responses or complications</w:t>
      </w:r>
    </w:p>
    <w:p w:rsidR="00000000" w:rsidDel="00000000" w:rsidP="00000000" w:rsidRDefault="00000000" w:rsidRPr="00000000" w14:paraId="00000010">
      <w:pPr>
        <w:numPr>
          <w:ilvl w:val="0"/>
          <w:numId w:val="6"/>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Timely refinement of treatment plans</w:t>
      </w:r>
    </w:p>
    <w:p w:rsidR="00000000" w:rsidDel="00000000" w:rsidP="00000000" w:rsidRDefault="00000000" w:rsidRPr="00000000" w14:paraId="00000011">
      <w:pPr>
        <w:numPr>
          <w:ilvl w:val="0"/>
          <w:numId w:val="6"/>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Increased patient engagement and informed decision-making</w:t>
      </w:r>
    </w:p>
    <w:p w:rsidR="00000000" w:rsidDel="00000000" w:rsidP="00000000" w:rsidRDefault="00000000" w:rsidRPr="00000000" w14:paraId="00000012">
      <w:pPr>
        <w:numPr>
          <w:ilvl w:val="0"/>
          <w:numId w:val="6"/>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Greater continuity and coordination across services</w:t>
      </w:r>
    </w:p>
    <w:p w:rsidR="00000000" w:rsidDel="00000000" w:rsidP="00000000" w:rsidRDefault="00000000" w:rsidRPr="00000000" w14:paraId="00000013">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Potential Risks and Side Effects</w:t>
        <w:br w:type="textWrapping"/>
      </w:r>
      <w:r w:rsidDel="00000000" w:rsidR="00000000" w:rsidRPr="00000000">
        <w:rPr>
          <w:rFonts w:ascii="Montserrat" w:cs="Montserrat" w:eastAsia="Montserrat" w:hAnsi="Montserrat"/>
          <w:rtl w:val="0"/>
        </w:rPr>
        <w:t xml:space="preserve">Consultations and follow-ups carry minimal physical risk. However, some patients may experience the following:</w:t>
      </w:r>
    </w:p>
    <w:p w:rsidR="00000000" w:rsidDel="00000000" w:rsidP="00000000" w:rsidRDefault="00000000" w:rsidRPr="00000000" w14:paraId="00000014">
      <w:pPr>
        <w:numPr>
          <w:ilvl w:val="0"/>
          <w:numId w:val="4"/>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Emotional discomfort when discussing personal or sensitive health issues</w:t>
      </w:r>
    </w:p>
    <w:p w:rsidR="00000000" w:rsidDel="00000000" w:rsidP="00000000" w:rsidRDefault="00000000" w:rsidRPr="00000000" w14:paraId="00000015">
      <w:pPr>
        <w:numPr>
          <w:ilvl w:val="0"/>
          <w:numId w:val="4"/>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Confusion or dissatisfaction if expectations are unclear</w:t>
      </w:r>
    </w:p>
    <w:p w:rsidR="00000000" w:rsidDel="00000000" w:rsidP="00000000" w:rsidRDefault="00000000" w:rsidRPr="00000000" w14:paraId="00000016">
      <w:pPr>
        <w:numPr>
          <w:ilvl w:val="0"/>
          <w:numId w:val="4"/>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Financial responsibility for services not covered by insurance</w:t>
      </w:r>
    </w:p>
    <w:p w:rsidR="00000000" w:rsidDel="00000000" w:rsidP="00000000" w:rsidRDefault="00000000" w:rsidRPr="00000000" w14:paraId="00000017">
      <w:pPr>
        <w:numPr>
          <w:ilvl w:val="0"/>
          <w:numId w:val="4"/>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Miscommunication if relevant health updates or symptoms are not shared accurately</w:t>
      </w:r>
    </w:p>
    <w:p w:rsidR="00000000" w:rsidDel="00000000" w:rsidP="00000000" w:rsidRDefault="00000000" w:rsidRPr="00000000" w14:paraId="00000018">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We encourage you to share openly with your provider to reduce misunderstandings and maximize the benefit of your visits.</w:t>
      </w:r>
    </w:p>
    <w:p w:rsidR="00000000" w:rsidDel="00000000" w:rsidP="00000000" w:rsidRDefault="00000000" w:rsidRPr="00000000" w14:paraId="00000019">
      <w:pPr>
        <w:spacing w:after="240" w:before="24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Alternatives to Consults and Follow-Ups</w:t>
        <w:br w:type="textWrapping"/>
      </w:r>
      <w:r w:rsidDel="00000000" w:rsidR="00000000" w:rsidRPr="00000000">
        <w:rPr>
          <w:rFonts w:ascii="Montserrat" w:cs="Montserrat" w:eastAsia="Montserrat" w:hAnsi="Montserrat"/>
          <w:rtl w:val="0"/>
        </w:rPr>
        <w:t xml:space="preserve">You are not obligated to continue with Helixona’s care after any consultation or follow-up. Alternatives may include:</w:t>
      </w:r>
    </w:p>
    <w:p w:rsidR="00000000" w:rsidDel="00000000" w:rsidP="00000000" w:rsidRDefault="00000000" w:rsidRPr="00000000" w14:paraId="0000001B">
      <w:pPr>
        <w:numPr>
          <w:ilvl w:val="0"/>
          <w:numId w:val="2"/>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Seeking care with another provider or clinic</w:t>
      </w:r>
    </w:p>
    <w:p w:rsidR="00000000" w:rsidDel="00000000" w:rsidP="00000000" w:rsidRDefault="00000000" w:rsidRPr="00000000" w14:paraId="0000001C">
      <w:pPr>
        <w:numPr>
          <w:ilvl w:val="0"/>
          <w:numId w:val="2"/>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Continuing only with conventional medical care</w:t>
      </w:r>
    </w:p>
    <w:p w:rsidR="00000000" w:rsidDel="00000000" w:rsidP="00000000" w:rsidRDefault="00000000" w:rsidRPr="00000000" w14:paraId="0000001D">
      <w:pPr>
        <w:numPr>
          <w:ilvl w:val="0"/>
          <w:numId w:val="2"/>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Self-management of health concerns (not recommended without supervision)</w:t>
      </w:r>
    </w:p>
    <w:p w:rsidR="00000000" w:rsidDel="00000000" w:rsidP="00000000" w:rsidRDefault="00000000" w:rsidRPr="00000000" w14:paraId="0000001E">
      <w:pPr>
        <w:numPr>
          <w:ilvl w:val="0"/>
          <w:numId w:val="2"/>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Choosing to discontinue treatment altogether</w:t>
      </w:r>
    </w:p>
    <w:p w:rsidR="00000000" w:rsidDel="00000000" w:rsidP="00000000" w:rsidRDefault="00000000" w:rsidRPr="00000000" w14:paraId="0000001F">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Your Rights and Responsibilities</w:t>
        <w:br w:type="textWrapping"/>
      </w:r>
      <w:r w:rsidDel="00000000" w:rsidR="00000000" w:rsidRPr="00000000">
        <w:rPr>
          <w:rFonts w:ascii="Montserrat" w:cs="Montserrat" w:eastAsia="Montserrat" w:hAnsi="Montserrat"/>
          <w:rtl w:val="0"/>
        </w:rPr>
        <w:t xml:space="preserve">You have the right to receive clear, respectful communication and evidence-informed recommendations. You may choose to stop care at any time. It is your responsibility to:</w:t>
      </w:r>
    </w:p>
    <w:p w:rsidR="00000000" w:rsidDel="00000000" w:rsidP="00000000" w:rsidRDefault="00000000" w:rsidRPr="00000000" w14:paraId="00000020">
      <w:pPr>
        <w:numPr>
          <w:ilvl w:val="0"/>
          <w:numId w:val="3"/>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Arrive on time or notify the clinic of cancellations</w:t>
      </w:r>
    </w:p>
    <w:p w:rsidR="00000000" w:rsidDel="00000000" w:rsidP="00000000" w:rsidRDefault="00000000" w:rsidRPr="00000000" w14:paraId="00000021">
      <w:pPr>
        <w:numPr>
          <w:ilvl w:val="0"/>
          <w:numId w:val="3"/>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Disclose changes in health, medications, or relevant information</w:t>
      </w:r>
    </w:p>
    <w:p w:rsidR="00000000" w:rsidDel="00000000" w:rsidP="00000000" w:rsidRDefault="00000000" w:rsidRPr="00000000" w14:paraId="00000022">
      <w:pPr>
        <w:numPr>
          <w:ilvl w:val="0"/>
          <w:numId w:val="3"/>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Follow agreed-upon treatment recommendations to the best of your ability</w:t>
      </w:r>
    </w:p>
    <w:p w:rsidR="00000000" w:rsidDel="00000000" w:rsidP="00000000" w:rsidRDefault="00000000" w:rsidRPr="00000000" w14:paraId="00000023">
      <w:pPr>
        <w:numPr>
          <w:ilvl w:val="0"/>
          <w:numId w:val="3"/>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Ask questions and request clarification whenever needed</w:t>
      </w:r>
    </w:p>
    <w:p w:rsidR="00000000" w:rsidDel="00000000" w:rsidP="00000000" w:rsidRDefault="00000000" w:rsidRPr="00000000" w14:paraId="00000024">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Consent Acknowledgment</w:t>
        <w:br w:type="textWrapping"/>
      </w:r>
      <w:r w:rsidDel="00000000" w:rsidR="00000000" w:rsidRPr="00000000">
        <w:rPr>
          <w:rFonts w:ascii="Montserrat" w:cs="Montserrat" w:eastAsia="Montserrat" w:hAnsi="Montserrat"/>
          <w:rtl w:val="0"/>
        </w:rPr>
        <w:t xml:space="preserve">By signing this consent, I confirm that:</w:t>
      </w:r>
    </w:p>
    <w:p w:rsidR="00000000" w:rsidDel="00000000" w:rsidP="00000000" w:rsidRDefault="00000000" w:rsidRPr="00000000" w14:paraId="00000025">
      <w:pPr>
        <w:numPr>
          <w:ilvl w:val="0"/>
          <w:numId w:val="1"/>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the purpose and scope of consultations and follow-up appointments at Helixona</w:t>
      </w:r>
    </w:p>
    <w:p w:rsidR="00000000" w:rsidDel="00000000" w:rsidP="00000000" w:rsidRDefault="00000000" w:rsidRPr="00000000" w14:paraId="00000026">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have had the opportunity to ask questions and receive answers</w:t>
      </w:r>
    </w:p>
    <w:p w:rsidR="00000000" w:rsidDel="00000000" w:rsidP="00000000" w:rsidRDefault="00000000" w:rsidRPr="00000000" w14:paraId="00000027">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that individualized recommendations may differ from standard medical practices</w:t>
      </w:r>
    </w:p>
    <w:p w:rsidR="00000000" w:rsidDel="00000000" w:rsidP="00000000" w:rsidRDefault="00000000" w:rsidRPr="00000000" w14:paraId="00000028">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agree to share accurate and current information with my provider</w:t>
      </w:r>
    </w:p>
    <w:p w:rsidR="00000000" w:rsidDel="00000000" w:rsidP="00000000" w:rsidRDefault="00000000" w:rsidRPr="00000000" w14:paraId="00000029">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that results are not guaranteed, and that my active participation is necessary for best outcomes</w:t>
      </w:r>
    </w:p>
    <w:p w:rsidR="00000000" w:rsidDel="00000000" w:rsidP="00000000" w:rsidRDefault="00000000" w:rsidRPr="00000000" w14:paraId="0000002A">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voluntarily consent to participate in consultations and follow-up appointments with Helixona providers</w:t>
      </w:r>
    </w:p>
    <w:p w:rsidR="00000000" w:rsidDel="00000000" w:rsidP="00000000" w:rsidRDefault="00000000" w:rsidRPr="00000000" w14:paraId="0000002B">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that this treatment may not be FDA approved and the use of it is off label</w:t>
      </w:r>
    </w:p>
    <w:p w:rsidR="00000000" w:rsidDel="00000000" w:rsidP="00000000" w:rsidRDefault="00000000" w:rsidRPr="00000000" w14:paraId="0000002C">
      <w:pPr>
        <w:numPr>
          <w:ilvl w:val="0"/>
          <w:numId w:val="1"/>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that this therapy is not covered (or fully covered) by my health insurance plan, and I agree to pay the associated costs</w:t>
      </w:r>
    </w:p>
    <w:p w:rsidR="00000000" w:rsidDel="00000000" w:rsidP="00000000" w:rsidRDefault="00000000" w:rsidRPr="00000000" w14:paraId="0000002D">
      <w:pPr>
        <w:spacing w:after="240" w:before="240" w:line="36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**Please note that consents are typically renewed on an annual basis, and you may be asked to review and complete them again to ensure we have the most current information and that you remain fully informed about your care.</w:t>
      </w:r>
    </w:p>
    <w:p w:rsidR="00000000" w:rsidDel="00000000" w:rsidP="00000000" w:rsidRDefault="00000000" w:rsidRPr="00000000" w14:paraId="0000002E">
      <w:pPr>
        <w:spacing w:after="240" w:before="24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spacing w:after="240" w:before="24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0">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Patient or Legal Representative Signature</w:t>
        <w:br w:type="textWrapping"/>
      </w:r>
      <w:r w:rsidDel="00000000" w:rsidR="00000000" w:rsidRPr="00000000">
        <w:rPr>
          <w:rFonts w:ascii="Montserrat" w:cs="Montserrat" w:eastAsia="Montserrat" w:hAnsi="Montserrat"/>
          <w:rtl w:val="0"/>
        </w:rPr>
        <w:t xml:space="preserve">I certify that I am the patient or the legally authorized representative of the patient listed above and that I have read and understand this authorization.</w:t>
      </w:r>
    </w:p>
    <w:p w:rsidR="00000000" w:rsidDel="00000000" w:rsidP="00000000" w:rsidRDefault="00000000" w:rsidRPr="00000000" w14:paraId="00000031">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Signature:</w:t>
      </w:r>
      <w:r w:rsidDel="00000000" w:rsidR="00000000" w:rsidRPr="00000000">
        <w:rPr>
          <w:rFonts w:ascii="Montserrat" w:cs="Montserrat" w:eastAsia="Montserrat" w:hAnsi="Montserrat"/>
          <w:rtl w:val="0"/>
        </w:rPr>
        <w:t xml:space="preserve"> ___________________________________________________________________</w:t>
        <w:br w:type="textWrapping"/>
      </w:r>
      <w:r w:rsidDel="00000000" w:rsidR="00000000" w:rsidRPr="00000000">
        <w:rPr>
          <w:rFonts w:ascii="Montserrat" w:cs="Montserrat" w:eastAsia="Montserrat" w:hAnsi="Montserrat"/>
          <w:b w:val="1"/>
          <w:bCs w:val="1"/>
          <w:rtl w:val="0"/>
        </w:rPr>
        <w:t xml:space="preserve">Printed Name:</w:t>
      </w:r>
      <w:r w:rsidDel="00000000" w:rsidR="00000000" w:rsidRPr="00000000">
        <w:rPr>
          <w:rFonts w:ascii="Montserrat" w:cs="Montserrat" w:eastAsia="Montserrat" w:hAnsi="Montserrat"/>
          <w:rtl w:val="0"/>
        </w:rPr>
        <w:t xml:space="preserve"> _______________________________________________________________</w:t>
        <w:br w:type="textWrapping"/>
      </w:r>
      <w:r w:rsidDel="00000000" w:rsidR="00000000" w:rsidRPr="00000000">
        <w:rPr>
          <w:rFonts w:ascii="Montserrat" w:cs="Montserrat" w:eastAsia="Montserrat" w:hAnsi="Montserrat"/>
          <w:b w:val="1"/>
          <w:bCs w:val="1"/>
          <w:rtl w:val="0"/>
        </w:rPr>
        <w:t xml:space="preserve">Date:</w:t>
      </w:r>
      <w:r w:rsidDel="00000000" w:rsidR="00000000" w:rsidRPr="00000000">
        <w:rPr>
          <w:rFonts w:ascii="Montserrat" w:cs="Montserrat" w:eastAsia="Montserrat" w:hAnsi="Montserrat"/>
          <w:rtl w:val="0"/>
        </w:rPr>
        <w:t xml:space="preserve"> _______________________________________________________________________</w:t>
      </w:r>
    </w:p>
    <w:p w:rsidR="00000000" w:rsidDel="00000000" w:rsidP="00000000" w:rsidRDefault="00000000" w:rsidRPr="00000000" w14:paraId="00000033">
      <w:pPr>
        <w:spacing w:after="240" w:before="240" w:line="42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If signed by someone other than the patient, indicate relationship:</w:t>
        <w:br w:type="textWrapping"/>
      </w:r>
      <w:r w:rsidDel="00000000" w:rsidR="00000000" w:rsidRPr="00000000">
        <w:rPr>
          <w:rFonts w:ascii="Montserrat" w:cs="Montserrat" w:eastAsia="Montserrat" w:hAnsi="Montserrat"/>
          <w:rtl w:val="0"/>
        </w:rPr>
        <w:t xml:space="preserve">☐ Parent ☐ Legal Guardian ☐ Medical Power of Attorney ☐ Other: ___________________</w:t>
      </w:r>
      <w:r w:rsidDel="00000000" w:rsidR="00000000" w:rsidRPr="00000000">
        <w:rPr>
          <w:rtl w:val="0"/>
        </w:rPr>
      </w:r>
    </w:p>
    <w:p w:rsidR="00000000" w:rsidDel="00000000" w:rsidP="00000000" w:rsidRDefault="00000000" w:rsidRPr="00000000" w14:paraId="00000034">
      <w:pPr>
        <w:spacing w:after="240" w:before="240" w:line="335.99999999999994" w:lineRule="auto"/>
        <w:rPr>
          <w:rFonts w:ascii="Montserrat" w:cs="Montserrat" w:eastAsia="Montserrat" w:hAnsi="Montserrat"/>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114 Pacifica, Suite 130, Irvine, CA 92618</w:t>
    </w:r>
  </w:p>
  <w:p w:rsidR="00000000" w:rsidDel="00000000" w:rsidP="00000000" w:rsidRDefault="00000000" w:rsidRPr="00000000" w14:paraId="00000036">
    <w:pPr>
      <w:jc w:val="center"/>
      <w:rPr>
        <w:sz w:val="18"/>
        <w:szCs w:val="18"/>
      </w:rPr>
    </w:pPr>
    <w:r w:rsidDel="00000000" w:rsidR="00000000" w:rsidRPr="00000000">
      <w:rPr>
        <w:rFonts w:ascii="Montserrat" w:cs="Montserrat" w:eastAsia="Montserrat" w:hAnsi="Montserrat"/>
        <w:sz w:val="20"/>
        <w:szCs w:val="20"/>
        <w:rtl w:val="0"/>
      </w:rPr>
      <w:t xml:space="preserve">Phone: 949-257-2644   Fax:  888-355-7731</w:t>
    </w:r>
    <w:r w:rsidDel="00000000" w:rsidR="00000000" w:rsidRPr="00000000">
      <w:rPr>
        <w:rtl w:val="0"/>
      </w:rPr>
    </w:r>
  </w:p>
  <w:p w:rsidR="00000000" w:rsidDel="00000000" w:rsidP="00000000" w:rsidRDefault="00000000" w:rsidRPr="00000000" w14:paraId="000000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pPr>
    <w:r w:rsidDel="00000000" w:rsidR="00000000" w:rsidRPr="00000000">
      <w:rPr>
        <w:rFonts w:ascii="Montserrat" w:cs="Montserrat" w:eastAsia="Montserrat" w:hAnsi="Montserrat"/>
      </w:rPr>
      <w:drawing>
        <wp:inline distB="114300" distT="114300" distL="114300" distR="114300">
          <wp:extent cx="3048000" cy="525780"/>
          <wp:effectExtent b="0" l="0" r="0" t="0"/>
          <wp:docPr id="1" name="image1.png"/>
          <a:graphic>
            <a:graphicData uri="http://schemas.openxmlformats.org/drawingml/2006/picture">
              <pic:pic>
                <pic:nvPicPr>
                  <pic:cNvPr id="0" name="image1.png"/>
                  <pic:cNvPicPr preferRelativeResize="0"/>
                </pic:nvPicPr>
                <pic:blipFill>
                  <a:blip r:embed="rId1"/>
                  <a:srcRect b="30909" l="0" r="0" t="27273"/>
                  <a:stretch>
                    <a:fillRect/>
                  </a:stretch>
                </pic:blipFill>
                <pic:spPr>
                  <a:xfrm>
                    <a:off x="0" y="0"/>
                    <a:ext cx="3048000" cy="5257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