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tcMar>
              <w:top w:type="dxa" w:w="60"/>
              <w:left w:type="dxa" w:w="100"/>
              <w:bottom w:type="dxa" w:w="60"/>
              <w:right w:type="dxa" w:w="100"/>
            </w:tcMar>
            <w:vAlign w:val="top"/>
          </w:tcPr>
          <w:p>
            <w:pPr>
              <w:spacing w:after="40"/>
            </w:pPr>
            <w:r>
              <w:rPr>
                <w:b/>
                <w:bCs/>
                <w:sz w:val="18"/>
                <w:szCs w:val="18"/>
              </w:rPr>
              <w:t xml:space="preserve">Backups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Data at Anthropic</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and uploaded files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for every user (recorded in the training log inside the assistant)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conversation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2026-09-23T01:14:10.251Z</dcterms:created>
  <dcterms:modified xsi:type="dcterms:W3CDTF">2026-09-23T01:14:10.252Z</dcterms:modified>
</cp:coreProperties>
</file>

<file path=docProps/custom.xml><?xml version="1.0" encoding="utf-8"?>
<Properties xmlns="http://schemas.openxmlformats.org/officeDocument/2006/custom-properties" xmlns:vt="http://schemas.openxmlformats.org/officeDocument/2006/docPropsVTypes"/>
</file>