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Práctica Calificada 2 – Unidad 2</w:t>
      </w:r>
    </w:p>
    <w:p>
      <w:r>
        <w:t>Tema: Estructuras Condicionales en Pseudocódigo</w:t>
        <w:br/>
      </w:r>
    </w:p>
    <w:p>
      <w:pPr>
        <w:pStyle w:val="Heading2"/>
      </w:pPr>
      <w:r>
        <w:t>Problema 1: Bono por rendimiento</w:t>
      </w:r>
    </w:p>
    <w:p>
      <w:r>
        <w:t>Una empresa desea otorgar un bono a sus empleados en función de su puntaje de evaluación.</w:t>
        <w:br/>
        <w:t>- Si el puntaje es mayor o igual a 90, el bono es de S/. 500.</w:t>
        <w:br/>
        <w:t>- Si está entre 80 y 89, el bono es de S/. 300.</w:t>
        <w:br/>
        <w:t>- Si está entre 70 y 79, el bono es de S/. 100.</w:t>
        <w:br/>
        <w:t>- Si el puntaje es menor que 70, no recibe bono.</w:t>
        <w:br/>
      </w:r>
    </w:p>
    <w:p>
      <w:pPr>
        <w:pStyle w:val="Heading2"/>
      </w:pPr>
      <w:r>
        <w:t>Problema 2: Clasificación de triángulos</w:t>
      </w:r>
    </w:p>
    <w:p>
      <w:r>
        <w:t>Dados tres lados de un triángulo, determinar su tipo:</w:t>
        <w:br/>
        <w:t>- Si los tres lados son iguales → "Equilátero"</w:t>
        <w:br/>
        <w:t>- Si dos lados son iguales → "Isósceles"</w:t>
        <w:br/>
        <w:t>- Si todos los lados son diferentes → "Escaleno"</w:t>
        <w:br/>
        <w:t>Validar si los lados forman un triángulo (la suma de dos lados debe ser mayor que el tercero).</w:t>
      </w:r>
    </w:p>
    <w:p>
      <w:pPr>
        <w:pStyle w:val="Heading2"/>
      </w:pPr>
      <w:r>
        <w:t>Problema 3: Menú de operaciones aritméticas</w:t>
      </w:r>
    </w:p>
    <w:p>
      <w:r>
        <w:t>Construya un algoritmo que permita al usuario elegir una operación aritmética (suma, resta, multiplicación o división) a partir de un menú. El usuario debe ingresar dos números y seleccionar la opción deseada:</w:t>
        <w:br/>
        <w:t>- 1 → Suma</w:t>
        <w:br/>
        <w:t>- 2 → Resta</w:t>
        <w:br/>
        <w:t>- 3 → Multiplicación</w:t>
        <w:br/>
        <w:t>- 4 → División</w:t>
        <w:br/>
        <w:t>Si la opción es inválida, mostrar un mensaje de 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