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both"/>
        <w:rPr>
          <w:b/>
          <w:b/>
          <w:bCs/>
          <w:lang w:val="en-US"/>
        </w:rPr>
      </w:pPr>
      <w:r>
        <w:rPr>
          <w:b/>
          <w:bCs/>
          <w:lang w:val="en-US"/>
        </w:rPr>
        <w:t>Raja Dinakaran</w:t>
      </w:r>
    </w:p>
    <w:p>
      <w:pPr>
        <w:pStyle w:val="Normal"/>
        <w:spacing w:before="0" w:after="0"/>
        <w:jc w:val="both"/>
        <w:rPr>
          <w:b/>
          <w:b/>
          <w:bCs/>
          <w:lang w:val="en-US"/>
        </w:rPr>
      </w:pPr>
      <w:r>
        <w:rPr>
          <w:b/>
          <w:bCs/>
          <w:lang w:val="en-US"/>
        </w:rPr>
        <w:t>Email: rajadinakaran23@gmail.com</w:t>
      </w:r>
    </w:p>
    <w:p>
      <w:pPr>
        <w:pStyle w:val="Normal"/>
        <w:pBdr>
          <w:bottom w:val="single" w:sz="6" w:space="1" w:color="000000"/>
        </w:pBdr>
        <w:spacing w:before="0" w:after="0"/>
        <w:jc w:val="both"/>
        <w:rPr>
          <w:b/>
          <w:b/>
          <w:bCs/>
          <w:lang w:val="en-US"/>
        </w:rPr>
      </w:pPr>
      <w:r>
        <w:rPr>
          <w:b/>
          <w:bCs/>
          <w:lang w:val="en-US"/>
        </w:rPr>
        <w:t>Mobile:</w:t>
      </w:r>
      <w:r>
        <w:rPr>
          <w:b/>
          <w:bCs/>
        </w:rPr>
        <w:t xml:space="preserve"> </w:t>
      </w:r>
      <w:r>
        <w:rPr>
          <w:b/>
          <w:bCs/>
          <w:lang w:val="en-US"/>
        </w:rPr>
        <w:t>626-658-0487</w:t>
      </w:r>
    </w:p>
    <w:p>
      <w:pPr>
        <w:pStyle w:val="Normal"/>
        <w:pBdr>
          <w:bottom w:val="single" w:sz="6" w:space="1" w:color="000000"/>
        </w:pBdr>
        <w:spacing w:before="0" w:after="0"/>
        <w:jc w:val="both"/>
        <w:rPr>
          <w:b/>
          <w:b/>
          <w:bCs/>
          <w:lang w:val="en-US"/>
        </w:rPr>
      </w:pPr>
      <w:r>
        <w:rPr>
          <w:b/>
          <w:bCs/>
          <w:lang w:val="en-US"/>
        </w:rPr>
        <w:t>Lead .Net Developer</w:t>
      </w:r>
    </w:p>
    <w:p>
      <w:pPr>
        <w:pStyle w:val="Normal"/>
        <w:spacing w:before="0" w:after="0"/>
        <w:jc w:val="both"/>
        <w:rPr>
          <w:sz w:val="22"/>
          <w:szCs w:val="22"/>
          <w:lang w:val="en-US"/>
        </w:rPr>
      </w:pPr>
      <w:r>
        <w:rPr>
          <w:sz w:val="22"/>
          <w:szCs w:val="22"/>
          <w:lang w:val="en-US"/>
        </w:rPr>
      </w:r>
    </w:p>
    <w:p>
      <w:pPr>
        <w:pStyle w:val="Normal"/>
        <w:spacing w:before="0" w:after="120"/>
        <w:jc w:val="both"/>
        <w:rPr>
          <w:b/>
          <w:b/>
          <w:bCs/>
          <w:sz w:val="22"/>
          <w:szCs w:val="22"/>
          <w:u w:val="single"/>
          <w:lang w:val="en-US"/>
        </w:rPr>
      </w:pPr>
      <w:r>
        <w:rPr>
          <w:b/>
          <w:bCs/>
          <w:sz w:val="22"/>
          <w:szCs w:val="22"/>
          <w:u w:val="single"/>
          <w:lang w:val="en-US"/>
        </w:rPr>
        <w:t>PROFESSIONAL SUMMARY:</w:t>
      </w:r>
    </w:p>
    <w:p>
      <w:pPr>
        <w:pStyle w:val="Normal"/>
        <w:numPr>
          <w:ilvl w:val="0"/>
          <w:numId w:val="9"/>
        </w:numPr>
        <w:suppressAutoHyphens w:val="true"/>
        <w:spacing w:lineRule="auto" w:line="259" w:before="0" w:after="0"/>
        <w:rPr>
          <w:rFonts w:ascii="Calibri" w:hAnsi="Calibri" w:eastAsia="Aptos" w:cs="Calibri"/>
          <w:sz w:val="22"/>
          <w:szCs w:val="22"/>
        </w:rPr>
      </w:pPr>
      <w:r>
        <w:rPr>
          <w:rFonts w:eastAsia="Aptos" w:cs="Calibri"/>
          <w:sz w:val="22"/>
          <w:szCs w:val="22"/>
        </w:rPr>
        <w:t>Senior Software Development Engineer with 15+ years of experience in developing and implementing .NET web-based applications, Windows and console applications using C#, .NET Framework, .NET Core, WPF and Entity Framework.</w:t>
      </w:r>
    </w:p>
    <w:p>
      <w:pPr>
        <w:pStyle w:val="Normal"/>
        <w:numPr>
          <w:ilvl w:val="0"/>
          <w:numId w:val="9"/>
        </w:numPr>
        <w:suppressAutoHyphens w:val="true"/>
        <w:spacing w:lineRule="auto" w:line="259" w:before="0" w:after="0"/>
        <w:rPr>
          <w:rFonts w:ascii="Calibri" w:hAnsi="Calibri" w:eastAsia="Aptos" w:cs="Calibri"/>
          <w:sz w:val="22"/>
          <w:szCs w:val="22"/>
        </w:rPr>
      </w:pPr>
      <w:r>
        <w:rPr>
          <w:rFonts w:eastAsia="Aptos" w:cs="Calibri"/>
          <w:sz w:val="22"/>
          <w:szCs w:val="22"/>
        </w:rPr>
        <w:t>Extensive expertise in Object Oriented Design (OOD), Object Oriented Programming (OOPS), Internet Technologies, web based, client/server, n-tier and Service Oriented Architecture (SOA)</w:t>
      </w:r>
    </w:p>
    <w:p>
      <w:pPr>
        <w:pStyle w:val="Normal"/>
        <w:numPr>
          <w:ilvl w:val="0"/>
          <w:numId w:val="9"/>
        </w:numPr>
        <w:suppressAutoHyphens w:val="true"/>
        <w:spacing w:lineRule="auto" w:line="259" w:before="0" w:after="0"/>
        <w:rPr>
          <w:rFonts w:ascii="Calibri" w:hAnsi="Calibri" w:eastAsia="Aptos" w:cs="Calibri"/>
          <w:sz w:val="22"/>
          <w:szCs w:val="22"/>
        </w:rPr>
      </w:pPr>
      <w:r>
        <w:rPr>
          <w:rFonts w:eastAsia="Aptos" w:cs="Calibri"/>
          <w:sz w:val="22"/>
          <w:szCs w:val="22"/>
        </w:rPr>
        <w:t>Designed and developed scalable and modular front end applications and micro service</w:t>
      </w:r>
    </w:p>
    <w:p>
      <w:pPr>
        <w:pStyle w:val="Normal"/>
        <w:numPr>
          <w:ilvl w:val="0"/>
          <w:numId w:val="9"/>
        </w:numPr>
        <w:suppressAutoHyphens w:val="true"/>
        <w:spacing w:lineRule="auto" w:line="259" w:before="0" w:after="0"/>
        <w:rPr>
          <w:rFonts w:ascii="Calibri" w:hAnsi="Calibri" w:eastAsia="Aptos" w:cs="Calibri"/>
          <w:sz w:val="22"/>
          <w:szCs w:val="22"/>
        </w:rPr>
      </w:pPr>
      <w:r>
        <w:rPr>
          <w:rFonts w:eastAsia="Aptos" w:cs="Calibri"/>
          <w:sz w:val="22"/>
          <w:szCs w:val="22"/>
        </w:rPr>
        <w:t>Proficient in web technologies including ASP.NET MVC, JavaScript, jQuery, HTML5, XML, CSS3, React.js, Node.js, and WCF</w:t>
      </w:r>
    </w:p>
    <w:p>
      <w:pPr>
        <w:pStyle w:val="Normal"/>
        <w:numPr>
          <w:ilvl w:val="0"/>
          <w:numId w:val="9"/>
        </w:numPr>
        <w:suppressAutoHyphens w:val="true"/>
        <w:spacing w:lineRule="auto" w:line="259" w:before="0" w:after="0"/>
        <w:rPr>
          <w:rFonts w:ascii="Calibri" w:hAnsi="Calibri" w:eastAsia="Aptos" w:cs="Calibri"/>
          <w:sz w:val="22"/>
          <w:szCs w:val="22"/>
        </w:rPr>
      </w:pPr>
      <w:r>
        <w:rPr>
          <w:rFonts w:eastAsia="Aptos" w:cs="Calibri"/>
          <w:sz w:val="22"/>
          <w:szCs w:val="22"/>
        </w:rPr>
        <w:t>Hands-on experience in Generative AI (GenAI), building intelligent applications leveraging Azure OpenAI, LLMs (Large Language Models)</w:t>
      </w:r>
    </w:p>
    <w:p>
      <w:pPr>
        <w:pStyle w:val="Normal"/>
        <w:numPr>
          <w:ilvl w:val="0"/>
          <w:numId w:val="9"/>
        </w:numPr>
        <w:suppressAutoHyphens w:val="true"/>
        <w:spacing w:lineRule="auto" w:line="259" w:before="0" w:after="0"/>
        <w:rPr>
          <w:rFonts w:ascii="Calibri" w:hAnsi="Calibri" w:eastAsia="Aptos" w:cs="Calibri"/>
          <w:sz w:val="22"/>
          <w:szCs w:val="22"/>
        </w:rPr>
      </w:pPr>
      <w:r>
        <w:rPr>
          <w:rFonts w:eastAsia="Aptos" w:cs="Calibri"/>
          <w:sz w:val="22"/>
          <w:szCs w:val="22"/>
        </w:rPr>
        <w:t>Strong experience with RDBMs database design including constraints, joins, views, procedures, and triggers in MS-SQL and Oracle Server</w:t>
      </w:r>
    </w:p>
    <w:p>
      <w:pPr>
        <w:pStyle w:val="Normal"/>
        <w:numPr>
          <w:ilvl w:val="0"/>
          <w:numId w:val="9"/>
        </w:numPr>
        <w:suppressAutoHyphens w:val="true"/>
        <w:spacing w:lineRule="auto" w:line="259" w:before="0" w:after="0"/>
        <w:rPr>
          <w:rFonts w:ascii="Calibri" w:hAnsi="Calibri" w:eastAsia="Aptos" w:cs="Calibri"/>
          <w:sz w:val="22"/>
          <w:szCs w:val="22"/>
        </w:rPr>
      </w:pPr>
      <w:r>
        <w:rPr>
          <w:rFonts w:eastAsia="Aptos" w:cs="Calibri"/>
          <w:sz w:val="22"/>
          <w:szCs w:val="22"/>
        </w:rPr>
        <w:t>Proficient in version control tools (GitHub, Rational Team Concert, VSS)</w:t>
      </w:r>
    </w:p>
    <w:p>
      <w:pPr>
        <w:pStyle w:val="ListParagraph"/>
        <w:spacing w:before="0" w:after="0"/>
        <w:contextualSpacing/>
        <w:jc w:val="both"/>
        <w:rPr>
          <w:rFonts w:cs="Calibri" w:cstheme="minorHAnsi"/>
          <w:b/>
          <w:b/>
          <w:bCs/>
          <w:sz w:val="22"/>
          <w:szCs w:val="22"/>
          <w:u w:val="single"/>
          <w:lang w:val="en-US"/>
        </w:rPr>
      </w:pPr>
      <w:r>
        <w:rPr>
          <w:rFonts w:cs="Calibri" w:cstheme="minorHAnsi"/>
          <w:b/>
          <w:bCs/>
          <w:sz w:val="22"/>
          <w:szCs w:val="22"/>
          <w:u w:val="single"/>
          <w:lang w:val="en-US"/>
        </w:rPr>
      </w:r>
    </w:p>
    <w:p>
      <w:pPr>
        <w:pStyle w:val="Normal"/>
        <w:spacing w:before="120" w:after="120"/>
        <w:jc w:val="both"/>
        <w:rPr>
          <w:rFonts w:cs="Calibri" w:cstheme="minorHAnsi"/>
          <w:b/>
          <w:b/>
          <w:bCs/>
          <w:sz w:val="22"/>
          <w:szCs w:val="22"/>
          <w:u w:val="single"/>
          <w:lang w:val="en-US"/>
        </w:rPr>
      </w:pPr>
      <w:r>
        <w:rPr>
          <w:rFonts w:cs="Calibri" w:cstheme="minorHAnsi"/>
          <w:b/>
          <w:bCs/>
          <w:sz w:val="22"/>
          <w:szCs w:val="22"/>
          <w:u w:val="single"/>
          <w:lang w:val="en-US"/>
        </w:rPr>
        <w:t>TECHNICAL SKILLE:</w:t>
      </w:r>
    </w:p>
    <w:tbl>
      <w:tblPr>
        <w:tblStyle w:val="TableGrid"/>
        <w:tblW w:w="901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4"/>
        <w:gridCol w:w="5901"/>
      </w:tblGrid>
      <w:tr>
        <w:trPr/>
        <w:tc>
          <w:tcPr>
            <w:tcW w:w="3114" w:type="dxa"/>
            <w:tcBorders/>
          </w:tcPr>
          <w:p>
            <w:pPr>
              <w:pStyle w:val="Normal"/>
              <w:widowControl/>
              <w:spacing w:lineRule="auto" w:line="240" w:before="0" w:after="0"/>
              <w:jc w:val="both"/>
              <w:rPr>
                <w:rFonts w:cs="Calibri" w:cstheme="minorHAnsi"/>
                <w:b/>
                <w:b/>
                <w:bCs/>
                <w:sz w:val="22"/>
                <w:szCs w:val="22"/>
                <w:lang w:val="en-US"/>
              </w:rPr>
            </w:pPr>
            <w:r>
              <w:rPr>
                <w:rFonts w:eastAsia="Calibri" w:cs="Calibri" w:cstheme="minorHAnsi"/>
                <w:b/>
                <w:bCs/>
                <w:kern w:val="0"/>
                <w:sz w:val="22"/>
                <w:szCs w:val="22"/>
                <w:lang w:val="en-US" w:eastAsia="en-US" w:bidi="ar-SA"/>
              </w:rPr>
              <w:t>Microsoft Technologies</w:t>
            </w:r>
          </w:p>
        </w:tc>
        <w:tc>
          <w:tcPr>
            <w:tcW w:w="5901" w:type="dxa"/>
            <w:tcBorders/>
          </w:tcPr>
          <w:p>
            <w:pPr>
              <w:pStyle w:val="Normal"/>
              <w:widowControl/>
              <w:spacing w:lineRule="auto" w:line="240" w:before="0" w:after="0"/>
              <w:jc w:val="both"/>
              <w:rPr>
                <w:rFonts w:cs="Calibri" w:cstheme="minorHAnsi"/>
                <w:sz w:val="22"/>
                <w:szCs w:val="22"/>
                <w:lang w:val="en-US"/>
              </w:rPr>
            </w:pPr>
            <w:r>
              <w:rPr>
                <w:rFonts w:eastAsia="Calibri" w:cs="Calibri" w:cstheme="minorHAnsi"/>
                <w:kern w:val="0"/>
                <w:sz w:val="22"/>
                <w:szCs w:val="22"/>
                <w:lang w:val="en-US" w:eastAsia="en-US" w:bidi="ar-SA"/>
              </w:rPr>
              <w:t>Visual Studio 6.0, ASP.NET, XML/HTML/DHTML,CSS, Microsoft Enterprise Library</w:t>
            </w:r>
          </w:p>
        </w:tc>
      </w:tr>
      <w:tr>
        <w:trPr/>
        <w:tc>
          <w:tcPr>
            <w:tcW w:w="3114" w:type="dxa"/>
            <w:tcBorders/>
            <w:vAlign w:val="center"/>
          </w:tcPr>
          <w:p>
            <w:pPr>
              <w:pStyle w:val="Normal"/>
              <w:widowControl/>
              <w:spacing w:lineRule="auto" w:line="240" w:before="0" w:after="0"/>
              <w:jc w:val="both"/>
              <w:rPr>
                <w:rFonts w:cs="Calibri" w:cstheme="minorHAnsi"/>
                <w:b/>
                <w:b/>
                <w:bCs/>
                <w:sz w:val="22"/>
                <w:szCs w:val="22"/>
                <w:lang w:val="en-US"/>
              </w:rPr>
            </w:pPr>
            <w:r>
              <w:rPr>
                <w:rFonts w:eastAsia="Calibri" w:cs="Calibri" w:cstheme="minorHAnsi"/>
                <w:b/>
                <w:bCs/>
                <w:kern w:val="0"/>
                <w:sz w:val="22"/>
                <w:szCs w:val="22"/>
                <w:lang w:val="en-US" w:eastAsia="en-US" w:bidi="ar-SA"/>
              </w:rPr>
              <w:t>Scripting Languages /Libraries</w:t>
            </w:r>
          </w:p>
        </w:tc>
        <w:tc>
          <w:tcPr>
            <w:tcW w:w="5901" w:type="dxa"/>
            <w:tcBorders/>
            <w:vAlign w:val="center"/>
          </w:tcPr>
          <w:p>
            <w:pPr>
              <w:pStyle w:val="Normal"/>
              <w:widowControl/>
              <w:spacing w:lineRule="auto" w:line="240" w:before="0" w:after="0"/>
              <w:jc w:val="both"/>
              <w:rPr>
                <w:rFonts w:cs="Calibri" w:cstheme="minorHAnsi"/>
                <w:sz w:val="22"/>
                <w:szCs w:val="22"/>
                <w:lang w:val="en-US"/>
              </w:rPr>
            </w:pPr>
            <w:r>
              <w:rPr>
                <w:rFonts w:eastAsia="Calibri" w:cs="Calibri" w:cstheme="minorHAnsi"/>
                <w:kern w:val="0"/>
                <w:sz w:val="22"/>
                <w:szCs w:val="22"/>
                <w:lang w:val="en-US" w:eastAsia="en-US" w:bidi="ar-SA"/>
              </w:rPr>
              <w:t>JavaScript, Jquery, React JS, Node JS, Perl Script</w:t>
            </w:r>
          </w:p>
        </w:tc>
      </w:tr>
      <w:tr>
        <w:trPr/>
        <w:tc>
          <w:tcPr>
            <w:tcW w:w="3114" w:type="dxa"/>
            <w:tcBorders/>
          </w:tcPr>
          <w:p>
            <w:pPr>
              <w:pStyle w:val="Normal"/>
              <w:widowControl/>
              <w:spacing w:lineRule="auto" w:line="240" w:before="0" w:after="0"/>
              <w:jc w:val="both"/>
              <w:rPr>
                <w:rFonts w:cs="Calibri" w:cstheme="minorHAnsi"/>
                <w:b/>
                <w:b/>
                <w:bCs/>
                <w:sz w:val="22"/>
                <w:szCs w:val="22"/>
                <w:lang w:val="en-US"/>
              </w:rPr>
            </w:pPr>
            <w:r>
              <w:rPr>
                <w:rFonts w:eastAsia="Calibri" w:cs="Calibri" w:cstheme="minorHAnsi"/>
                <w:b/>
                <w:bCs/>
                <w:kern w:val="0"/>
                <w:sz w:val="22"/>
                <w:szCs w:val="22"/>
                <w:lang w:val="en-US" w:eastAsia="en-US" w:bidi="ar-SA"/>
              </w:rPr>
              <w:t>Microsoft .NET Technologies</w:t>
            </w:r>
          </w:p>
        </w:tc>
        <w:tc>
          <w:tcPr>
            <w:tcW w:w="5901" w:type="dxa"/>
            <w:tcBorders/>
          </w:tcPr>
          <w:p>
            <w:pPr>
              <w:pStyle w:val="Normal"/>
              <w:widowControl/>
              <w:spacing w:lineRule="auto" w:line="240" w:before="0" w:after="0"/>
              <w:jc w:val="both"/>
              <w:rPr>
                <w:rFonts w:cs="Calibri" w:cstheme="minorHAnsi"/>
                <w:sz w:val="22"/>
                <w:szCs w:val="22"/>
                <w:lang w:val="en-US"/>
              </w:rPr>
            </w:pPr>
            <w:r>
              <w:rPr>
                <w:rFonts w:eastAsia="Calibri" w:cs="Calibri" w:cstheme="minorHAnsi"/>
                <w:spacing w:val="-4"/>
                <w:kern w:val="0"/>
                <w:sz w:val="22"/>
                <w:szCs w:val="22"/>
                <w:lang w:val="en-US" w:eastAsia="en-US" w:bidi="ar-SA"/>
              </w:rPr>
              <w:t>C#, VB.NET, Visual Studio .NET 2005/2008/2010, WinForms, Windows Presentation Foundation (WPF), Web Service, Windows Communication Foundation (WCF), REST, Web API, ASP.NET web forms, MVC, Web API, AJAX, Console Applications, .NET CORE, .NET Framework 4.6/4.5/4.0, .Net Standard 2.0, VSTS, TFS, .NET Assemblies.</w:t>
            </w:r>
          </w:p>
        </w:tc>
      </w:tr>
      <w:tr>
        <w:trPr/>
        <w:tc>
          <w:tcPr>
            <w:tcW w:w="3114" w:type="dxa"/>
            <w:tcBorders/>
          </w:tcPr>
          <w:p>
            <w:pPr>
              <w:pStyle w:val="Normal"/>
              <w:widowControl/>
              <w:spacing w:lineRule="auto" w:line="240" w:before="0" w:after="0"/>
              <w:jc w:val="both"/>
              <w:rPr>
                <w:rFonts w:cs="Calibri" w:cstheme="minorHAnsi"/>
                <w:b/>
                <w:b/>
                <w:bCs/>
                <w:sz w:val="22"/>
                <w:szCs w:val="22"/>
                <w:lang w:val="en-US"/>
              </w:rPr>
            </w:pPr>
            <w:r>
              <w:rPr>
                <w:rFonts w:eastAsia="Calibri" w:cs="Calibri" w:cstheme="minorHAnsi"/>
                <w:b/>
                <w:bCs/>
                <w:kern w:val="0"/>
                <w:sz w:val="22"/>
                <w:szCs w:val="22"/>
                <w:lang w:val="en-US" w:eastAsia="en-US" w:bidi="ar-SA"/>
              </w:rPr>
              <w:t>Design Tools</w:t>
            </w:r>
          </w:p>
        </w:tc>
        <w:tc>
          <w:tcPr>
            <w:tcW w:w="5901" w:type="dxa"/>
            <w:tcBorders/>
          </w:tcPr>
          <w:p>
            <w:pPr>
              <w:pStyle w:val="Normal"/>
              <w:widowControl/>
              <w:spacing w:lineRule="auto" w:line="240" w:before="0" w:after="0"/>
              <w:jc w:val="both"/>
              <w:rPr>
                <w:rFonts w:cs="Calibri" w:cstheme="minorHAnsi"/>
                <w:sz w:val="22"/>
                <w:szCs w:val="22"/>
                <w:lang w:val="en-US"/>
              </w:rPr>
            </w:pPr>
            <w:r>
              <w:rPr>
                <w:rFonts w:eastAsia="Calibri" w:cs="Calibri" w:cstheme="minorHAnsi"/>
                <w:kern w:val="0"/>
                <w:sz w:val="22"/>
                <w:szCs w:val="22"/>
                <w:lang w:val="en-US" w:eastAsia="en-US" w:bidi="ar-SA"/>
              </w:rPr>
              <w:t>Microsoft Visio and UML.</w:t>
            </w:r>
          </w:p>
        </w:tc>
      </w:tr>
      <w:tr>
        <w:trPr/>
        <w:tc>
          <w:tcPr>
            <w:tcW w:w="3114" w:type="dxa"/>
            <w:tcBorders/>
          </w:tcPr>
          <w:p>
            <w:pPr>
              <w:pStyle w:val="Normal"/>
              <w:widowControl/>
              <w:spacing w:lineRule="auto" w:line="240" w:before="0" w:after="0"/>
              <w:jc w:val="both"/>
              <w:rPr>
                <w:rFonts w:cs="Calibri" w:cstheme="minorHAnsi"/>
                <w:b/>
                <w:b/>
                <w:bCs/>
                <w:sz w:val="22"/>
                <w:szCs w:val="22"/>
                <w:lang w:val="en-US"/>
              </w:rPr>
            </w:pPr>
            <w:r>
              <w:rPr>
                <w:rFonts w:eastAsia="Calibri" w:cs="Calibri" w:cstheme="minorHAnsi"/>
                <w:b/>
                <w:bCs/>
                <w:kern w:val="0"/>
                <w:sz w:val="22"/>
                <w:szCs w:val="22"/>
                <w:lang w:val="en-US" w:eastAsia="en-US" w:bidi="ar-SA"/>
              </w:rPr>
              <w:t>Databases</w:t>
            </w:r>
          </w:p>
        </w:tc>
        <w:tc>
          <w:tcPr>
            <w:tcW w:w="5901" w:type="dxa"/>
            <w:tcBorders/>
          </w:tcPr>
          <w:p>
            <w:pPr>
              <w:pStyle w:val="Normal"/>
              <w:widowControl/>
              <w:spacing w:lineRule="auto" w:line="240" w:before="0" w:after="0"/>
              <w:jc w:val="both"/>
              <w:rPr>
                <w:rFonts w:cs="Calibri" w:cstheme="minorHAnsi"/>
                <w:sz w:val="22"/>
                <w:szCs w:val="22"/>
                <w:lang w:val="en-US"/>
              </w:rPr>
            </w:pPr>
            <w:r>
              <w:rPr>
                <w:rFonts w:eastAsia="Calibri" w:cs="Calibri" w:cstheme="minorHAnsi"/>
                <w:kern w:val="0"/>
                <w:sz w:val="22"/>
                <w:szCs w:val="22"/>
                <w:lang w:val="en-US" w:eastAsia="en-US" w:bidi="ar-SA"/>
              </w:rPr>
              <w:t>SQL Server 2014/2008/2005, Oracle 11g/10g/9i, PL/SQL, Microsoft Access, Toad, MySQL, MongoDB</w:t>
            </w:r>
          </w:p>
        </w:tc>
      </w:tr>
      <w:tr>
        <w:trPr/>
        <w:tc>
          <w:tcPr>
            <w:tcW w:w="3114" w:type="dxa"/>
            <w:tcBorders/>
          </w:tcPr>
          <w:p>
            <w:pPr>
              <w:pStyle w:val="Normal"/>
              <w:widowControl/>
              <w:spacing w:lineRule="auto" w:line="240" w:before="0" w:after="0"/>
              <w:jc w:val="both"/>
              <w:rPr>
                <w:rFonts w:cs="Calibri" w:cstheme="minorHAnsi"/>
                <w:b/>
                <w:b/>
                <w:bCs/>
                <w:sz w:val="22"/>
                <w:szCs w:val="22"/>
                <w:lang w:val="en-US"/>
              </w:rPr>
            </w:pPr>
            <w:r>
              <w:rPr>
                <w:rFonts w:eastAsia="Calibri" w:cs="Calibri" w:cstheme="minorHAnsi"/>
                <w:b/>
                <w:bCs/>
                <w:kern w:val="0"/>
                <w:sz w:val="22"/>
                <w:szCs w:val="22"/>
                <w:lang w:val="en-US" w:eastAsia="en-US" w:bidi="ar-SA"/>
              </w:rPr>
              <w:t>Source Controls</w:t>
            </w:r>
          </w:p>
        </w:tc>
        <w:tc>
          <w:tcPr>
            <w:tcW w:w="5901" w:type="dxa"/>
            <w:tcBorders/>
          </w:tcPr>
          <w:p>
            <w:pPr>
              <w:pStyle w:val="Normal"/>
              <w:widowControl/>
              <w:spacing w:lineRule="auto" w:line="240" w:before="0" w:after="0"/>
              <w:jc w:val="both"/>
              <w:rPr>
                <w:rFonts w:cs="Calibri" w:cstheme="minorHAnsi"/>
                <w:sz w:val="22"/>
                <w:szCs w:val="22"/>
                <w:lang w:val="en-US"/>
              </w:rPr>
            </w:pPr>
            <w:r>
              <w:rPr>
                <w:rFonts w:eastAsia="Calibri" w:cs="Calibri" w:cstheme="minorHAnsi"/>
                <w:kern w:val="0"/>
                <w:sz w:val="22"/>
                <w:szCs w:val="22"/>
                <w:lang w:val="en-US" w:eastAsia="en-US" w:bidi="ar-SA"/>
              </w:rPr>
              <w:t>Git, Rational Team Concert, VSS</w:t>
            </w:r>
          </w:p>
        </w:tc>
      </w:tr>
      <w:tr>
        <w:trPr/>
        <w:tc>
          <w:tcPr>
            <w:tcW w:w="3114" w:type="dxa"/>
            <w:tcBorders/>
          </w:tcPr>
          <w:p>
            <w:pPr>
              <w:pStyle w:val="Normal"/>
              <w:widowControl/>
              <w:spacing w:lineRule="auto" w:line="240" w:before="0" w:after="0"/>
              <w:jc w:val="both"/>
              <w:rPr>
                <w:rFonts w:cs="Calibri" w:cstheme="minorHAnsi"/>
                <w:b/>
                <w:b/>
                <w:bCs/>
                <w:sz w:val="22"/>
                <w:szCs w:val="22"/>
                <w:lang w:val="en-US"/>
              </w:rPr>
            </w:pPr>
            <w:r>
              <w:rPr>
                <w:rFonts w:eastAsia="Calibri" w:cs="Calibri" w:cstheme="minorHAnsi"/>
                <w:b/>
                <w:bCs/>
                <w:kern w:val="0"/>
                <w:sz w:val="22"/>
                <w:szCs w:val="22"/>
                <w:lang w:val="en-US" w:eastAsia="en-US" w:bidi="ar-SA"/>
              </w:rPr>
              <w:t>O/S and H/W</w:t>
            </w:r>
          </w:p>
        </w:tc>
        <w:tc>
          <w:tcPr>
            <w:tcW w:w="5901" w:type="dxa"/>
            <w:tcBorders/>
          </w:tcPr>
          <w:p>
            <w:pPr>
              <w:pStyle w:val="Normal"/>
              <w:widowControl/>
              <w:spacing w:lineRule="auto" w:line="240" w:before="0" w:after="0"/>
              <w:jc w:val="both"/>
              <w:rPr>
                <w:rFonts w:cs="Calibri" w:cstheme="minorHAnsi"/>
                <w:sz w:val="22"/>
                <w:szCs w:val="22"/>
                <w:lang w:val="en-US"/>
              </w:rPr>
            </w:pPr>
            <w:r>
              <w:rPr>
                <w:rFonts w:eastAsia="Calibri" w:cs="Calibri" w:cstheme="minorHAnsi"/>
                <w:kern w:val="0"/>
                <w:sz w:val="22"/>
                <w:szCs w:val="22"/>
                <w:lang w:val="en-US" w:eastAsia="en-US" w:bidi="ar-SA"/>
              </w:rPr>
              <w:t>Windows 11,10/7/2000/2003/XP</w:t>
            </w:r>
          </w:p>
        </w:tc>
      </w:tr>
      <w:tr>
        <w:trPr/>
        <w:tc>
          <w:tcPr>
            <w:tcW w:w="3114" w:type="dxa"/>
            <w:tcBorders/>
          </w:tcPr>
          <w:p>
            <w:pPr>
              <w:pStyle w:val="Normal"/>
              <w:widowControl/>
              <w:spacing w:lineRule="auto" w:line="240" w:before="0" w:after="0"/>
              <w:jc w:val="both"/>
              <w:rPr>
                <w:rFonts w:cs="Calibri" w:cstheme="minorHAnsi"/>
                <w:b/>
                <w:b/>
                <w:bCs/>
                <w:sz w:val="22"/>
                <w:szCs w:val="22"/>
                <w:lang w:val="en-US"/>
              </w:rPr>
            </w:pPr>
            <w:r>
              <w:rPr>
                <w:rFonts w:eastAsia="Calibri" w:cs="Calibri" w:cstheme="minorHAnsi"/>
                <w:b/>
                <w:bCs/>
                <w:kern w:val="0"/>
                <w:sz w:val="22"/>
                <w:szCs w:val="22"/>
                <w:lang w:val="en-US" w:eastAsia="en-US" w:bidi="ar-SA"/>
              </w:rPr>
              <w:t>Issue Tracking/Testing Tools</w:t>
            </w:r>
          </w:p>
        </w:tc>
        <w:tc>
          <w:tcPr>
            <w:tcW w:w="5901" w:type="dxa"/>
            <w:tcBorders/>
          </w:tcPr>
          <w:p>
            <w:pPr>
              <w:pStyle w:val="Normal"/>
              <w:widowControl/>
              <w:spacing w:lineRule="auto" w:line="240" w:before="0" w:after="0"/>
              <w:jc w:val="both"/>
              <w:rPr>
                <w:rFonts w:cs="Calibri" w:cstheme="minorHAnsi"/>
                <w:sz w:val="22"/>
                <w:szCs w:val="22"/>
                <w:lang w:val="en-US"/>
              </w:rPr>
            </w:pPr>
            <w:r>
              <w:rPr>
                <w:rFonts w:eastAsia="Calibri" w:cs="Calibri" w:cstheme="minorHAnsi"/>
                <w:kern w:val="0"/>
                <w:sz w:val="22"/>
                <w:szCs w:val="22"/>
                <w:lang w:val="en-US" w:eastAsia="en-US" w:bidi="ar-SA"/>
              </w:rPr>
              <w:t>Quality Center (QC), JIRA</w:t>
            </w:r>
          </w:p>
        </w:tc>
      </w:tr>
      <w:tr>
        <w:trPr/>
        <w:tc>
          <w:tcPr>
            <w:tcW w:w="3114" w:type="dxa"/>
            <w:tcBorders/>
          </w:tcPr>
          <w:p>
            <w:pPr>
              <w:pStyle w:val="Normal"/>
              <w:widowControl/>
              <w:spacing w:lineRule="auto" w:line="240" w:before="0" w:after="0"/>
              <w:jc w:val="both"/>
              <w:rPr>
                <w:rFonts w:cs="Calibri" w:cstheme="minorHAnsi"/>
                <w:b/>
                <w:b/>
                <w:bCs/>
                <w:sz w:val="22"/>
                <w:szCs w:val="22"/>
                <w:lang w:val="en-US"/>
              </w:rPr>
            </w:pPr>
            <w:r>
              <w:rPr>
                <w:rFonts w:eastAsia="Calibri" w:cs="Calibri" w:cstheme="minorHAnsi"/>
                <w:b/>
                <w:bCs/>
                <w:kern w:val="0"/>
                <w:sz w:val="22"/>
                <w:szCs w:val="22"/>
                <w:lang w:val="en-US" w:eastAsia="en-US" w:bidi="ar-SA"/>
              </w:rPr>
              <w:t>Continues Integration</w:t>
            </w:r>
          </w:p>
        </w:tc>
        <w:tc>
          <w:tcPr>
            <w:tcW w:w="5901" w:type="dxa"/>
            <w:tcBorders/>
          </w:tcPr>
          <w:p>
            <w:pPr>
              <w:pStyle w:val="Normal"/>
              <w:widowControl/>
              <w:spacing w:lineRule="auto" w:line="240" w:before="0" w:after="0"/>
              <w:jc w:val="both"/>
              <w:rPr>
                <w:rFonts w:cs="Calibri" w:cstheme="minorHAnsi"/>
                <w:sz w:val="22"/>
                <w:szCs w:val="22"/>
                <w:lang w:val="en-US"/>
              </w:rPr>
            </w:pPr>
            <w:r>
              <w:rPr>
                <w:rFonts w:eastAsia="Calibri" w:cs="Calibri" w:cstheme="minorHAnsi"/>
                <w:kern w:val="0"/>
                <w:sz w:val="22"/>
                <w:szCs w:val="22"/>
                <w:lang w:val="en-US" w:eastAsia="en-US" w:bidi="ar-SA"/>
              </w:rPr>
              <w:t>Jenkins, Github Actions</w:t>
            </w:r>
          </w:p>
        </w:tc>
      </w:tr>
    </w:tbl>
    <w:p>
      <w:pPr>
        <w:pStyle w:val="Normal"/>
        <w:spacing w:before="0" w:after="0"/>
        <w:jc w:val="both"/>
        <w:rPr>
          <w:sz w:val="22"/>
          <w:szCs w:val="22"/>
          <w:lang w:val="en-US"/>
        </w:rPr>
      </w:pPr>
      <w:r>
        <w:rPr>
          <w:sz w:val="22"/>
          <w:szCs w:val="22"/>
          <w:lang w:val="en-US"/>
        </w:rPr>
      </w:r>
    </w:p>
    <w:p>
      <w:pPr>
        <w:pStyle w:val="Normal"/>
        <w:spacing w:before="0" w:after="120"/>
        <w:jc w:val="both"/>
        <w:rPr>
          <w:b/>
          <w:b/>
          <w:bCs/>
          <w:sz w:val="22"/>
          <w:szCs w:val="22"/>
          <w:lang w:val="pt-BR"/>
        </w:rPr>
      </w:pPr>
      <w:r>
        <w:rPr>
          <w:b/>
          <w:bCs/>
          <w:sz w:val="22"/>
          <w:szCs w:val="22"/>
          <w:lang w:val="pt-BR"/>
        </w:rPr>
        <w:t>PROFESSIONAL EXPERIENCE:</w:t>
      </w:r>
    </w:p>
    <w:p>
      <w:pPr>
        <w:pStyle w:val="Normal"/>
        <w:spacing w:before="0" w:after="0"/>
        <w:jc w:val="both"/>
        <w:rPr>
          <w:b/>
          <w:b/>
          <w:bCs/>
          <w:sz w:val="22"/>
          <w:szCs w:val="22"/>
          <w:lang w:val="pt-BR"/>
        </w:rPr>
      </w:pPr>
      <w:r>
        <w:rPr>
          <w:b/>
          <w:bCs/>
          <w:sz w:val="22"/>
          <w:szCs w:val="22"/>
          <w:lang w:val="pt-BR"/>
        </w:rPr>
        <w:t xml:space="preserve">Client: Cigna, Pasadena, CA </w:t>
        <w:tab/>
        <w:tab/>
        <w:tab/>
        <w:tab/>
        <w:tab/>
        <w:tab/>
        <w:t xml:space="preserve">            Dec 2024-Current</w:t>
      </w:r>
    </w:p>
    <w:p>
      <w:pPr>
        <w:pStyle w:val="Normal"/>
        <w:spacing w:before="0" w:after="0"/>
        <w:jc w:val="both"/>
        <w:rPr>
          <w:b/>
          <w:b/>
          <w:bCs/>
          <w:sz w:val="22"/>
          <w:szCs w:val="22"/>
        </w:rPr>
      </w:pPr>
      <w:r>
        <w:rPr>
          <w:b/>
          <w:bCs/>
          <w:sz w:val="22"/>
          <w:szCs w:val="22"/>
        </w:rPr>
        <w:t xml:space="preserve">Project: </w:t>
      </w:r>
      <w:r>
        <w:rPr>
          <w:b/>
          <w:bCs/>
          <w:sz w:val="22"/>
          <w:szCs w:val="22"/>
          <w:lang w:val="en-US"/>
        </w:rPr>
        <w:t xml:space="preserve">Postage Feature  </w:t>
      </w:r>
    </w:p>
    <w:p>
      <w:pPr>
        <w:pStyle w:val="Normal"/>
        <w:spacing w:before="0" w:after="0"/>
        <w:jc w:val="both"/>
        <w:rPr>
          <w:b/>
          <w:b/>
          <w:bCs/>
          <w:sz w:val="22"/>
          <w:szCs w:val="22"/>
          <w:lang w:val="en-US"/>
        </w:rPr>
      </w:pPr>
      <w:r>
        <w:rPr>
          <w:b/>
          <w:bCs/>
          <w:sz w:val="22"/>
          <w:szCs w:val="22"/>
          <w:lang w:val="en-US"/>
        </w:rPr>
        <w:t>Role: Lead .Net Developer</w:t>
      </w:r>
    </w:p>
    <w:p>
      <w:pPr>
        <w:pStyle w:val="Normal"/>
        <w:numPr>
          <w:ilvl w:val="0"/>
          <w:numId w:val="1"/>
        </w:numPr>
        <w:suppressAutoHyphens w:val="true"/>
        <w:spacing w:lineRule="auto" w:line="252" w:before="0" w:after="3"/>
        <w:rPr>
          <w:rFonts w:ascii="Calibri" w:hAnsi="Calibri" w:eastAsia="Aptos" w:cs="Calibri"/>
          <w:sz w:val="22"/>
          <w:szCs w:val="22"/>
        </w:rPr>
      </w:pPr>
      <w:r>
        <w:rPr>
          <w:rFonts w:eastAsia="Aptos" w:cs="Calibri"/>
          <w:sz w:val="22"/>
          <w:szCs w:val="22"/>
        </w:rPr>
        <w:t xml:space="preserve">Led the design and delivery of </w:t>
      </w:r>
      <w:r>
        <w:rPr>
          <w:rFonts w:eastAsia="Aptos" w:cs="Calibri"/>
          <w:sz w:val="22"/>
          <w:szCs w:val="22"/>
        </w:rPr>
        <w:t>mission critical applications using</w:t>
      </w:r>
      <w:r>
        <w:rPr>
          <w:rFonts w:eastAsia="Aptos" w:cs="Calibri"/>
          <w:sz w:val="22"/>
          <w:szCs w:val="22"/>
        </w:rPr>
        <w:t xml:space="preserve"> ASP.NET </w:t>
      </w:r>
      <w:r>
        <w:rPr>
          <w:rFonts w:eastAsia="Aptos" w:cs="Calibri"/>
          <w:sz w:val="22"/>
          <w:szCs w:val="22"/>
        </w:rPr>
        <w:t>(5.0)</w:t>
      </w:r>
      <w:r>
        <w:rPr>
          <w:rFonts w:eastAsia="Aptos" w:cs="Calibri"/>
          <w:sz w:val="22"/>
          <w:szCs w:val="22"/>
        </w:rPr>
        <w:t xml:space="preserve"> applications integrated with high-performance Oracle PL/SQL </w:t>
      </w:r>
      <w:r>
        <w:rPr>
          <w:rFonts w:eastAsia="Aptos" w:cs="Calibri"/>
          <w:sz w:val="22"/>
          <w:szCs w:val="22"/>
        </w:rPr>
        <w:t>11g</w:t>
      </w:r>
      <w:r>
        <w:rPr>
          <w:rFonts w:eastAsia="Aptos" w:cs="Calibri"/>
          <w:sz w:val="22"/>
          <w:szCs w:val="22"/>
        </w:rPr>
        <w:t xml:space="preserve"> backend systems.</w:t>
      </w:r>
    </w:p>
    <w:p>
      <w:pPr>
        <w:pStyle w:val="Normal"/>
        <w:numPr>
          <w:ilvl w:val="0"/>
          <w:numId w:val="1"/>
        </w:numPr>
        <w:suppressAutoHyphens w:val="true"/>
        <w:spacing w:lineRule="auto" w:line="252" w:before="0" w:after="3"/>
        <w:rPr>
          <w:rFonts w:ascii="Calibri" w:hAnsi="Calibri" w:eastAsia="Aptos" w:cs="Calibri"/>
          <w:sz w:val="22"/>
          <w:szCs w:val="22"/>
        </w:rPr>
      </w:pPr>
      <w:r>
        <w:rPr>
          <w:rFonts w:eastAsia="Aptos" w:cs="Calibri"/>
          <w:sz w:val="22"/>
          <w:szCs w:val="22"/>
        </w:rPr>
        <w:t>Provided technical leadership during migration efforts, ensuring smooth coexistence and data consistency between ASP.NET systems and Oracle Forms(</w:t>
      </w:r>
      <w:r>
        <w:rPr>
          <w:rFonts w:eastAsia="Aptos" w:cs="Calibri"/>
          <w:b/>
          <w:bCs/>
          <w:sz w:val="22"/>
          <w:szCs w:val="22"/>
        </w:rPr>
        <w:t>12.2.1.19)</w:t>
      </w:r>
      <w:r>
        <w:rPr>
          <w:rFonts w:eastAsia="Aptos" w:cs="Calibri"/>
          <w:sz w:val="22"/>
          <w:szCs w:val="22"/>
        </w:rPr>
        <w:t>.</w:t>
      </w:r>
    </w:p>
    <w:p>
      <w:pPr>
        <w:pStyle w:val="Normal"/>
        <w:numPr>
          <w:ilvl w:val="0"/>
          <w:numId w:val="1"/>
        </w:numPr>
        <w:suppressAutoHyphens w:val="true"/>
        <w:spacing w:lineRule="auto" w:line="252" w:before="0" w:after="3"/>
        <w:rPr>
          <w:rFonts w:ascii="Calibri" w:hAnsi="Calibri" w:eastAsia="Aptos" w:cs="Calibri"/>
          <w:sz w:val="22"/>
          <w:szCs w:val="22"/>
        </w:rPr>
      </w:pPr>
      <w:r>
        <w:rPr>
          <w:rFonts w:eastAsia="Aptos" w:cs="Calibri"/>
          <w:sz w:val="22"/>
          <w:szCs w:val="22"/>
        </w:rPr>
        <w:t xml:space="preserve">Defined enterprise architecture standards, coding guidelines, and design patterns across front end and back end teams </w:t>
      </w:r>
      <w:r>
        <w:rPr>
          <w:rFonts w:eastAsia="Aptos" w:cs="Calibri"/>
          <w:sz w:val="22"/>
          <w:szCs w:val="22"/>
        </w:rPr>
        <w:t xml:space="preserve">with </w:t>
      </w:r>
      <w:r>
        <w:rPr>
          <w:rFonts w:eastAsia="Aptos" w:cs="Calibri"/>
          <w:sz w:val="22"/>
          <w:szCs w:val="20"/>
        </w:rPr>
        <w:t>Entity Framework Core</w:t>
      </w:r>
      <w:r>
        <w:rPr>
          <w:rFonts w:eastAsia="Aptos" w:cs="Calibri"/>
          <w:sz w:val="22"/>
          <w:szCs w:val="22"/>
        </w:rPr>
        <w:t>.</w:t>
      </w:r>
    </w:p>
    <w:p>
      <w:pPr>
        <w:pStyle w:val="Normal"/>
        <w:numPr>
          <w:ilvl w:val="0"/>
          <w:numId w:val="1"/>
        </w:numPr>
        <w:suppressAutoHyphens w:val="true"/>
        <w:spacing w:lineRule="auto" w:line="252" w:before="0" w:after="3"/>
        <w:rPr>
          <w:rFonts w:ascii="Calibri" w:hAnsi="Calibri" w:eastAsia="Aptos" w:cs="Calibri"/>
          <w:sz w:val="22"/>
          <w:szCs w:val="22"/>
        </w:rPr>
      </w:pPr>
      <w:r>
        <w:rPr>
          <w:rFonts w:eastAsia="Aptos" w:cs="Calibri"/>
          <w:sz w:val="22"/>
          <w:szCs w:val="22"/>
        </w:rPr>
        <w:t>Utilized GitHub for version control, collaborative code management, and streamlined project workflow.</w:t>
      </w:r>
    </w:p>
    <w:p>
      <w:pPr>
        <w:pStyle w:val="Normal"/>
        <w:numPr>
          <w:ilvl w:val="0"/>
          <w:numId w:val="1"/>
        </w:numPr>
        <w:suppressAutoHyphens w:val="true"/>
        <w:spacing w:lineRule="auto" w:line="252" w:before="0" w:after="3"/>
        <w:rPr>
          <w:rFonts w:ascii="Calibri" w:hAnsi="Calibri" w:eastAsia="Aptos" w:cs="Calibri"/>
          <w:sz w:val="22"/>
          <w:szCs w:val="22"/>
        </w:rPr>
      </w:pPr>
      <w:r>
        <w:rPr>
          <w:rFonts w:eastAsia="Aptos" w:cs="Calibri"/>
          <w:sz w:val="22"/>
          <w:szCs w:val="22"/>
        </w:rPr>
        <w:t>Delivered new and updated Data Blocks to meet evolving business requirements provided by analysts.</w:t>
      </w:r>
    </w:p>
    <w:p>
      <w:pPr>
        <w:pStyle w:val="Normal"/>
        <w:numPr>
          <w:ilvl w:val="0"/>
          <w:numId w:val="1"/>
        </w:numPr>
        <w:suppressAutoHyphens w:val="true"/>
        <w:spacing w:lineRule="auto" w:line="252" w:before="0" w:after="3"/>
        <w:rPr>
          <w:rFonts w:ascii="Calibri" w:hAnsi="Calibri" w:eastAsia="Aptos" w:cs="Calibri"/>
          <w:sz w:val="22"/>
          <w:szCs w:val="22"/>
        </w:rPr>
      </w:pPr>
      <w:r>
        <w:rPr>
          <w:rFonts w:eastAsia="Aptos" w:cs="Calibri"/>
          <w:sz w:val="22"/>
          <w:szCs w:val="22"/>
        </w:rPr>
        <w:t>Engineered robust PL/SQL triggers and packages to efficiently support and optimize CRUD operations</w:t>
      </w:r>
    </w:p>
    <w:p>
      <w:pPr>
        <w:pStyle w:val="Normal"/>
        <w:numPr>
          <w:ilvl w:val="0"/>
          <w:numId w:val="1"/>
        </w:numPr>
        <w:suppressAutoHyphens w:val="true"/>
        <w:spacing w:lineRule="auto" w:line="252" w:before="0" w:after="3"/>
        <w:rPr>
          <w:rFonts w:ascii="Calibri" w:hAnsi="Calibri" w:eastAsia="Aptos" w:cs="Calibri"/>
          <w:sz w:val="22"/>
          <w:szCs w:val="22"/>
        </w:rPr>
      </w:pPr>
      <w:r>
        <w:rPr>
          <w:rFonts w:eastAsia="Aptos" w:cs="Calibri"/>
          <w:sz w:val="22"/>
          <w:szCs w:val="22"/>
        </w:rPr>
        <w:t xml:space="preserve">Schedule a call for code walk through with business analysts and business to have a clear understanding of the requirements. </w:t>
      </w:r>
    </w:p>
    <w:p>
      <w:pPr>
        <w:pStyle w:val="Normal"/>
        <w:numPr>
          <w:ilvl w:val="0"/>
          <w:numId w:val="1"/>
        </w:numPr>
        <w:suppressAutoHyphens w:val="true"/>
        <w:spacing w:lineRule="auto" w:line="252" w:before="0" w:after="3"/>
        <w:rPr>
          <w:rFonts w:ascii="Calibri" w:hAnsi="Calibri" w:eastAsia="Aptos" w:cs="Calibri"/>
          <w:sz w:val="22"/>
          <w:szCs w:val="22"/>
        </w:rPr>
      </w:pPr>
      <w:r>
        <w:rPr>
          <w:rFonts w:eastAsia="Aptos" w:cs="Calibri"/>
          <w:sz w:val="22"/>
          <w:szCs w:val="22"/>
        </w:rPr>
        <w:t xml:space="preserve">Update daily status to business folks through email / Scrum call with respect to the project. </w:t>
      </w:r>
    </w:p>
    <w:p>
      <w:pPr>
        <w:pStyle w:val="Normal"/>
        <w:numPr>
          <w:ilvl w:val="0"/>
          <w:numId w:val="1"/>
        </w:numPr>
        <w:suppressAutoHyphens w:val="true"/>
        <w:spacing w:lineRule="auto" w:line="252" w:before="0" w:after="3"/>
        <w:rPr>
          <w:rFonts w:ascii="Calibri" w:hAnsi="Calibri" w:eastAsia="Aptos" w:cs="Calibri"/>
          <w:sz w:val="22"/>
          <w:szCs w:val="22"/>
        </w:rPr>
      </w:pPr>
      <w:r>
        <w:rPr>
          <w:rFonts w:eastAsia="Aptos" w:cs="Calibri"/>
          <w:sz w:val="22"/>
          <w:szCs w:val="22"/>
        </w:rPr>
        <w:t xml:space="preserve">Work closely with technical architects to develop solutions and Peer Review the code to provide feedback and comments. </w:t>
      </w:r>
    </w:p>
    <w:p>
      <w:pPr>
        <w:pStyle w:val="Normal"/>
        <w:numPr>
          <w:ilvl w:val="0"/>
          <w:numId w:val="1"/>
        </w:numPr>
        <w:suppressAutoHyphens w:val="true"/>
        <w:spacing w:lineRule="auto" w:line="252" w:before="0" w:after="3"/>
        <w:rPr>
          <w:rFonts w:ascii="Calibri" w:hAnsi="Calibri" w:eastAsia="Aptos" w:cs="Calibri"/>
          <w:sz w:val="22"/>
          <w:szCs w:val="22"/>
        </w:rPr>
      </w:pPr>
      <w:r>
        <w:rPr>
          <w:rFonts w:eastAsia="Aptos" w:cs="Calibri"/>
          <w:sz w:val="22"/>
          <w:szCs w:val="22"/>
        </w:rPr>
        <w:t xml:space="preserve">Flexible enough in assisting clients and business partners with questions and problems involving configurations in the applications and provided solution to multiple requests in parallel. </w:t>
      </w:r>
    </w:p>
    <w:p>
      <w:pPr>
        <w:pStyle w:val="Normal"/>
        <w:numPr>
          <w:ilvl w:val="0"/>
          <w:numId w:val="1"/>
        </w:numPr>
        <w:suppressAutoHyphens w:val="true"/>
        <w:spacing w:lineRule="auto" w:line="252" w:before="0" w:after="3"/>
        <w:rPr>
          <w:rFonts w:ascii="Calibri" w:hAnsi="Calibri" w:eastAsia="Aptos" w:cs="Calibri"/>
          <w:sz w:val="22"/>
          <w:szCs w:val="22"/>
        </w:rPr>
      </w:pPr>
      <w:r>
        <w:rPr>
          <w:rFonts w:eastAsia="Aptos" w:cs="Calibri"/>
          <w:sz w:val="22"/>
          <w:szCs w:val="22"/>
        </w:rPr>
        <w:t xml:space="preserve">Monitor the job during production run / various non-production environments and communicate to stakeholders on the status daily basis </w:t>
      </w:r>
    </w:p>
    <w:p>
      <w:pPr>
        <w:pStyle w:val="TextBody"/>
        <w:spacing w:lineRule="auto" w:line="259" w:before="0" w:after="0"/>
        <w:rPr>
          <w:rFonts w:cs="Calibri"/>
          <w:szCs w:val="22"/>
        </w:rPr>
      </w:pPr>
      <w:r>
        <w:rPr>
          <w:rFonts w:cs="Calibri"/>
          <w:b/>
          <w:iCs/>
          <w:szCs w:val="22"/>
        </w:rPr>
        <w:t>Environment</w:t>
      </w:r>
      <w:r>
        <w:rPr>
          <w:rFonts w:cs="Calibri"/>
          <w:szCs w:val="22"/>
        </w:rPr>
        <w:t xml:space="preserve">: </w:t>
      </w:r>
      <w:r>
        <w:rPr>
          <w:rFonts w:cs="Calibri"/>
          <w:szCs w:val="22"/>
        </w:rPr>
        <w:t xml:space="preserve">ASP.NET 5.0, </w:t>
      </w:r>
      <w:r>
        <w:rPr>
          <w:rFonts w:eastAsia="Aptos" w:cs="Calibri"/>
          <w:szCs w:val="22"/>
        </w:rPr>
        <w:t>Oracle Forms (</w:t>
      </w:r>
      <w:r>
        <w:rPr>
          <w:rStyle w:val="StrongEmphasis"/>
          <w:rFonts w:eastAsia="Aptos" w:cs="Calibri"/>
          <w:i/>
          <w:color w:val="0A0A0A"/>
          <w:szCs w:val="22"/>
        </w:rPr>
        <w:t xml:space="preserve">12.2.1.19), </w:t>
      </w:r>
      <w:r>
        <w:rPr>
          <w:rFonts w:eastAsia="Aptos" w:cs="Calibri"/>
          <w:szCs w:val="22"/>
        </w:rPr>
        <w:t>Oracle PL/SQL (11g), Toad, Git Hub, Jira.</w:t>
      </w:r>
    </w:p>
    <w:p>
      <w:pPr>
        <w:pStyle w:val="Normal"/>
        <w:spacing w:before="0" w:after="0"/>
        <w:jc w:val="both"/>
        <w:rPr>
          <w:sz w:val="22"/>
          <w:szCs w:val="22"/>
          <w:lang w:val="en-US"/>
        </w:rPr>
      </w:pPr>
      <w:r>
        <w:rPr>
          <w:sz w:val="22"/>
          <w:szCs w:val="22"/>
          <w:lang w:val="en-US"/>
        </w:rPr>
      </w:r>
    </w:p>
    <w:p>
      <w:pPr>
        <w:pStyle w:val="Normal"/>
        <w:spacing w:before="0" w:after="0"/>
        <w:jc w:val="both"/>
        <w:rPr>
          <w:b/>
          <w:b/>
          <w:bCs/>
          <w:sz w:val="22"/>
          <w:szCs w:val="22"/>
        </w:rPr>
      </w:pPr>
      <w:r>
        <w:rPr>
          <w:b/>
          <w:bCs/>
          <w:sz w:val="22"/>
          <w:szCs w:val="22"/>
          <w:lang w:val="pt-BR"/>
        </w:rPr>
        <w:t>Client: TCS/Kaiser Permanente</w:t>
        <w:tab/>
        <w:tab/>
        <w:tab/>
        <w:tab/>
        <w:tab/>
      </w:r>
      <w:r>
        <w:rPr>
          <w:b/>
          <w:bCs/>
          <w:sz w:val="22"/>
          <w:szCs w:val="22"/>
        </w:rPr>
        <w:t xml:space="preserve"> Nov 2019 - Nov 2024 </w:t>
      </w:r>
    </w:p>
    <w:p>
      <w:pPr>
        <w:pStyle w:val="Normal"/>
        <w:spacing w:before="0" w:after="0"/>
        <w:jc w:val="both"/>
        <w:rPr>
          <w:b/>
          <w:b/>
          <w:bCs/>
          <w:sz w:val="22"/>
          <w:szCs w:val="22"/>
          <w:lang w:val="en-US"/>
        </w:rPr>
      </w:pPr>
      <w:r>
        <w:rPr>
          <w:b/>
          <w:bCs/>
          <w:sz w:val="22"/>
          <w:szCs w:val="22"/>
          <w:lang w:val="en-US"/>
        </w:rPr>
        <w:t xml:space="preserve">Role: Information Security Manager – Dual Role | </w:t>
      </w:r>
    </w:p>
    <w:p>
      <w:pPr>
        <w:pStyle w:val="Normal"/>
        <w:spacing w:before="0" w:after="0"/>
        <w:jc w:val="both"/>
        <w:rPr>
          <w:b/>
          <w:b/>
          <w:bCs/>
          <w:sz w:val="22"/>
          <w:szCs w:val="22"/>
          <w:lang w:val="en-US"/>
        </w:rPr>
      </w:pPr>
      <w:r>
        <w:rPr>
          <w:b/>
          <w:bCs/>
          <w:sz w:val="22"/>
          <w:szCs w:val="22"/>
          <w:lang w:val="en-US"/>
        </w:rPr>
        <w:t xml:space="preserve">Project: Security Compliance and Audits | All TCS Kaiser Operating Locations </w:t>
      </w:r>
    </w:p>
    <w:p>
      <w:pPr>
        <w:pStyle w:val="ListParagraph"/>
        <w:numPr>
          <w:ilvl w:val="0"/>
          <w:numId w:val="2"/>
        </w:numPr>
        <w:spacing w:before="0" w:after="0"/>
        <w:contextualSpacing/>
        <w:jc w:val="both"/>
        <w:rPr>
          <w:sz w:val="22"/>
          <w:szCs w:val="22"/>
          <w:lang w:val="en-US"/>
        </w:rPr>
      </w:pPr>
      <w:r>
        <w:rPr>
          <w:sz w:val="22"/>
          <w:szCs w:val="22"/>
          <w:lang w:val="en-US"/>
        </w:rPr>
        <w:t xml:space="preserve">Representing TCS for the account in Customer Audits. </w:t>
      </w:r>
    </w:p>
    <w:p>
      <w:pPr>
        <w:pStyle w:val="ListParagraph"/>
        <w:numPr>
          <w:ilvl w:val="0"/>
          <w:numId w:val="2"/>
        </w:numPr>
        <w:spacing w:before="0" w:after="0"/>
        <w:contextualSpacing/>
        <w:jc w:val="both"/>
        <w:rPr>
          <w:sz w:val="22"/>
          <w:szCs w:val="22"/>
          <w:lang w:val="en-US"/>
        </w:rPr>
      </w:pPr>
      <w:r>
        <w:rPr>
          <w:sz w:val="22"/>
          <w:szCs w:val="22"/>
          <w:lang w:val="en-US"/>
        </w:rPr>
        <w:t xml:space="preserve">Taking up Internal Audits conducted by TCS for account. </w:t>
      </w:r>
    </w:p>
    <w:p>
      <w:pPr>
        <w:pStyle w:val="ListParagraph"/>
        <w:numPr>
          <w:ilvl w:val="0"/>
          <w:numId w:val="2"/>
        </w:numPr>
        <w:spacing w:before="0" w:after="0"/>
        <w:contextualSpacing/>
        <w:jc w:val="both"/>
        <w:rPr>
          <w:sz w:val="22"/>
          <w:szCs w:val="22"/>
          <w:lang w:val="en-US"/>
        </w:rPr>
      </w:pPr>
      <w:r>
        <w:rPr>
          <w:sz w:val="22"/>
          <w:szCs w:val="22"/>
          <w:lang w:val="en-US"/>
        </w:rPr>
        <w:t xml:space="preserve">Maintaining and ensuing that the account is compliant in all security key factors through thorough monitoring. </w:t>
      </w:r>
    </w:p>
    <w:p>
      <w:pPr>
        <w:pStyle w:val="ListParagraph"/>
        <w:numPr>
          <w:ilvl w:val="0"/>
          <w:numId w:val="2"/>
        </w:numPr>
        <w:spacing w:before="0" w:after="0"/>
        <w:contextualSpacing/>
        <w:jc w:val="both"/>
        <w:rPr>
          <w:sz w:val="22"/>
          <w:szCs w:val="22"/>
          <w:lang w:val="en-US"/>
        </w:rPr>
      </w:pPr>
      <w:r>
        <w:rPr>
          <w:sz w:val="22"/>
          <w:szCs w:val="22"/>
          <w:lang w:val="en-US"/>
        </w:rPr>
        <w:t xml:space="preserve">Ensure proper knowledge in security management and customer policies are spread across all associates in the account by conducting Security session to all associates. </w:t>
      </w:r>
    </w:p>
    <w:p>
      <w:pPr>
        <w:pStyle w:val="ListParagraph"/>
        <w:numPr>
          <w:ilvl w:val="0"/>
          <w:numId w:val="2"/>
        </w:numPr>
        <w:spacing w:before="0" w:after="0"/>
        <w:contextualSpacing/>
        <w:jc w:val="both"/>
        <w:rPr>
          <w:sz w:val="22"/>
          <w:szCs w:val="22"/>
          <w:lang w:val="en-US"/>
        </w:rPr>
      </w:pPr>
      <w:r>
        <w:rPr>
          <w:sz w:val="22"/>
          <w:szCs w:val="22"/>
          <w:lang w:val="en-US"/>
        </w:rPr>
        <w:t xml:space="preserve">Reporting and investigation of security incidents and triaging them through calls connecting with the client vendor management support team to ensure they are getting closed with proper mitigation plan. </w:t>
      </w:r>
    </w:p>
    <w:p>
      <w:pPr>
        <w:pStyle w:val="ListParagraph"/>
        <w:numPr>
          <w:ilvl w:val="0"/>
          <w:numId w:val="2"/>
        </w:numPr>
        <w:spacing w:before="0" w:after="0"/>
        <w:contextualSpacing/>
        <w:jc w:val="both"/>
        <w:rPr>
          <w:sz w:val="22"/>
          <w:szCs w:val="22"/>
          <w:lang w:val="en-US"/>
        </w:rPr>
      </w:pPr>
      <w:r>
        <w:rPr>
          <w:sz w:val="22"/>
          <w:szCs w:val="22"/>
          <w:lang w:val="en-US"/>
        </w:rPr>
        <w:t xml:space="preserve">Audit tracking, closure of NCs and findings that was tracked as part of internal and external client audits. </w:t>
      </w:r>
    </w:p>
    <w:p>
      <w:pPr>
        <w:pStyle w:val="ListParagraph"/>
        <w:numPr>
          <w:ilvl w:val="0"/>
          <w:numId w:val="2"/>
        </w:numPr>
        <w:spacing w:before="0" w:after="0"/>
        <w:contextualSpacing/>
        <w:jc w:val="both"/>
        <w:rPr>
          <w:sz w:val="22"/>
          <w:szCs w:val="22"/>
          <w:lang w:val="en-US"/>
        </w:rPr>
      </w:pPr>
      <w:r>
        <w:rPr>
          <w:sz w:val="22"/>
          <w:szCs w:val="22"/>
          <w:lang w:val="en-US"/>
        </w:rPr>
        <w:t xml:space="preserve">Documentation and tracking of reports for all the finding and closure of them promptly. </w:t>
      </w:r>
    </w:p>
    <w:p>
      <w:pPr>
        <w:pStyle w:val="ListParagraph"/>
        <w:numPr>
          <w:ilvl w:val="0"/>
          <w:numId w:val="2"/>
        </w:numPr>
        <w:spacing w:before="0" w:after="0"/>
        <w:contextualSpacing/>
        <w:jc w:val="both"/>
        <w:rPr>
          <w:sz w:val="22"/>
          <w:szCs w:val="22"/>
          <w:lang w:val="en-US"/>
        </w:rPr>
      </w:pPr>
      <w:r>
        <w:rPr>
          <w:sz w:val="22"/>
          <w:szCs w:val="22"/>
          <w:lang w:val="en-US"/>
        </w:rPr>
        <w:t>Collaboration with the different location security SPOCs and carrying out centralized activities from Chennai location for all crucial security compliance activities.</w:t>
      </w:r>
    </w:p>
    <w:p>
      <w:pPr>
        <w:pStyle w:val="ListParagraph"/>
        <w:spacing w:before="0" w:after="0"/>
        <w:contextualSpacing/>
        <w:jc w:val="both"/>
        <w:rPr>
          <w:sz w:val="22"/>
          <w:szCs w:val="22"/>
          <w:lang w:val="en-US"/>
        </w:rPr>
      </w:pPr>
      <w:r>
        <w:rPr>
          <w:sz w:val="22"/>
          <w:szCs w:val="22"/>
          <w:lang w:val="en-US"/>
        </w:rPr>
      </w:r>
    </w:p>
    <w:p>
      <w:pPr>
        <w:pStyle w:val="Normal"/>
        <w:spacing w:before="0" w:after="0"/>
        <w:jc w:val="both"/>
        <w:rPr>
          <w:b/>
          <w:b/>
          <w:bCs/>
          <w:sz w:val="22"/>
          <w:szCs w:val="22"/>
          <w:lang w:val="en-US"/>
        </w:rPr>
      </w:pPr>
      <w:r>
        <w:rPr>
          <w:b/>
          <w:bCs/>
          <w:sz w:val="22"/>
          <w:szCs w:val="22"/>
          <w:lang w:val="en-US"/>
        </w:rPr>
        <w:t xml:space="preserve">Client: TCS/Kaiser Permanente, Chennai   </w:t>
        <w:tab/>
        <w:tab/>
        <w:tab/>
        <w:t xml:space="preserve">         Oct 2016 - Nov 2024 </w:t>
      </w:r>
    </w:p>
    <w:p>
      <w:pPr>
        <w:pStyle w:val="Normal"/>
        <w:spacing w:before="0" w:after="0"/>
        <w:jc w:val="both"/>
        <w:rPr>
          <w:b/>
          <w:b/>
          <w:bCs/>
          <w:sz w:val="22"/>
          <w:szCs w:val="22"/>
          <w:lang w:val="en-US"/>
        </w:rPr>
      </w:pPr>
      <w:r>
        <w:rPr>
          <w:b/>
          <w:bCs/>
          <w:sz w:val="22"/>
          <w:szCs w:val="22"/>
          <w:lang w:val="en-US"/>
        </w:rPr>
        <w:t>Project: Medicare Business Engine - Development</w:t>
      </w:r>
    </w:p>
    <w:p>
      <w:pPr>
        <w:pStyle w:val="Normal"/>
        <w:spacing w:before="0" w:after="0"/>
        <w:jc w:val="both"/>
        <w:rPr>
          <w:b/>
          <w:b/>
          <w:bCs/>
          <w:sz w:val="22"/>
          <w:szCs w:val="22"/>
          <w:lang w:val="en-US"/>
        </w:rPr>
      </w:pPr>
      <w:r>
        <w:rPr>
          <w:b/>
          <w:bCs/>
          <w:sz w:val="22"/>
          <w:szCs w:val="22"/>
          <w:lang w:val="en-US"/>
        </w:rPr>
        <w:t xml:space="preserve">Role: Team Lead </w:t>
      </w:r>
    </w:p>
    <w:p>
      <w:pPr>
        <w:pStyle w:val="Normal"/>
        <w:numPr>
          <w:ilvl w:val="0"/>
          <w:numId w:val="3"/>
        </w:numPr>
        <w:suppressAutoHyphens w:val="true"/>
        <w:spacing w:lineRule="auto" w:line="252" w:before="0" w:after="3"/>
        <w:rPr>
          <w:rFonts w:ascii="Calibri" w:hAnsi="Calibri" w:cs="Calibri"/>
          <w:sz w:val="22"/>
          <w:szCs w:val="22"/>
        </w:rPr>
      </w:pPr>
      <w:r>
        <w:rPr>
          <w:rFonts w:eastAsia="Aptos" w:cs="Calibri"/>
          <w:sz w:val="22"/>
          <w:szCs w:val="22"/>
        </w:rPr>
        <w:t xml:space="preserve">Analysis, Design and Implementation of Applications using Oracle RDBMS (Oracle PL/SQL 11g). </w:t>
      </w:r>
    </w:p>
    <w:p>
      <w:pPr>
        <w:pStyle w:val="Normal"/>
        <w:numPr>
          <w:ilvl w:val="0"/>
          <w:numId w:val="3"/>
        </w:numPr>
        <w:suppressAutoHyphens w:val="true"/>
        <w:spacing w:lineRule="auto" w:line="252" w:before="0" w:after="3"/>
        <w:rPr>
          <w:rFonts w:ascii="Calibri" w:hAnsi="Calibri" w:cs="Calibri"/>
          <w:sz w:val="22"/>
          <w:szCs w:val="22"/>
        </w:rPr>
      </w:pPr>
      <w:r>
        <w:rPr>
          <w:rFonts w:eastAsia="Aptos" w:cs="Calibri"/>
          <w:sz w:val="22"/>
          <w:szCs w:val="22"/>
        </w:rPr>
        <w:t xml:space="preserve">Implementation of decoupled and clean architecture for business applications. </w:t>
      </w:r>
    </w:p>
    <w:p>
      <w:pPr>
        <w:pStyle w:val="Normal"/>
        <w:numPr>
          <w:ilvl w:val="0"/>
          <w:numId w:val="3"/>
        </w:numPr>
        <w:suppressAutoHyphens w:val="true"/>
        <w:spacing w:lineRule="auto" w:line="252" w:before="0" w:after="3"/>
        <w:rPr>
          <w:rFonts w:ascii="Calibri" w:hAnsi="Calibri" w:cs="Calibri"/>
          <w:sz w:val="22"/>
          <w:szCs w:val="22"/>
        </w:rPr>
      </w:pPr>
      <w:r>
        <w:rPr>
          <w:rFonts w:eastAsia="Aptos" w:cs="Calibri"/>
          <w:sz w:val="22"/>
          <w:szCs w:val="22"/>
        </w:rPr>
        <w:t>Leveraged IBM Rational Team Concert (RTC) for robust version control, team collaboration, and optimized project delivery.</w:t>
      </w:r>
    </w:p>
    <w:p>
      <w:pPr>
        <w:pStyle w:val="Normal"/>
        <w:numPr>
          <w:ilvl w:val="0"/>
          <w:numId w:val="3"/>
        </w:numPr>
        <w:suppressAutoHyphens w:val="true"/>
        <w:spacing w:lineRule="auto" w:line="252" w:before="0" w:after="3"/>
        <w:rPr>
          <w:rFonts w:ascii="Calibri" w:hAnsi="Calibri" w:cs="Calibri"/>
          <w:sz w:val="22"/>
          <w:szCs w:val="22"/>
        </w:rPr>
      </w:pPr>
      <w:r>
        <w:rPr>
          <w:rFonts w:eastAsia="Aptos" w:cs="Calibri"/>
          <w:sz w:val="22"/>
          <w:szCs w:val="22"/>
        </w:rPr>
        <w:t>Built advanced SQL and PL/SQL objects (procedures, packages, functions, triggers) to enhance database performance and functionality.</w:t>
      </w:r>
    </w:p>
    <w:p>
      <w:pPr>
        <w:pStyle w:val="Normal"/>
        <w:numPr>
          <w:ilvl w:val="0"/>
          <w:numId w:val="3"/>
        </w:numPr>
        <w:suppressAutoHyphens w:val="true"/>
        <w:spacing w:lineRule="auto" w:line="252" w:before="0" w:after="3"/>
        <w:rPr>
          <w:rFonts w:ascii="Calibri" w:hAnsi="Calibri" w:cs="Calibri"/>
          <w:sz w:val="22"/>
          <w:szCs w:val="22"/>
        </w:rPr>
      </w:pPr>
      <w:r>
        <w:rPr>
          <w:rFonts w:eastAsia="Arial" w:cs="Calibri"/>
          <w:color w:val="404040"/>
          <w:sz w:val="22"/>
          <w:szCs w:val="22"/>
        </w:rPr>
        <w:t>Conducted continuous performance tuning of PL/SQL programs to improve execution speed and optimize database operations.</w:t>
      </w:r>
    </w:p>
    <w:p>
      <w:pPr>
        <w:pStyle w:val="Normal"/>
        <w:numPr>
          <w:ilvl w:val="0"/>
          <w:numId w:val="3"/>
        </w:numPr>
        <w:suppressAutoHyphens w:val="true"/>
        <w:spacing w:lineRule="auto" w:line="252" w:before="0" w:after="4"/>
        <w:rPr>
          <w:rFonts w:ascii="Calibri" w:hAnsi="Calibri" w:cs="Calibri"/>
          <w:sz w:val="22"/>
          <w:szCs w:val="22"/>
        </w:rPr>
      </w:pPr>
      <w:r>
        <w:rPr>
          <w:rFonts w:eastAsia="Aptos" w:cs="Calibri"/>
          <w:color w:val="404040"/>
          <w:sz w:val="22"/>
          <w:szCs w:val="22"/>
        </w:rPr>
        <w:t>Partnered with the front-end design team to architect and supply optimized SQL and PL/SQL stored procedures, triggers, and packages for seamless integration.</w:t>
      </w:r>
    </w:p>
    <w:p>
      <w:pPr>
        <w:pStyle w:val="Normal"/>
        <w:numPr>
          <w:ilvl w:val="0"/>
          <w:numId w:val="3"/>
        </w:numPr>
        <w:suppressAutoHyphens w:val="true"/>
        <w:spacing w:lineRule="auto" w:line="252" w:before="0" w:after="3"/>
        <w:rPr>
          <w:rFonts w:ascii="Calibri" w:hAnsi="Calibri" w:cs="Calibri"/>
          <w:sz w:val="22"/>
          <w:szCs w:val="22"/>
        </w:rPr>
      </w:pPr>
      <w:r>
        <w:rPr>
          <w:rFonts w:eastAsia="Aptos" w:cs="Calibri"/>
          <w:sz w:val="22"/>
          <w:szCs w:val="22"/>
        </w:rPr>
        <w:t>Coordinate and Manage Code walkthroughs with Business Team for every release.</w:t>
      </w:r>
      <w:r>
        <w:rPr>
          <w:rFonts w:eastAsia="Aptos" w:cs="Calibri"/>
          <w:color w:val="404040"/>
          <w:sz w:val="22"/>
          <w:szCs w:val="22"/>
        </w:rPr>
        <w:t xml:space="preserve"> </w:t>
      </w:r>
    </w:p>
    <w:p>
      <w:pPr>
        <w:pStyle w:val="Normal"/>
        <w:spacing w:before="0" w:after="16"/>
        <w:rPr>
          <w:rFonts w:ascii="Calibri" w:hAnsi="Calibri" w:cs="Calibri"/>
          <w:sz w:val="22"/>
          <w:szCs w:val="22"/>
        </w:rPr>
      </w:pPr>
      <w:r>
        <w:rPr>
          <w:rFonts w:eastAsia="Aptos" w:cs="Calibri"/>
          <w:color w:val="404040"/>
          <w:sz w:val="22"/>
          <w:szCs w:val="22"/>
        </w:rPr>
        <w:t xml:space="preserve"> </w:t>
      </w:r>
      <w:r>
        <w:rPr>
          <w:rFonts w:eastAsia="Calibri" w:cs="Calibri"/>
          <w:b/>
          <w:iCs/>
          <w:color w:val="000000"/>
          <w:sz w:val="22"/>
          <w:szCs w:val="22"/>
        </w:rPr>
        <w:t>Environment</w:t>
      </w:r>
      <w:r>
        <w:rPr>
          <w:rFonts w:eastAsia="Aptos" w:cs="Calibri"/>
          <w:color w:val="404040"/>
          <w:sz w:val="22"/>
          <w:szCs w:val="22"/>
        </w:rPr>
        <w:t xml:space="preserve">: Oracle PL/SQL (11g), Toad, </w:t>
      </w:r>
      <w:r>
        <w:rPr>
          <w:rFonts w:eastAsia="Aptos" w:cs="Calibri"/>
          <w:color w:val="404040"/>
          <w:sz w:val="22"/>
          <w:szCs w:val="22"/>
          <w:lang w:val="en-US"/>
        </w:rPr>
        <w:t>Rational Team Concert.</w:t>
      </w:r>
    </w:p>
    <w:p>
      <w:pPr>
        <w:pStyle w:val="Normal"/>
        <w:spacing w:before="0" w:after="0"/>
        <w:jc w:val="both"/>
        <w:rPr>
          <w:b/>
          <w:b/>
          <w:bCs/>
          <w:sz w:val="22"/>
          <w:szCs w:val="22"/>
          <w:lang w:val="en-US"/>
        </w:rPr>
      </w:pPr>
      <w:r>
        <w:rPr>
          <w:b/>
          <w:bCs/>
          <w:sz w:val="22"/>
          <w:szCs w:val="22"/>
          <w:lang w:val="en-US"/>
        </w:rPr>
      </w:r>
    </w:p>
    <w:p>
      <w:pPr>
        <w:pStyle w:val="Normal"/>
        <w:spacing w:before="0" w:after="0"/>
        <w:jc w:val="both"/>
        <w:rPr>
          <w:b/>
          <w:b/>
          <w:bCs/>
          <w:sz w:val="22"/>
          <w:szCs w:val="22"/>
          <w:lang w:val="en-US"/>
        </w:rPr>
      </w:pPr>
      <w:r>
        <w:rPr>
          <w:b/>
          <w:bCs/>
          <w:sz w:val="22"/>
          <w:szCs w:val="22"/>
          <w:lang w:val="en-US"/>
        </w:rPr>
        <w:t xml:space="preserve">Client: TCS/Kaiser Permanente Chennai </w:t>
        <w:tab/>
        <w:tab/>
        <w:tab/>
        <w:tab/>
        <w:t xml:space="preserve">   Oct 2014 - Oct 2016</w:t>
      </w:r>
    </w:p>
    <w:p>
      <w:pPr>
        <w:pStyle w:val="Normal"/>
        <w:spacing w:before="0" w:after="0"/>
        <w:jc w:val="both"/>
        <w:rPr>
          <w:b/>
          <w:b/>
          <w:bCs/>
          <w:sz w:val="22"/>
          <w:szCs w:val="22"/>
          <w:lang w:val="en-US"/>
        </w:rPr>
      </w:pPr>
      <w:r>
        <w:rPr>
          <w:b/>
          <w:bCs/>
          <w:sz w:val="22"/>
          <w:szCs w:val="22"/>
          <w:lang w:val="en-US"/>
        </w:rPr>
        <w:t xml:space="preserve">Project: Benefits Enhancement Tracking System - Development </w:t>
      </w:r>
    </w:p>
    <w:p>
      <w:pPr>
        <w:pStyle w:val="Normal"/>
        <w:spacing w:before="0" w:after="0"/>
        <w:jc w:val="both"/>
        <w:rPr>
          <w:b/>
          <w:b/>
          <w:bCs/>
          <w:sz w:val="22"/>
          <w:szCs w:val="22"/>
          <w:lang w:val="en-US"/>
        </w:rPr>
      </w:pPr>
      <w:r>
        <w:rPr>
          <w:b/>
          <w:bCs/>
          <w:sz w:val="22"/>
          <w:szCs w:val="22"/>
          <w:lang w:val="en-US"/>
        </w:rPr>
        <w:t xml:space="preserve">Role: Developer </w:t>
      </w:r>
    </w:p>
    <w:p>
      <w:pPr>
        <w:pStyle w:val="Normal"/>
        <w:spacing w:before="0" w:after="0"/>
        <w:jc w:val="both"/>
        <w:rPr>
          <w:sz w:val="22"/>
          <w:szCs w:val="22"/>
          <w:lang w:val="en-US"/>
        </w:rPr>
      </w:pPr>
      <w:r>
        <w:rPr>
          <w:sz w:val="22"/>
          <w:szCs w:val="22"/>
          <w:lang w:val="en-US"/>
        </w:rPr>
      </w:r>
    </w:p>
    <w:p>
      <w:pPr>
        <w:pStyle w:val="Normal"/>
        <w:numPr>
          <w:ilvl w:val="0"/>
          <w:numId w:val="10"/>
        </w:numPr>
        <w:suppressAutoHyphens w:val="true"/>
        <w:spacing w:lineRule="auto" w:line="252" w:before="0" w:after="4"/>
        <w:ind w:left="706" w:hanging="360"/>
        <w:rPr>
          <w:rFonts w:ascii="Calibri" w:hAnsi="Calibri" w:eastAsia="Arial" w:cs="Calibri"/>
          <w:sz w:val="22"/>
          <w:szCs w:val="22"/>
        </w:rPr>
      </w:pPr>
      <w:r>
        <w:rPr>
          <w:rFonts w:eastAsia="Arial" w:cs="Calibri"/>
          <w:sz w:val="22"/>
          <w:szCs w:val="22"/>
        </w:rPr>
        <w:t xml:space="preserve">Engineered robust ASP.NET (4.5) web forms that enhanced front-end usability and application performance.  </w:t>
      </w:r>
    </w:p>
    <w:p>
      <w:pPr>
        <w:pStyle w:val="Normal"/>
        <w:numPr>
          <w:ilvl w:val="0"/>
          <w:numId w:val="10"/>
        </w:numPr>
        <w:suppressAutoHyphens w:val="true"/>
        <w:spacing w:lineRule="auto" w:line="252" w:before="0" w:after="4"/>
        <w:ind w:left="706" w:hanging="360"/>
        <w:rPr>
          <w:rFonts w:ascii="Calibri" w:hAnsi="Calibri" w:eastAsia="Arial" w:cs="Calibri"/>
          <w:sz w:val="22"/>
          <w:szCs w:val="22"/>
        </w:rPr>
      </w:pPr>
      <w:r>
        <w:rPr>
          <w:rFonts w:eastAsia="Arial" w:cs="Calibri"/>
          <w:sz w:val="22"/>
          <w:szCs w:val="22"/>
        </w:rPr>
        <w:t>Proficient in building clean, visually appealing UIs with CSS(3.0).</w:t>
      </w:r>
    </w:p>
    <w:p>
      <w:pPr>
        <w:pStyle w:val="Normal"/>
        <w:numPr>
          <w:ilvl w:val="0"/>
          <w:numId w:val="10"/>
        </w:numPr>
        <w:suppressAutoHyphens w:val="true"/>
        <w:spacing w:lineRule="auto" w:line="252" w:before="0" w:after="4"/>
        <w:ind w:left="706" w:hanging="360"/>
        <w:rPr>
          <w:rFonts w:ascii="Calibri" w:hAnsi="Calibri" w:eastAsia="Arial" w:cs="Calibri"/>
          <w:sz w:val="22"/>
          <w:szCs w:val="22"/>
        </w:rPr>
      </w:pPr>
      <w:r>
        <w:rPr>
          <w:bCs/>
        </w:rPr>
        <w:t>Leveraged advanced PL/SQL features—including table functions, indexes, collections, materialized views, and query rewrite—to enhance query performance and scalability.</w:t>
      </w:r>
    </w:p>
    <w:p>
      <w:pPr>
        <w:pStyle w:val="Normal"/>
        <w:numPr>
          <w:ilvl w:val="0"/>
          <w:numId w:val="10"/>
        </w:numPr>
        <w:suppressAutoHyphens w:val="true"/>
        <w:spacing w:lineRule="auto" w:line="252" w:before="0" w:after="4"/>
        <w:ind w:left="706" w:hanging="360"/>
        <w:rPr>
          <w:rFonts w:ascii="Calibri" w:hAnsi="Calibri" w:eastAsia="Arial" w:cs="Calibri"/>
          <w:sz w:val="22"/>
          <w:szCs w:val="22"/>
        </w:rPr>
      </w:pPr>
      <w:r>
        <w:rPr>
          <w:bCs/>
        </w:rPr>
        <w:t>Designed and implemented PL/SQL-based materialized views for reliable and high-performance data replication across distributed systems.</w:t>
      </w:r>
    </w:p>
    <w:p>
      <w:pPr>
        <w:pStyle w:val="Normal"/>
        <w:numPr>
          <w:ilvl w:val="0"/>
          <w:numId w:val="10"/>
        </w:numPr>
        <w:suppressAutoHyphens w:val="true"/>
        <w:spacing w:lineRule="auto" w:line="252" w:before="0" w:after="4"/>
        <w:ind w:left="706" w:hanging="360"/>
        <w:rPr>
          <w:rFonts w:ascii="Calibri" w:hAnsi="Calibri" w:eastAsia="Arial" w:cs="Calibri"/>
          <w:sz w:val="22"/>
          <w:szCs w:val="22"/>
        </w:rPr>
      </w:pPr>
      <w:r>
        <w:rPr>
          <w:rFonts w:eastAsia="Arial" w:cs="Calibri"/>
          <w:sz w:val="22"/>
          <w:szCs w:val="22"/>
        </w:rPr>
        <w:t xml:space="preserve">Involved in all phases of the SDLC (Software Development Life Cycle) like requirements gathering, translating it into design document, Development, testing and implementation of code ensuring timely delivery against aggressive deadlines. </w:t>
      </w:r>
    </w:p>
    <w:p>
      <w:pPr>
        <w:pStyle w:val="Normal"/>
        <w:numPr>
          <w:ilvl w:val="0"/>
          <w:numId w:val="10"/>
        </w:numPr>
        <w:suppressAutoHyphens w:val="true"/>
        <w:spacing w:lineRule="auto" w:line="252" w:before="0" w:after="4"/>
        <w:ind w:left="706" w:hanging="360"/>
        <w:rPr>
          <w:rFonts w:ascii="Calibri" w:hAnsi="Calibri" w:cs="Calibri"/>
          <w:sz w:val="22"/>
          <w:szCs w:val="22"/>
        </w:rPr>
      </w:pPr>
      <w:r>
        <w:rPr>
          <w:rFonts w:eastAsia="Arial" w:cs="Calibri"/>
          <w:sz w:val="22"/>
          <w:szCs w:val="22"/>
        </w:rPr>
        <w:t xml:space="preserve">Coordinate knowledge transition to production support team on the changes that were deployed into production as part of Dev releases. </w:t>
      </w:r>
    </w:p>
    <w:p>
      <w:pPr>
        <w:pStyle w:val="Normal"/>
        <w:spacing w:lineRule="auto" w:line="252" w:before="0" w:after="16"/>
        <w:rPr>
          <w:rFonts w:ascii="Calibri" w:hAnsi="Calibri" w:cs="Calibri"/>
          <w:sz w:val="22"/>
          <w:szCs w:val="22"/>
        </w:rPr>
      </w:pPr>
      <w:r>
        <w:rPr>
          <w:rFonts w:eastAsia="Calibri" w:cs="Calibri"/>
          <w:b/>
          <w:iCs/>
          <w:color w:val="000000"/>
          <w:sz w:val="22"/>
          <w:szCs w:val="22"/>
        </w:rPr>
        <w:t>Environment</w:t>
      </w:r>
      <w:r>
        <w:rPr>
          <w:rFonts w:eastAsia="Aptos" w:cs="Calibri"/>
          <w:color w:val="404040"/>
          <w:sz w:val="22"/>
          <w:szCs w:val="22"/>
        </w:rPr>
        <w:t xml:space="preserve">: ASP.NET4.5, CSS3, Oracle PL/SQL (11g), </w:t>
      </w:r>
      <w:r>
        <w:rPr>
          <w:rFonts w:eastAsia="Aptos" w:cs="Calibri"/>
          <w:color w:val="404040"/>
          <w:sz w:val="22"/>
          <w:szCs w:val="22"/>
          <w:lang w:val="en-US"/>
        </w:rPr>
        <w:t>Rational Team Concert.</w:t>
      </w:r>
    </w:p>
    <w:p>
      <w:pPr>
        <w:pStyle w:val="Normal"/>
        <w:spacing w:before="0" w:after="0"/>
        <w:jc w:val="both"/>
        <w:rPr>
          <w:sz w:val="22"/>
          <w:szCs w:val="22"/>
          <w:lang w:val="en-US"/>
        </w:rPr>
      </w:pPr>
      <w:r>
        <w:rPr>
          <w:sz w:val="22"/>
          <w:szCs w:val="22"/>
          <w:lang w:val="en-US"/>
        </w:rPr>
      </w:r>
    </w:p>
    <w:p>
      <w:pPr>
        <w:pStyle w:val="Normal"/>
        <w:spacing w:before="0" w:after="0"/>
        <w:jc w:val="both"/>
        <w:rPr>
          <w:b/>
          <w:b/>
          <w:bCs/>
          <w:sz w:val="22"/>
          <w:szCs w:val="22"/>
          <w:lang w:val="en-US"/>
        </w:rPr>
      </w:pPr>
      <w:r>
        <w:rPr>
          <w:b/>
          <w:bCs/>
          <w:sz w:val="22"/>
          <w:szCs w:val="22"/>
          <w:lang w:val="en-US"/>
        </w:rPr>
        <w:t xml:space="preserve">Client: SHRIRAM VALUE SERVICES PVT LTD, Chennai Sep 2012 - Sep 2014 </w:t>
      </w:r>
    </w:p>
    <w:p>
      <w:pPr>
        <w:pStyle w:val="Normal"/>
        <w:spacing w:before="0" w:after="0"/>
        <w:jc w:val="both"/>
        <w:rPr>
          <w:b/>
          <w:b/>
          <w:bCs/>
          <w:sz w:val="22"/>
          <w:szCs w:val="22"/>
          <w:lang w:val="en-US"/>
        </w:rPr>
      </w:pPr>
      <w:r>
        <w:rPr>
          <w:b/>
          <w:bCs/>
          <w:sz w:val="22"/>
          <w:szCs w:val="22"/>
          <w:lang w:val="en-US"/>
        </w:rPr>
        <w:t>Role: Developer</w:t>
      </w:r>
    </w:p>
    <w:p>
      <w:pPr>
        <w:pStyle w:val="Normal"/>
        <w:spacing w:before="0" w:after="0"/>
        <w:jc w:val="both"/>
        <w:rPr>
          <w:sz w:val="22"/>
          <w:szCs w:val="22"/>
          <w:lang w:val="en-US"/>
        </w:rPr>
      </w:pPr>
      <w:r>
        <w:rPr>
          <w:sz w:val="22"/>
          <w:szCs w:val="22"/>
          <w:lang w:val="en-US"/>
        </w:rPr>
      </w:r>
    </w:p>
    <w:p>
      <w:pPr>
        <w:pStyle w:val="Normal"/>
        <w:numPr>
          <w:ilvl w:val="0"/>
          <w:numId w:val="4"/>
        </w:numPr>
        <w:suppressAutoHyphens w:val="true"/>
        <w:spacing w:lineRule="auto" w:line="252" w:before="0" w:after="3"/>
        <w:rPr>
          <w:rFonts w:ascii="Calibri" w:hAnsi="Calibri" w:cs="Calibri"/>
          <w:sz w:val="22"/>
          <w:szCs w:val="22"/>
        </w:rPr>
      </w:pPr>
      <w:r>
        <w:rPr>
          <w:rFonts w:eastAsia="Aptos" w:cs="Calibri"/>
          <w:sz w:val="22"/>
          <w:szCs w:val="22"/>
        </w:rPr>
        <w:t>Built and improved ASP.NET (4.5) applications backed by MS-SQL (2012), delivering high performance through query optimization, secure integrations, and structured data management.</w:t>
      </w:r>
    </w:p>
    <w:p>
      <w:pPr>
        <w:pStyle w:val="Normal"/>
        <w:numPr>
          <w:ilvl w:val="0"/>
          <w:numId w:val="4"/>
        </w:numPr>
        <w:suppressAutoHyphens w:val="true"/>
        <w:spacing w:lineRule="auto" w:line="252" w:before="0" w:after="3"/>
        <w:rPr>
          <w:rFonts w:ascii="Calibri" w:hAnsi="Calibri" w:cs="Calibri"/>
          <w:sz w:val="22"/>
          <w:szCs w:val="22"/>
        </w:rPr>
      </w:pPr>
      <w:r>
        <w:rPr>
          <w:rFonts w:eastAsia="Aptos" w:cs="Calibri"/>
          <w:sz w:val="22"/>
          <w:szCs w:val="22"/>
        </w:rPr>
        <w:t>Developed a .NET Console-based scheduler backed by MS-SQL to automate critical tasks and ensure consistent, time-driven process execution.</w:t>
      </w:r>
    </w:p>
    <w:p>
      <w:pPr>
        <w:pStyle w:val="Normal"/>
        <w:numPr>
          <w:ilvl w:val="0"/>
          <w:numId w:val="4"/>
        </w:numPr>
        <w:suppressAutoHyphens w:val="true"/>
        <w:spacing w:lineRule="auto" w:line="252" w:before="0" w:after="3"/>
        <w:rPr>
          <w:rFonts w:ascii="Calibri" w:hAnsi="Calibri" w:cs="Calibri"/>
          <w:sz w:val="22"/>
          <w:szCs w:val="22"/>
        </w:rPr>
      </w:pPr>
      <w:r>
        <w:rPr>
          <w:rFonts w:eastAsia="Aptos" w:cs="Calibri"/>
          <w:sz w:val="22"/>
          <w:szCs w:val="22"/>
        </w:rPr>
        <w:t>Developed scalable RESTful APIs using .NET and ASP.NET Core to support application integrations.</w:t>
      </w:r>
    </w:p>
    <w:p>
      <w:pPr>
        <w:pStyle w:val="Normal"/>
        <w:numPr>
          <w:ilvl w:val="0"/>
          <w:numId w:val="4"/>
        </w:numPr>
        <w:suppressAutoHyphens w:val="true"/>
        <w:spacing w:lineRule="auto" w:line="252" w:before="0" w:after="3"/>
        <w:rPr>
          <w:rFonts w:ascii="Calibri" w:hAnsi="Calibri" w:cs="Calibri"/>
          <w:sz w:val="22"/>
          <w:szCs w:val="22"/>
        </w:rPr>
      </w:pPr>
      <w:r>
        <w:rPr>
          <w:rFonts w:eastAsia="Aptos" w:cs="Calibri"/>
          <w:sz w:val="22"/>
          <w:szCs w:val="22"/>
        </w:rPr>
        <w:t>Implemented diverse front-end features and interactive components using JavaScript and jQuery.</w:t>
      </w:r>
    </w:p>
    <w:p>
      <w:pPr>
        <w:pStyle w:val="Normal"/>
        <w:numPr>
          <w:ilvl w:val="0"/>
          <w:numId w:val="4"/>
        </w:numPr>
        <w:suppressAutoHyphens w:val="true"/>
        <w:spacing w:lineRule="auto" w:line="252" w:before="0" w:after="3"/>
        <w:rPr>
          <w:rFonts w:ascii="Calibri" w:hAnsi="Calibri" w:cs="Calibri"/>
          <w:sz w:val="22"/>
          <w:szCs w:val="22"/>
        </w:rPr>
      </w:pPr>
      <w:r>
        <w:rPr>
          <w:rFonts w:eastAsia="Aptos" w:cs="Calibri"/>
          <w:sz w:val="22"/>
          <w:szCs w:val="22"/>
        </w:rPr>
        <w:t>Requirements gathering and translating it into design document.</w:t>
      </w:r>
      <w:r>
        <w:rPr>
          <w:rFonts w:eastAsia="Aptos" w:cs="Calibri"/>
          <w:color w:val="404040"/>
          <w:sz w:val="22"/>
          <w:szCs w:val="22"/>
        </w:rPr>
        <w:t xml:space="preserve"> </w:t>
      </w:r>
    </w:p>
    <w:p>
      <w:pPr>
        <w:pStyle w:val="Normal"/>
        <w:numPr>
          <w:ilvl w:val="0"/>
          <w:numId w:val="4"/>
        </w:numPr>
        <w:suppressAutoHyphens w:val="true"/>
        <w:spacing w:lineRule="auto" w:line="252" w:before="0" w:after="3"/>
        <w:rPr>
          <w:rFonts w:ascii="Calibri" w:hAnsi="Calibri" w:cs="Calibri"/>
          <w:sz w:val="22"/>
          <w:szCs w:val="22"/>
        </w:rPr>
      </w:pPr>
      <w:r>
        <w:rPr>
          <w:rFonts w:eastAsia="Aptos" w:cs="Calibri"/>
          <w:sz w:val="22"/>
          <w:szCs w:val="22"/>
        </w:rPr>
        <w:t>Code design, unit testing and Implementation.</w:t>
      </w:r>
    </w:p>
    <w:p>
      <w:pPr>
        <w:pStyle w:val="Normal"/>
        <w:numPr>
          <w:ilvl w:val="0"/>
          <w:numId w:val="4"/>
        </w:numPr>
        <w:suppressAutoHyphens w:val="true"/>
        <w:spacing w:lineRule="auto" w:line="252" w:before="0" w:after="3"/>
        <w:rPr>
          <w:rFonts w:ascii="Calibri" w:hAnsi="Calibri" w:cs="Calibri"/>
          <w:sz w:val="22"/>
          <w:szCs w:val="22"/>
        </w:rPr>
      </w:pPr>
      <w:r>
        <w:rPr>
          <w:rFonts w:eastAsia="Aptos" w:cs="Calibri"/>
          <w:sz w:val="22"/>
          <w:szCs w:val="22"/>
        </w:rPr>
        <w:t xml:space="preserve">Supported system and UA testing of the programs/fixes that were released for testing. </w:t>
      </w:r>
    </w:p>
    <w:p>
      <w:pPr>
        <w:pStyle w:val="Normal"/>
        <w:numPr>
          <w:ilvl w:val="0"/>
          <w:numId w:val="4"/>
        </w:numPr>
        <w:suppressAutoHyphens w:val="true"/>
        <w:spacing w:lineRule="auto" w:line="252" w:before="0" w:after="3"/>
        <w:rPr>
          <w:rFonts w:ascii="Calibri" w:hAnsi="Calibri" w:cs="Calibri"/>
          <w:sz w:val="22"/>
          <w:szCs w:val="22"/>
        </w:rPr>
      </w:pPr>
      <w:r>
        <w:rPr>
          <w:rFonts w:eastAsia="Aptos" w:cs="Calibri"/>
          <w:sz w:val="22"/>
          <w:szCs w:val="22"/>
        </w:rPr>
        <w:t xml:space="preserve">User manual and End-user training are conducted. </w:t>
      </w:r>
    </w:p>
    <w:p>
      <w:pPr>
        <w:pStyle w:val="Normal"/>
        <w:spacing w:lineRule="auto" w:line="252" w:before="0" w:after="16"/>
        <w:rPr>
          <w:rFonts w:ascii="Calibri" w:hAnsi="Calibri" w:cs="Calibri"/>
          <w:sz w:val="22"/>
          <w:szCs w:val="22"/>
        </w:rPr>
      </w:pPr>
      <w:r>
        <w:rPr>
          <w:rFonts w:eastAsia="Calibri" w:cs="Calibri"/>
          <w:b/>
          <w:iCs/>
          <w:color w:val="000000"/>
          <w:sz w:val="22"/>
          <w:szCs w:val="22"/>
        </w:rPr>
        <w:t>Environment</w:t>
      </w:r>
      <w:r>
        <w:rPr>
          <w:rFonts w:eastAsia="Aptos" w:cs="Calibri"/>
          <w:color w:val="404040"/>
          <w:sz w:val="22"/>
          <w:szCs w:val="22"/>
        </w:rPr>
        <w:t xml:space="preserve">: </w:t>
      </w:r>
      <w:r>
        <w:rPr>
          <w:rFonts w:eastAsia="Aptos" w:cs="Calibri"/>
          <w:sz w:val="22"/>
          <w:szCs w:val="22"/>
        </w:rPr>
        <w:t>ASP.NET4.5, Console .NET application, RESTful API, HTML5, JavaScript, jQuery, MS-SQL Server 2012, VSS.</w:t>
      </w:r>
    </w:p>
    <w:p>
      <w:pPr>
        <w:pStyle w:val="Normal"/>
        <w:spacing w:before="0" w:after="0"/>
        <w:jc w:val="both"/>
        <w:rPr>
          <w:sz w:val="22"/>
          <w:szCs w:val="22"/>
          <w:lang w:val="en-US"/>
        </w:rPr>
      </w:pPr>
      <w:r>
        <w:rPr>
          <w:sz w:val="22"/>
          <w:szCs w:val="22"/>
          <w:lang w:val="en-US"/>
        </w:rPr>
      </w:r>
    </w:p>
    <w:p>
      <w:pPr>
        <w:pStyle w:val="Normal"/>
        <w:spacing w:before="0" w:after="0"/>
        <w:jc w:val="both"/>
        <w:rPr>
          <w:b/>
          <w:b/>
          <w:bCs/>
          <w:sz w:val="22"/>
          <w:szCs w:val="22"/>
          <w:lang w:val="en-US"/>
        </w:rPr>
      </w:pPr>
      <w:r>
        <w:rPr>
          <w:b/>
          <w:bCs/>
          <w:sz w:val="22"/>
          <w:szCs w:val="22"/>
          <w:lang w:val="en-US"/>
        </w:rPr>
        <w:t xml:space="preserve">Client: SUKHVARSHA MANAGEMENT SERVICES PVT LTD Chennai Feb 2012 - May 2012 </w:t>
      </w:r>
    </w:p>
    <w:p>
      <w:pPr>
        <w:pStyle w:val="Normal"/>
        <w:spacing w:before="0" w:after="0"/>
        <w:jc w:val="both"/>
        <w:rPr>
          <w:b/>
          <w:b/>
          <w:bCs/>
          <w:sz w:val="22"/>
          <w:szCs w:val="22"/>
          <w:lang w:val="en-US"/>
        </w:rPr>
      </w:pPr>
      <w:r>
        <w:rPr>
          <w:b/>
          <w:bCs/>
          <w:sz w:val="22"/>
          <w:szCs w:val="22"/>
          <w:lang w:val="en-US"/>
        </w:rPr>
        <w:t>Role: Developer</w:t>
      </w:r>
    </w:p>
    <w:p>
      <w:pPr>
        <w:pStyle w:val="Normal"/>
        <w:spacing w:before="0" w:after="0"/>
        <w:jc w:val="both"/>
        <w:rPr>
          <w:sz w:val="22"/>
          <w:szCs w:val="22"/>
          <w:lang w:val="en-US"/>
        </w:rPr>
      </w:pPr>
      <w:r>
        <w:rPr>
          <w:sz w:val="22"/>
          <w:szCs w:val="22"/>
          <w:lang w:val="en-US"/>
        </w:rPr>
      </w:r>
    </w:p>
    <w:p>
      <w:pPr>
        <w:pStyle w:val="ListParagraph"/>
        <w:numPr>
          <w:ilvl w:val="0"/>
          <w:numId w:val="5"/>
        </w:numPr>
        <w:spacing w:before="0" w:after="0"/>
        <w:contextualSpacing/>
        <w:jc w:val="both"/>
        <w:rPr>
          <w:sz w:val="22"/>
          <w:szCs w:val="22"/>
          <w:lang w:val="en-US"/>
        </w:rPr>
      </w:pPr>
      <w:r>
        <w:rPr>
          <w:sz w:val="22"/>
          <w:szCs w:val="22"/>
          <w:lang w:val="en-US"/>
        </w:rPr>
        <w:t xml:space="preserve">Requirements gathering and translating it into design document. </w:t>
      </w:r>
    </w:p>
    <w:p>
      <w:pPr>
        <w:pStyle w:val="Normal"/>
        <w:numPr>
          <w:ilvl w:val="0"/>
          <w:numId w:val="5"/>
        </w:numPr>
        <w:suppressAutoHyphens w:val="true"/>
        <w:spacing w:lineRule="auto" w:line="252" w:before="0" w:after="3"/>
        <w:rPr>
          <w:rFonts w:ascii="Calibri" w:hAnsi="Calibri" w:eastAsia="Aptos" w:cs="Calibri"/>
          <w:sz w:val="22"/>
          <w:szCs w:val="22"/>
        </w:rPr>
      </w:pPr>
      <w:r>
        <w:rPr>
          <w:bCs/>
        </w:rPr>
        <w:t>Engineered ASP.NET(4.5) web solutions integrated with well-structured MS-SQL (2008-R2) databases</w:t>
      </w:r>
      <w:r>
        <w:rPr>
          <w:rFonts w:eastAsia="Aptos" w:cs="Calibri"/>
          <w:sz w:val="22"/>
          <w:szCs w:val="22"/>
        </w:rPr>
        <w:t>, using efficient stored procedures, triggers, and backend logic to enhance data flow and application speed.</w:t>
      </w:r>
    </w:p>
    <w:p>
      <w:pPr>
        <w:pStyle w:val="Normal"/>
        <w:numPr>
          <w:ilvl w:val="0"/>
          <w:numId w:val="5"/>
        </w:numPr>
        <w:suppressAutoHyphens w:val="true"/>
        <w:spacing w:lineRule="auto" w:line="252" w:before="0" w:after="3"/>
        <w:rPr>
          <w:rFonts w:ascii="Calibri" w:hAnsi="Calibri" w:cs="Calibri"/>
          <w:sz w:val="22"/>
          <w:szCs w:val="22"/>
        </w:rPr>
      </w:pPr>
      <w:r>
        <w:rPr>
          <w:rFonts w:eastAsia="Aptos" w:cs="Calibri"/>
          <w:sz w:val="22"/>
          <w:szCs w:val="22"/>
        </w:rPr>
        <w:t>Requirements gathering and translating it into design document.</w:t>
      </w:r>
      <w:r>
        <w:rPr>
          <w:rFonts w:eastAsia="Aptos" w:cs="Calibri"/>
          <w:color w:val="404040"/>
          <w:sz w:val="22"/>
          <w:szCs w:val="22"/>
        </w:rPr>
        <w:t xml:space="preserve"> </w:t>
      </w:r>
    </w:p>
    <w:p>
      <w:pPr>
        <w:pStyle w:val="Normal"/>
        <w:numPr>
          <w:ilvl w:val="0"/>
          <w:numId w:val="5"/>
        </w:numPr>
        <w:suppressAutoHyphens w:val="true"/>
        <w:spacing w:lineRule="auto" w:line="252" w:before="0" w:after="3"/>
        <w:rPr>
          <w:rFonts w:ascii="Calibri" w:hAnsi="Calibri" w:cs="Calibri"/>
          <w:sz w:val="22"/>
          <w:szCs w:val="22"/>
        </w:rPr>
      </w:pPr>
      <w:r>
        <w:rPr>
          <w:rFonts w:eastAsia="Aptos" w:cs="Calibri"/>
          <w:sz w:val="22"/>
          <w:szCs w:val="22"/>
        </w:rPr>
        <w:t>Code design, unit testing and Implementation.</w:t>
      </w:r>
      <w:r>
        <w:rPr>
          <w:rFonts w:eastAsia="Aptos" w:cs="Calibri"/>
          <w:color w:val="404040"/>
          <w:sz w:val="22"/>
          <w:szCs w:val="22"/>
        </w:rPr>
        <w:t xml:space="preserve"> </w:t>
      </w:r>
    </w:p>
    <w:p>
      <w:pPr>
        <w:pStyle w:val="Normal"/>
        <w:numPr>
          <w:ilvl w:val="0"/>
          <w:numId w:val="5"/>
        </w:numPr>
        <w:suppressAutoHyphens w:val="true"/>
        <w:spacing w:lineRule="auto" w:line="228" w:before="0" w:after="1"/>
        <w:rPr>
          <w:rFonts w:ascii="Calibri" w:hAnsi="Calibri" w:cs="Calibri"/>
          <w:sz w:val="22"/>
          <w:szCs w:val="22"/>
        </w:rPr>
      </w:pPr>
      <w:r>
        <w:rPr>
          <w:rFonts w:eastAsia="Aptos" w:cs="Calibri"/>
          <w:sz w:val="22"/>
          <w:szCs w:val="22"/>
        </w:rPr>
        <w:t>Deployment of support activities in Production. Developed and modified programs based on business requirements, ensuring alignment with client needs and delivering measurable improvements in project efficiency.</w:t>
      </w:r>
    </w:p>
    <w:p>
      <w:pPr>
        <w:pStyle w:val="Normal"/>
        <w:numPr>
          <w:ilvl w:val="0"/>
          <w:numId w:val="5"/>
        </w:numPr>
        <w:suppressAutoHyphens w:val="true"/>
        <w:spacing w:lineRule="auto" w:line="252" w:before="0" w:after="3"/>
        <w:rPr>
          <w:rFonts w:ascii="Calibri" w:hAnsi="Calibri" w:cs="Calibri"/>
          <w:sz w:val="22"/>
          <w:szCs w:val="22"/>
        </w:rPr>
      </w:pPr>
      <w:r>
        <w:rPr>
          <w:rFonts w:eastAsia="Aptos" w:cs="Calibri"/>
          <w:sz w:val="22"/>
          <w:szCs w:val="22"/>
        </w:rPr>
        <w:t>User manual and End-user training are conducted.</w:t>
      </w:r>
      <w:r>
        <w:rPr>
          <w:rFonts w:eastAsia="Aptos" w:cs="Calibri"/>
          <w:color w:val="404040"/>
          <w:sz w:val="22"/>
          <w:szCs w:val="22"/>
        </w:rPr>
        <w:t xml:space="preserve"> </w:t>
      </w:r>
    </w:p>
    <w:p>
      <w:pPr>
        <w:pStyle w:val="Normal"/>
        <w:spacing w:before="0" w:after="0"/>
        <w:rPr>
          <w:rFonts w:ascii="Calibri" w:hAnsi="Calibri" w:cs="Calibri"/>
          <w:sz w:val="22"/>
          <w:szCs w:val="22"/>
        </w:rPr>
      </w:pPr>
      <w:r>
        <w:rPr>
          <w:rFonts w:eastAsia="Aptos" w:cs="Calibri"/>
          <w:sz w:val="22"/>
          <w:szCs w:val="22"/>
        </w:rPr>
        <w:t xml:space="preserve"> </w:t>
      </w:r>
      <w:r>
        <w:rPr>
          <w:rFonts w:eastAsia="Calibri" w:cs="Calibri"/>
          <w:b/>
          <w:iCs/>
          <w:color w:val="000000"/>
          <w:sz w:val="22"/>
          <w:szCs w:val="22"/>
        </w:rPr>
        <w:t>Environment</w:t>
      </w:r>
      <w:r>
        <w:rPr>
          <w:rFonts w:eastAsia="Aptos" w:cs="Calibri"/>
          <w:color w:val="404040"/>
          <w:sz w:val="22"/>
          <w:szCs w:val="22"/>
        </w:rPr>
        <w:t xml:space="preserve">: </w:t>
      </w:r>
      <w:r>
        <w:rPr>
          <w:rFonts w:eastAsia="Aptos" w:cs="Calibri"/>
          <w:sz w:val="22"/>
          <w:szCs w:val="22"/>
        </w:rPr>
        <w:t xml:space="preserve">ASP.NET4.5, Console .NET application, HTML5, Javascript,MS-SQL Server </w:t>
      </w:r>
      <w:r>
        <w:rPr>
          <w:b/>
          <w:bCs/>
        </w:rPr>
        <w:t>2008R2</w:t>
      </w:r>
      <w:r>
        <w:rPr>
          <w:rFonts w:eastAsia="Aptos" w:cs="Calibri"/>
          <w:sz w:val="22"/>
          <w:szCs w:val="22"/>
        </w:rPr>
        <w:t>,VSS.</w:t>
      </w:r>
    </w:p>
    <w:p>
      <w:pPr>
        <w:pStyle w:val="Normal"/>
        <w:spacing w:before="0" w:after="0"/>
        <w:jc w:val="both"/>
        <w:rPr>
          <w:sz w:val="22"/>
          <w:szCs w:val="22"/>
          <w:lang w:val="en-US"/>
        </w:rPr>
      </w:pPr>
      <w:r>
        <w:rPr>
          <w:sz w:val="22"/>
          <w:szCs w:val="22"/>
          <w:lang w:val="en-US"/>
        </w:rPr>
      </w:r>
    </w:p>
    <w:p>
      <w:pPr>
        <w:pStyle w:val="Normal"/>
        <w:spacing w:before="0" w:after="0"/>
        <w:jc w:val="both"/>
        <w:rPr>
          <w:b/>
          <w:b/>
          <w:bCs/>
          <w:sz w:val="22"/>
          <w:szCs w:val="22"/>
          <w:lang w:val="en-US"/>
        </w:rPr>
      </w:pPr>
      <w:r>
        <w:rPr>
          <w:b/>
          <w:bCs/>
          <w:sz w:val="22"/>
          <w:szCs w:val="22"/>
          <w:lang w:val="en-US"/>
        </w:rPr>
        <w:t xml:space="preserve">Client: ZENTA KNOWLEDGE SERVICES PVT LTD | Chennai Feb 2011 - Feb 2012 </w:t>
      </w:r>
    </w:p>
    <w:p>
      <w:pPr>
        <w:pStyle w:val="Normal"/>
        <w:spacing w:before="0" w:after="0"/>
        <w:jc w:val="both"/>
        <w:rPr>
          <w:b/>
          <w:b/>
          <w:bCs/>
          <w:sz w:val="22"/>
          <w:szCs w:val="22"/>
          <w:lang w:val="en-US"/>
        </w:rPr>
      </w:pPr>
      <w:r>
        <w:rPr>
          <w:b/>
          <w:bCs/>
          <w:sz w:val="22"/>
          <w:szCs w:val="22"/>
          <w:lang w:val="en-US"/>
        </w:rPr>
        <w:t>Role: Developer</w:t>
      </w:r>
    </w:p>
    <w:p>
      <w:pPr>
        <w:pStyle w:val="Normal"/>
        <w:numPr>
          <w:ilvl w:val="0"/>
          <w:numId w:val="6"/>
        </w:numPr>
        <w:suppressAutoHyphens w:val="true"/>
        <w:spacing w:lineRule="auto" w:line="252" w:before="0" w:after="3"/>
        <w:rPr>
          <w:rFonts w:ascii="Calibri" w:hAnsi="Calibri" w:cs="Calibri"/>
          <w:sz w:val="22"/>
          <w:szCs w:val="22"/>
        </w:rPr>
      </w:pPr>
      <w:r>
        <w:rPr>
          <w:rFonts w:eastAsia="Aptos" w:cs="Calibri"/>
          <w:sz w:val="22"/>
          <w:szCs w:val="22"/>
        </w:rPr>
        <w:t>Delivered high-performance ASP.NET applications by optimizing MS-SQL schema, queries, procedures, and triggers, ensuring low-latency data processing and scalable backend functionality.</w:t>
      </w:r>
    </w:p>
    <w:p>
      <w:pPr>
        <w:pStyle w:val="Normal"/>
        <w:numPr>
          <w:ilvl w:val="0"/>
          <w:numId w:val="6"/>
        </w:numPr>
        <w:suppressAutoHyphens w:val="true"/>
        <w:spacing w:lineRule="auto" w:line="252" w:before="0" w:after="3"/>
        <w:rPr>
          <w:rFonts w:ascii="Calibri" w:hAnsi="Calibri" w:cs="Calibri"/>
          <w:sz w:val="22"/>
          <w:szCs w:val="22"/>
        </w:rPr>
      </w:pPr>
      <w:r>
        <w:rPr>
          <w:rFonts w:eastAsia="Aptos" w:cs="Calibri"/>
          <w:sz w:val="22"/>
          <w:szCs w:val="22"/>
        </w:rPr>
        <w:t xml:space="preserve">Requirements gathering and translating it into design document.  </w:t>
      </w:r>
    </w:p>
    <w:p>
      <w:pPr>
        <w:pStyle w:val="Normal"/>
        <w:numPr>
          <w:ilvl w:val="0"/>
          <w:numId w:val="6"/>
        </w:numPr>
        <w:suppressAutoHyphens w:val="true"/>
        <w:spacing w:lineRule="auto" w:line="252" w:before="0" w:after="3"/>
        <w:rPr>
          <w:rFonts w:ascii="Calibri" w:hAnsi="Calibri" w:cs="Calibri"/>
          <w:sz w:val="22"/>
          <w:szCs w:val="22"/>
        </w:rPr>
      </w:pPr>
      <w:r>
        <w:rPr>
          <w:rFonts w:eastAsia="Aptos" w:cs="Calibri"/>
          <w:sz w:val="22"/>
          <w:szCs w:val="22"/>
        </w:rPr>
        <w:t xml:space="preserve">Supported System and UAT testing of the programs/fixes in Releases. </w:t>
      </w:r>
    </w:p>
    <w:p>
      <w:pPr>
        <w:pStyle w:val="Normal"/>
        <w:spacing w:lineRule="auto" w:line="252" w:before="0" w:after="0"/>
        <w:rPr>
          <w:rFonts w:ascii="Calibri" w:hAnsi="Calibri" w:cs="Calibri"/>
          <w:sz w:val="22"/>
          <w:szCs w:val="22"/>
        </w:rPr>
      </w:pPr>
      <w:r>
        <w:rPr>
          <w:rFonts w:eastAsia="Calibri" w:cs="Calibri"/>
          <w:b/>
          <w:iCs/>
          <w:color w:val="000000"/>
          <w:sz w:val="22"/>
          <w:szCs w:val="22"/>
        </w:rPr>
        <w:t>Environment</w:t>
      </w:r>
      <w:r>
        <w:rPr>
          <w:rFonts w:eastAsia="Aptos" w:cs="Calibri"/>
          <w:color w:val="404040"/>
          <w:sz w:val="22"/>
          <w:szCs w:val="22"/>
        </w:rPr>
        <w:t xml:space="preserve">: ASP.NET4.5, Console .NET application, HTML5, Javascript, MS-SQL Server </w:t>
      </w:r>
      <w:r>
        <w:rPr>
          <w:rStyle w:val="StrongEmphasis"/>
          <w:rFonts w:eastAsia="Aptos" w:cs="Calibri"/>
          <w:color w:val="404040"/>
          <w:sz w:val="22"/>
          <w:szCs w:val="22"/>
        </w:rPr>
        <w:t>2008-R2</w:t>
      </w:r>
      <w:r>
        <w:rPr>
          <w:rFonts w:eastAsia="Aptos" w:cs="Calibri"/>
          <w:color w:val="404040"/>
          <w:sz w:val="22"/>
          <w:szCs w:val="22"/>
        </w:rPr>
        <w:t>, VSS</w:t>
      </w:r>
      <w:r>
        <w:rPr>
          <w:rFonts w:eastAsia="Aptos" w:cs="Calibri"/>
          <w:color w:val="404040"/>
          <w:sz w:val="22"/>
          <w:szCs w:val="22"/>
          <w:lang w:val="en-US"/>
        </w:rPr>
        <w:t>.</w:t>
      </w:r>
    </w:p>
    <w:p>
      <w:pPr>
        <w:pStyle w:val="Normal"/>
        <w:spacing w:before="0" w:after="0"/>
        <w:jc w:val="both"/>
        <w:rPr>
          <w:sz w:val="22"/>
          <w:szCs w:val="22"/>
          <w:lang w:val="en-US"/>
        </w:rPr>
      </w:pPr>
      <w:r>
        <w:rPr>
          <w:sz w:val="22"/>
          <w:szCs w:val="22"/>
          <w:lang w:val="en-US"/>
        </w:rPr>
      </w:r>
    </w:p>
    <w:p>
      <w:pPr>
        <w:pStyle w:val="Normal"/>
        <w:spacing w:before="0" w:after="0"/>
        <w:jc w:val="both"/>
        <w:rPr>
          <w:b/>
          <w:b/>
          <w:bCs/>
          <w:sz w:val="22"/>
          <w:szCs w:val="22"/>
          <w:lang w:val="en-US"/>
        </w:rPr>
      </w:pPr>
      <w:r>
        <w:rPr>
          <w:b/>
          <w:bCs/>
          <w:sz w:val="22"/>
          <w:szCs w:val="22"/>
          <w:lang w:val="en-US"/>
        </w:rPr>
        <w:t xml:space="preserve">Client: FUTURE TEC TECHNOLOGIES PVT LTD | Chennai Dec 2009 - Feb 2011 </w:t>
      </w:r>
    </w:p>
    <w:p>
      <w:pPr>
        <w:pStyle w:val="Normal"/>
        <w:spacing w:before="0" w:after="0"/>
        <w:jc w:val="both"/>
        <w:rPr>
          <w:b/>
          <w:b/>
          <w:bCs/>
          <w:sz w:val="22"/>
          <w:szCs w:val="22"/>
          <w:lang w:val="en-US"/>
        </w:rPr>
      </w:pPr>
      <w:r>
        <w:rPr>
          <w:b/>
          <w:bCs/>
          <w:sz w:val="22"/>
          <w:szCs w:val="22"/>
          <w:lang w:val="en-US"/>
        </w:rPr>
        <w:t>Role: Developer</w:t>
      </w:r>
    </w:p>
    <w:p>
      <w:pPr>
        <w:pStyle w:val="Normal"/>
        <w:numPr>
          <w:ilvl w:val="0"/>
          <w:numId w:val="7"/>
        </w:numPr>
        <w:suppressAutoHyphens w:val="true"/>
        <w:spacing w:lineRule="auto" w:line="252" w:before="0" w:after="3"/>
        <w:rPr>
          <w:rFonts w:ascii="Calibri" w:hAnsi="Calibri" w:cs="Calibri"/>
          <w:sz w:val="22"/>
          <w:szCs w:val="22"/>
        </w:rPr>
      </w:pPr>
      <w:r>
        <w:rPr>
          <w:rFonts w:eastAsia="Aptos" w:cs="Calibri"/>
          <w:sz w:val="22"/>
          <w:szCs w:val="22"/>
        </w:rPr>
        <w:t>Implemented dynamic UI components using HTML5 and JavaScript to deliver smooth, intuitive, and functional user experiences.</w:t>
      </w:r>
    </w:p>
    <w:p>
      <w:pPr>
        <w:pStyle w:val="Normal"/>
        <w:numPr>
          <w:ilvl w:val="0"/>
          <w:numId w:val="7"/>
        </w:numPr>
        <w:suppressAutoHyphens w:val="true"/>
        <w:spacing w:lineRule="auto" w:line="252" w:before="0" w:after="3"/>
        <w:rPr>
          <w:rFonts w:ascii="Calibri" w:hAnsi="Calibri" w:cs="Calibri"/>
          <w:sz w:val="22"/>
          <w:szCs w:val="22"/>
        </w:rPr>
      </w:pPr>
      <w:r>
        <w:rPr>
          <w:rFonts w:eastAsia="Aptos" w:cs="Calibri"/>
          <w:sz w:val="22"/>
          <w:szCs w:val="22"/>
        </w:rPr>
        <w:t>Designed and optimized SQL Server (2008) databases to deliver fast, efficient, and stable application performance.</w:t>
      </w:r>
    </w:p>
    <w:p>
      <w:pPr>
        <w:pStyle w:val="Normal"/>
        <w:numPr>
          <w:ilvl w:val="0"/>
          <w:numId w:val="7"/>
        </w:numPr>
        <w:suppressAutoHyphens w:val="true"/>
        <w:spacing w:lineRule="auto" w:line="252" w:before="0" w:after="3"/>
        <w:rPr>
          <w:rFonts w:ascii="Calibri" w:hAnsi="Calibri" w:cs="Calibri"/>
          <w:sz w:val="22"/>
          <w:szCs w:val="22"/>
        </w:rPr>
      </w:pPr>
      <w:r>
        <w:rPr>
          <w:rFonts w:eastAsia="Aptos" w:cs="Calibri"/>
          <w:sz w:val="22"/>
          <w:szCs w:val="22"/>
        </w:rPr>
        <w:t>Designed and implemented UI/functional modules in WPF to enhance application usability and performance.</w:t>
      </w:r>
    </w:p>
    <w:p>
      <w:pPr>
        <w:pStyle w:val="Normal"/>
        <w:spacing w:lineRule="auto" w:line="252" w:before="0" w:after="0"/>
        <w:jc w:val="both"/>
        <w:rPr>
          <w:rFonts w:ascii="Calibri" w:hAnsi="Calibri" w:cs="Calibri"/>
          <w:sz w:val="22"/>
          <w:szCs w:val="22"/>
        </w:rPr>
      </w:pPr>
      <w:r>
        <w:rPr>
          <w:rFonts w:eastAsia="Calibri" w:cs="Calibri"/>
          <w:b/>
          <w:iCs/>
          <w:color w:val="000000"/>
          <w:sz w:val="22"/>
          <w:szCs w:val="22"/>
        </w:rPr>
        <w:t>Environment</w:t>
      </w:r>
      <w:r>
        <w:rPr>
          <w:rFonts w:eastAsia="Aptos" w:cs="Calibri"/>
          <w:b/>
          <w:iCs/>
          <w:color w:val="404040"/>
          <w:sz w:val="22"/>
          <w:szCs w:val="22"/>
        </w:rPr>
        <w:t>:</w:t>
      </w:r>
      <w:r>
        <w:rPr>
          <w:rFonts w:eastAsia="Aptos" w:cs="Calibri"/>
          <w:color w:val="404040"/>
          <w:sz w:val="22"/>
          <w:szCs w:val="22"/>
        </w:rPr>
        <w:t xml:space="preserve"> ASP.NET4.0, HTML5, WPF, Javascript, MS-SQL Server </w:t>
      </w:r>
      <w:r>
        <w:rPr>
          <w:rStyle w:val="StrongEmphasis"/>
          <w:rFonts w:eastAsia="Aptos" w:cs="Calibri"/>
          <w:color w:val="404040"/>
          <w:sz w:val="22"/>
          <w:szCs w:val="22"/>
        </w:rPr>
        <w:t>2008</w:t>
      </w:r>
      <w:r>
        <w:rPr>
          <w:rFonts w:eastAsia="Aptos" w:cs="Calibri"/>
          <w:color w:val="404040"/>
          <w:sz w:val="22"/>
          <w:szCs w:val="22"/>
        </w:rPr>
        <w:t>, VSS</w:t>
      </w:r>
      <w:r>
        <w:rPr>
          <w:rFonts w:eastAsia="Aptos" w:cs="Calibri"/>
          <w:color w:val="404040"/>
          <w:sz w:val="22"/>
          <w:szCs w:val="22"/>
          <w:lang w:val="en-US"/>
        </w:rPr>
        <w:t>.</w:t>
      </w:r>
    </w:p>
    <w:p>
      <w:pPr>
        <w:pStyle w:val="Normal"/>
        <w:spacing w:before="0" w:after="0"/>
        <w:jc w:val="both"/>
        <w:rPr>
          <w:sz w:val="22"/>
          <w:szCs w:val="22"/>
          <w:lang w:val="en-US"/>
        </w:rPr>
      </w:pPr>
      <w:r>
        <w:rPr>
          <w:sz w:val="22"/>
          <w:szCs w:val="22"/>
          <w:lang w:val="en-US"/>
        </w:rPr>
      </w:r>
    </w:p>
    <w:p>
      <w:pPr>
        <w:pStyle w:val="Normal"/>
        <w:spacing w:before="0" w:after="120"/>
        <w:jc w:val="both"/>
        <w:rPr>
          <w:sz w:val="22"/>
          <w:szCs w:val="22"/>
          <w:lang w:val="en-US"/>
        </w:rPr>
      </w:pPr>
      <w:r>
        <w:rPr>
          <w:b/>
          <w:bCs/>
          <w:sz w:val="22"/>
          <w:szCs w:val="22"/>
          <w:lang w:val="en-US"/>
        </w:rPr>
        <w:t>EDUCATION:</w:t>
      </w:r>
      <w:r>
        <w:rPr>
          <w:sz w:val="22"/>
          <w:szCs w:val="22"/>
          <w:lang w:val="en-US"/>
        </w:rPr>
        <w:t xml:space="preserve"> Bachelor of Engineering in Electronics and Communication – 2010</w:t>
      </w:r>
    </w:p>
    <w:p>
      <w:pPr>
        <w:pStyle w:val="Normal"/>
        <w:spacing w:before="0" w:after="0"/>
        <w:jc w:val="both"/>
        <w:rPr>
          <w:b/>
          <w:b/>
          <w:bCs/>
          <w:sz w:val="22"/>
          <w:szCs w:val="22"/>
          <w:u w:val="single"/>
          <w:lang w:val="en-US"/>
        </w:rPr>
      </w:pPr>
      <w:r>
        <w:rPr>
          <w:b/>
          <w:bCs/>
          <w:sz w:val="22"/>
          <w:szCs w:val="22"/>
          <w:u w:val="single"/>
          <w:lang w:val="en-US"/>
        </w:rPr>
        <w:t>TRAININGS CONDUCTED</w:t>
      </w:r>
    </w:p>
    <w:p>
      <w:pPr>
        <w:pStyle w:val="Normal"/>
        <w:spacing w:before="0" w:after="0"/>
        <w:jc w:val="both"/>
        <w:rPr>
          <w:rFonts w:cs="Calibri" w:cstheme="minorHAnsi"/>
          <w:sz w:val="22"/>
          <w:szCs w:val="22"/>
          <w:lang w:val="en-US"/>
        </w:rPr>
      </w:pPr>
      <w:r>
        <w:rPr>
          <w:rFonts w:cs="Calibri" w:cstheme="minorHAnsi"/>
          <w:sz w:val="22"/>
          <w:szCs w:val="22"/>
          <w:lang w:val="en-US"/>
        </w:rPr>
      </w:r>
    </w:p>
    <w:tbl>
      <w:tblPr>
        <w:tblStyle w:val="TableGrid"/>
        <w:tblW w:w="901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63"/>
        <w:gridCol w:w="6752"/>
      </w:tblGrid>
      <w:tr>
        <w:trPr/>
        <w:tc>
          <w:tcPr>
            <w:tcW w:w="2263" w:type="dxa"/>
            <w:tcBorders/>
          </w:tcPr>
          <w:p>
            <w:pPr>
              <w:pStyle w:val="Normal"/>
              <w:widowControl w:val="false"/>
              <w:spacing w:lineRule="auto" w:line="252" w:before="0" w:after="3"/>
              <w:jc w:val="both"/>
              <w:rPr>
                <w:rFonts w:cs="Calibri" w:cstheme="minorHAnsi"/>
                <w:b/>
                <w:b/>
                <w:bCs/>
                <w:sz w:val="22"/>
                <w:szCs w:val="22"/>
              </w:rPr>
            </w:pPr>
            <w:r>
              <w:rPr>
                <w:rFonts w:eastAsia="Aptos" w:cs="Calibri" w:cstheme="minorHAnsi"/>
                <w:b/>
                <w:bCs/>
                <w:kern w:val="0"/>
                <w:sz w:val="22"/>
                <w:szCs w:val="22"/>
                <w:lang w:val="en-US" w:eastAsia="en-US" w:bidi="ar-SA"/>
              </w:rPr>
              <w:t>GitHub Training</w:t>
            </w:r>
          </w:p>
          <w:p>
            <w:pPr>
              <w:pStyle w:val="Normal"/>
              <w:widowControl/>
              <w:spacing w:lineRule="auto" w:line="240" w:before="0" w:after="0"/>
              <w:jc w:val="both"/>
              <w:rPr>
                <w:rFonts w:cs="Calibri" w:cstheme="minorHAnsi"/>
                <w:b/>
                <w:b/>
                <w:bCs/>
                <w:sz w:val="22"/>
                <w:szCs w:val="22"/>
                <w:lang w:val="en-US"/>
              </w:rPr>
            </w:pPr>
            <w:r>
              <w:rPr>
                <w:rFonts w:eastAsia="Aptos" w:cs="Calibri" w:cstheme="minorHAnsi"/>
                <w:b/>
                <w:bCs/>
                <w:kern w:val="0"/>
                <w:sz w:val="22"/>
                <w:szCs w:val="22"/>
                <w:lang w:val="en-US" w:eastAsia="en-US" w:bidi="ar-SA"/>
              </w:rPr>
              <w:t>(2025</w:t>
            </w:r>
          </w:p>
        </w:tc>
        <w:tc>
          <w:tcPr>
            <w:tcW w:w="6752" w:type="dxa"/>
            <w:tcBorders/>
            <w:vAlign w:val="center"/>
          </w:tcPr>
          <w:p>
            <w:pPr>
              <w:pStyle w:val="Normal"/>
              <w:widowControl/>
              <w:spacing w:lineRule="auto" w:line="240" w:before="0" w:after="0"/>
              <w:jc w:val="both"/>
              <w:rPr>
                <w:rFonts w:cs="Calibri" w:cstheme="minorHAnsi"/>
                <w:sz w:val="22"/>
                <w:szCs w:val="22"/>
                <w:lang w:val="en-US"/>
              </w:rPr>
            </w:pPr>
            <w:r>
              <w:rPr>
                <w:rFonts w:eastAsia="Calibri" w:cs="Calibri" w:cstheme="minorHAnsi"/>
                <w:kern w:val="0"/>
                <w:sz w:val="22"/>
                <w:szCs w:val="22"/>
                <w:lang w:val="en-US" w:eastAsia="en-US" w:bidi="ar-SA"/>
              </w:rPr>
              <w:t>Led a comprehensive GitHub training session for team members, focusing on version control best practices, repository creation and management, branching and merging strategies, pull requests, and collaborative development workflows. The session helped improve code collaboration, tracking of changes, and overall development efficiency within the team.</w:t>
            </w:r>
          </w:p>
        </w:tc>
      </w:tr>
      <w:tr>
        <w:trPr/>
        <w:tc>
          <w:tcPr>
            <w:tcW w:w="2263" w:type="dxa"/>
            <w:tcBorders/>
          </w:tcPr>
          <w:p>
            <w:pPr>
              <w:pStyle w:val="Normal"/>
              <w:widowControl/>
              <w:spacing w:lineRule="auto" w:line="240" w:before="0" w:after="0"/>
              <w:jc w:val="both"/>
              <w:rPr>
                <w:rFonts w:cs="Calibri" w:cstheme="minorHAnsi"/>
                <w:b/>
                <w:b/>
                <w:bCs/>
                <w:sz w:val="22"/>
                <w:szCs w:val="22"/>
                <w:lang w:val="en-US"/>
              </w:rPr>
            </w:pPr>
            <w:r>
              <w:rPr>
                <w:rFonts w:eastAsia="Aptos" w:cs="Calibri" w:cstheme="minorHAnsi"/>
                <w:b/>
                <w:bCs/>
                <w:kern w:val="2"/>
                <w:sz w:val="22"/>
                <w:szCs w:val="22"/>
                <w:lang w:val="en-IN" w:eastAsia="en-US" w:bidi="ar-SA"/>
              </w:rPr>
              <w:t>Information Security Session (2024)</w:t>
            </w:r>
          </w:p>
        </w:tc>
        <w:tc>
          <w:tcPr>
            <w:tcW w:w="6752" w:type="dxa"/>
            <w:tcBorders/>
          </w:tcPr>
          <w:p>
            <w:pPr>
              <w:pStyle w:val="Normal"/>
              <w:widowControl/>
              <w:spacing w:lineRule="auto" w:line="240" w:before="0" w:after="0"/>
              <w:jc w:val="both"/>
              <w:rPr>
                <w:rFonts w:cs="Calibri" w:cstheme="minorHAnsi"/>
                <w:sz w:val="22"/>
                <w:szCs w:val="22"/>
                <w:lang w:val="en-US"/>
              </w:rPr>
            </w:pPr>
            <w:r>
              <w:rPr>
                <w:rFonts w:eastAsia="Calibri" w:cs="Calibri" w:cstheme="minorHAnsi"/>
                <w:kern w:val="2"/>
                <w:sz w:val="22"/>
                <w:szCs w:val="22"/>
                <w:lang w:val="en-IN" w:eastAsia="en-US" w:bidi="ar-SA"/>
              </w:rPr>
              <w:t xml:space="preserve">Conducted an </w:t>
            </w:r>
            <w:r>
              <w:rPr>
                <w:rStyle w:val="StrongEmphasis"/>
                <w:rFonts w:eastAsia="Calibri" w:cs="Calibri" w:cstheme="minorHAnsi"/>
                <w:kern w:val="2"/>
                <w:sz w:val="22"/>
                <w:szCs w:val="22"/>
                <w:lang w:val="en-IN" w:eastAsia="en-US" w:bidi="ar-SA"/>
              </w:rPr>
              <w:t>Information Security awareness session</w:t>
            </w:r>
            <w:r>
              <w:rPr>
                <w:rFonts w:eastAsia="Calibri" w:cs="Calibri" w:cstheme="minorHAnsi"/>
                <w:kern w:val="2"/>
                <w:sz w:val="22"/>
                <w:szCs w:val="22"/>
                <w:lang w:val="en-IN" w:eastAsia="en-US" w:bidi="ar-SA"/>
              </w:rPr>
              <w:t xml:space="preserve"> for the team, covering Cybersecurity risks, data protection practices, phishing awareness, and secure access management to promote a strong security culture within the organization.</w:t>
            </w:r>
          </w:p>
        </w:tc>
      </w:tr>
      <w:tr>
        <w:trPr/>
        <w:tc>
          <w:tcPr>
            <w:tcW w:w="2263" w:type="dxa"/>
            <w:tcBorders/>
          </w:tcPr>
          <w:p>
            <w:pPr>
              <w:pStyle w:val="Normal"/>
              <w:widowControl/>
              <w:spacing w:lineRule="auto" w:line="240" w:before="0" w:after="0"/>
              <w:jc w:val="both"/>
              <w:rPr>
                <w:rFonts w:cs="Calibri" w:cstheme="minorHAnsi"/>
                <w:b/>
                <w:b/>
                <w:bCs/>
                <w:sz w:val="22"/>
                <w:szCs w:val="22"/>
                <w:lang w:val="en-US"/>
              </w:rPr>
            </w:pPr>
            <w:r>
              <w:rPr>
                <w:rFonts w:eastAsia="Aptos" w:cs="Calibri" w:cstheme="minorHAnsi"/>
                <w:b/>
                <w:bCs/>
                <w:kern w:val="2"/>
                <w:sz w:val="22"/>
                <w:szCs w:val="22"/>
                <w:lang w:val="en-IN" w:eastAsia="en-US" w:bidi="ar-SA"/>
              </w:rPr>
              <w:t>Oracle PL/SQL (2020)</w:t>
            </w:r>
          </w:p>
        </w:tc>
        <w:tc>
          <w:tcPr>
            <w:tcW w:w="6752" w:type="dxa"/>
            <w:tcBorders/>
          </w:tcPr>
          <w:p>
            <w:pPr>
              <w:pStyle w:val="Normal"/>
              <w:widowControl/>
              <w:spacing w:lineRule="auto" w:line="240" w:before="0" w:after="0"/>
              <w:jc w:val="both"/>
              <w:rPr>
                <w:rFonts w:cs="Calibri" w:cstheme="minorHAnsi"/>
                <w:sz w:val="22"/>
                <w:szCs w:val="22"/>
                <w:lang w:val="en-US"/>
              </w:rPr>
            </w:pPr>
            <w:r>
              <w:rPr>
                <w:rFonts w:eastAsia="Calibri" w:cs="Calibri" w:cstheme="minorHAnsi"/>
                <w:kern w:val="2"/>
                <w:sz w:val="22"/>
                <w:szCs w:val="22"/>
                <w:lang w:val="en-IN" w:eastAsia="en-US" w:bidi="ar-SA"/>
              </w:rPr>
              <w:t>Conducted comprehensive Oracle PL/SQL training for the team, covering core concepts, hands-on exercises, and best practices to enhance database programming skills and improve project efficiency.</w:t>
            </w:r>
          </w:p>
        </w:tc>
      </w:tr>
      <w:tr>
        <w:trPr/>
        <w:tc>
          <w:tcPr>
            <w:tcW w:w="2263" w:type="dxa"/>
            <w:tcBorders/>
          </w:tcPr>
          <w:p>
            <w:pPr>
              <w:pStyle w:val="Normal"/>
              <w:widowControl/>
              <w:spacing w:lineRule="auto" w:line="240" w:before="0" w:after="0"/>
              <w:jc w:val="both"/>
              <w:rPr>
                <w:rFonts w:cs="Calibri" w:cstheme="minorHAnsi"/>
                <w:b/>
                <w:b/>
                <w:bCs/>
                <w:sz w:val="22"/>
                <w:szCs w:val="22"/>
                <w:lang w:val="en-US"/>
              </w:rPr>
            </w:pPr>
            <w:r>
              <w:rPr>
                <w:rFonts w:eastAsia="Aptos" w:cs="Calibri" w:cstheme="minorHAnsi"/>
                <w:b/>
                <w:bCs/>
                <w:kern w:val="2"/>
                <w:sz w:val="22"/>
                <w:szCs w:val="22"/>
                <w:lang w:val="en-IN" w:eastAsia="en-US" w:bidi="ar-SA"/>
              </w:rPr>
              <w:t>Java Script (2019)</w:t>
            </w:r>
          </w:p>
        </w:tc>
        <w:tc>
          <w:tcPr>
            <w:tcW w:w="6752" w:type="dxa"/>
            <w:tcBorders/>
          </w:tcPr>
          <w:p>
            <w:pPr>
              <w:pStyle w:val="Normal"/>
              <w:widowControl/>
              <w:spacing w:lineRule="auto" w:line="240" w:before="0" w:after="0"/>
              <w:jc w:val="both"/>
              <w:rPr>
                <w:rFonts w:cs="Calibri" w:cstheme="minorHAnsi"/>
                <w:sz w:val="22"/>
                <w:szCs w:val="22"/>
                <w:lang w:val="en-US"/>
              </w:rPr>
            </w:pPr>
            <w:r>
              <w:rPr>
                <w:rFonts w:eastAsia="Calibri" w:cs="Calibri" w:cstheme="minorHAnsi"/>
                <w:kern w:val="2"/>
                <w:sz w:val="22"/>
                <w:szCs w:val="22"/>
                <w:lang w:val="en-IN" w:eastAsia="en-US" w:bidi="ar-SA"/>
              </w:rPr>
              <w:t>Conducted JavaScript training for the development team in 2019, providing foundational and advanced knowledge on modern JavaScript (ES6+), DOM interaction, and practical coding techniques to improve front-end performance</w:t>
            </w:r>
          </w:p>
        </w:tc>
      </w:tr>
      <w:tr>
        <w:trPr/>
        <w:tc>
          <w:tcPr>
            <w:tcW w:w="2263" w:type="dxa"/>
            <w:tcBorders/>
          </w:tcPr>
          <w:p>
            <w:pPr>
              <w:pStyle w:val="Normal"/>
              <w:widowControl/>
              <w:spacing w:lineRule="auto" w:line="240" w:before="0" w:after="0"/>
              <w:jc w:val="both"/>
              <w:rPr>
                <w:rFonts w:cs="Calibri" w:cstheme="minorHAnsi"/>
                <w:b/>
                <w:b/>
                <w:bCs/>
                <w:sz w:val="22"/>
                <w:szCs w:val="22"/>
                <w:lang w:val="en-US"/>
              </w:rPr>
            </w:pPr>
            <w:r>
              <w:rPr>
                <w:rFonts w:eastAsia="Aptos" w:cs="Calibri" w:cstheme="minorHAnsi"/>
                <w:b/>
                <w:bCs/>
                <w:kern w:val="2"/>
                <w:sz w:val="22"/>
                <w:szCs w:val="22"/>
                <w:lang w:val="en-IN" w:eastAsia="en-US" w:bidi="ar-SA"/>
              </w:rPr>
              <w:t>HTML Session (2018)</w:t>
            </w:r>
          </w:p>
        </w:tc>
        <w:tc>
          <w:tcPr>
            <w:tcW w:w="6752" w:type="dxa"/>
            <w:tcBorders/>
          </w:tcPr>
          <w:p>
            <w:pPr>
              <w:pStyle w:val="Normal"/>
              <w:widowControl/>
              <w:spacing w:lineRule="auto" w:line="240" w:before="0" w:after="0"/>
              <w:jc w:val="both"/>
              <w:rPr>
                <w:rFonts w:cs="Calibri" w:cstheme="minorHAnsi"/>
                <w:sz w:val="22"/>
                <w:szCs w:val="22"/>
                <w:lang w:val="en-US"/>
              </w:rPr>
            </w:pPr>
            <w:r>
              <w:rPr>
                <w:rFonts w:eastAsia="Calibri" w:cs="Calibri" w:cstheme="minorHAnsi"/>
                <w:kern w:val="2"/>
                <w:sz w:val="22"/>
                <w:szCs w:val="22"/>
                <w:lang w:val="en-IN" w:eastAsia="en-US" w:bidi="ar-SA"/>
              </w:rPr>
              <w:t xml:space="preserve">Conducted an </w:t>
            </w:r>
            <w:r>
              <w:rPr>
                <w:rStyle w:val="StrongEmphasis"/>
                <w:rFonts w:eastAsia="Calibri" w:cs="Calibri" w:cstheme="minorHAnsi"/>
                <w:kern w:val="2"/>
                <w:sz w:val="22"/>
                <w:szCs w:val="22"/>
                <w:lang w:val="en-IN" w:eastAsia="en-US" w:bidi="ar-SA"/>
              </w:rPr>
              <w:t xml:space="preserve">HTML training session for the team </w:t>
            </w:r>
            <w:r>
              <w:rPr>
                <w:rFonts w:eastAsia="Calibri" w:cs="Calibri" w:cstheme="minorHAnsi"/>
                <w:kern w:val="2"/>
                <w:sz w:val="22"/>
                <w:szCs w:val="22"/>
                <w:lang w:val="en-IN" w:eastAsia="en-US" w:bidi="ar-SA"/>
              </w:rPr>
              <w:t>, covering core web development concepts, page structure, and best practices to strengthen front-end development skills.</w:t>
            </w:r>
          </w:p>
        </w:tc>
      </w:tr>
    </w:tbl>
    <w:p>
      <w:pPr>
        <w:pStyle w:val="Normal"/>
        <w:spacing w:before="0" w:after="0"/>
        <w:jc w:val="both"/>
        <w:rPr>
          <w:rFonts w:cs="Calibri" w:cstheme="minorHAnsi"/>
          <w:sz w:val="22"/>
          <w:szCs w:val="22"/>
          <w:lang w:val="en-US"/>
        </w:rPr>
      </w:pPr>
      <w:r>
        <w:rPr>
          <w:rFonts w:cs="Calibri" w:cstheme="minorHAnsi"/>
          <w:sz w:val="22"/>
          <w:szCs w:val="22"/>
          <w:lang w:val="en-US"/>
        </w:rPr>
      </w:r>
    </w:p>
    <w:p>
      <w:pPr>
        <w:pStyle w:val="Normal"/>
        <w:spacing w:before="0" w:after="0"/>
        <w:jc w:val="both"/>
        <w:rPr>
          <w:rFonts w:cs="Calibri" w:cstheme="minorHAnsi"/>
          <w:b/>
          <w:b/>
          <w:bCs/>
          <w:sz w:val="22"/>
          <w:szCs w:val="22"/>
          <w:u w:val="single"/>
          <w:lang w:val="en-US"/>
        </w:rPr>
      </w:pPr>
      <w:r>
        <w:rPr>
          <w:rFonts w:cs="Calibri" w:cstheme="minorHAnsi"/>
          <w:b/>
          <w:bCs/>
          <w:sz w:val="22"/>
          <w:szCs w:val="22"/>
          <w:u w:val="single"/>
          <w:lang w:val="en-US"/>
        </w:rPr>
        <w:t>CERTIFICATIONS:</w:t>
      </w:r>
    </w:p>
    <w:p>
      <w:pPr>
        <w:pStyle w:val="Normal"/>
        <w:spacing w:before="0" w:after="0"/>
        <w:jc w:val="both"/>
        <w:rPr>
          <w:rFonts w:cs="Calibri" w:cstheme="minorHAnsi"/>
          <w:b/>
          <w:b/>
          <w:bCs/>
          <w:sz w:val="22"/>
          <w:szCs w:val="22"/>
          <w:u w:val="single"/>
          <w:lang w:val="en-US"/>
        </w:rPr>
      </w:pPr>
      <w:r>
        <w:rPr>
          <w:rFonts w:cs="Calibri" w:cstheme="minorHAnsi"/>
          <w:b/>
          <w:bCs/>
          <w:sz w:val="22"/>
          <w:szCs w:val="22"/>
          <w:u w:val="single"/>
          <w:lang w:val="en-US"/>
        </w:rPr>
      </w:r>
    </w:p>
    <w:p>
      <w:pPr>
        <w:pStyle w:val="ListParagraph"/>
        <w:numPr>
          <w:ilvl w:val="0"/>
          <w:numId w:val="8"/>
        </w:numPr>
        <w:spacing w:before="0" w:after="0"/>
        <w:contextualSpacing/>
        <w:jc w:val="both"/>
        <w:rPr>
          <w:rFonts w:cs="Calibri" w:cstheme="minorHAnsi"/>
          <w:sz w:val="22"/>
          <w:szCs w:val="22"/>
          <w:lang w:val="en-US"/>
        </w:rPr>
      </w:pPr>
      <w:r>
        <w:rPr>
          <w:rFonts w:cs="Calibri" w:cstheme="minorHAnsi"/>
          <w:sz w:val="22"/>
          <w:szCs w:val="22"/>
          <w:lang w:val="en-US"/>
        </w:rPr>
        <w:t>SAFE AGILE (2024)</w:t>
      </w:r>
    </w:p>
    <w:p>
      <w:pPr>
        <w:pStyle w:val="ListParagraph"/>
        <w:numPr>
          <w:ilvl w:val="0"/>
          <w:numId w:val="8"/>
        </w:numPr>
        <w:spacing w:before="0" w:after="0"/>
        <w:contextualSpacing/>
        <w:jc w:val="both"/>
        <w:rPr>
          <w:rFonts w:cs="Calibri" w:cstheme="minorHAnsi"/>
          <w:sz w:val="22"/>
          <w:szCs w:val="22"/>
          <w:lang w:val="en-US"/>
        </w:rPr>
      </w:pPr>
      <w:r>
        <w:rPr>
          <w:rFonts w:cs="Calibri" w:cstheme="minorHAnsi"/>
          <w:sz w:val="22"/>
          <w:szCs w:val="22"/>
          <w:lang w:val="en-US"/>
        </w:rPr>
        <w:t xml:space="preserve">LEADERSHIP ESSENTIALS - MANAGING SECURE DELIVERY AND OPERATIONS (2023) </w:t>
      </w:r>
    </w:p>
    <w:p>
      <w:pPr>
        <w:pStyle w:val="ListParagraph"/>
        <w:numPr>
          <w:ilvl w:val="0"/>
          <w:numId w:val="8"/>
        </w:numPr>
        <w:spacing w:before="0" w:after="0"/>
        <w:contextualSpacing/>
        <w:jc w:val="both"/>
        <w:rPr>
          <w:rFonts w:cs="Calibri" w:cstheme="minorHAnsi"/>
          <w:sz w:val="22"/>
          <w:szCs w:val="22"/>
          <w:lang w:val="en-US"/>
        </w:rPr>
      </w:pPr>
      <w:r>
        <w:rPr>
          <w:rFonts w:cs="Calibri" w:cstheme="minorHAnsi"/>
          <w:sz w:val="22"/>
          <w:szCs w:val="22"/>
          <w:lang w:val="en-US"/>
        </w:rPr>
        <w:t>ELEVATE RUNWAY MID-LEVEL TRANSFORMATION PROGRAM (2023)</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 w:name="Arial">
    <w:charset w:val="01"/>
    <w:family w:val="swiss"/>
    <w:pitch w:val="default"/>
  </w:font>
  <w:font w:name="Segoe UI Symbol">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06"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144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216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2881"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360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432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5041"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576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648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abstractNum>
  <w:abstractNum w:abstractNumId="1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4"/>
        <w:szCs w:val="24"/>
        <w:lang w:val="en-IN" w:eastAsia="en-US" w:bidi="ar-SA"/>
        <w14:ligatures w14:val="standardContextual"/>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76" w:before="0" w:after="160"/>
      <w:jc w:val="left"/>
    </w:pPr>
    <w:rPr>
      <w:rFonts w:ascii="Calibri" w:hAnsi="Calibri" w:eastAsia="Calibri" w:cs="" w:asciiTheme="minorHAnsi" w:cstheme="minorBidi" w:eastAsiaTheme="minorHAnsi" w:hAnsiTheme="minorHAnsi"/>
      <w:color w:val="auto"/>
      <w:kern w:val="2"/>
      <w:sz w:val="24"/>
      <w:szCs w:val="24"/>
      <w:lang w:val="en-IN" w:eastAsia="en-US" w:bidi="ar-SA"/>
      <w14:ligatures w14:val="standardContextual"/>
    </w:rPr>
  </w:style>
  <w:style w:type="paragraph" w:styleId="Heading1">
    <w:name w:val="Heading 1"/>
    <w:basedOn w:val="Normal"/>
    <w:next w:val="Normal"/>
    <w:link w:val="Heading1Char"/>
    <w:uiPriority w:val="9"/>
    <w:qFormat/>
    <w:rsid w:val="00763179"/>
    <w:pPr>
      <w:keepNext w:val="true"/>
      <w:keepLines/>
      <w:spacing w:before="360" w:after="80"/>
      <w:outlineLvl w:val="0"/>
    </w:pPr>
    <w:rPr>
      <w:rFonts w:ascii="Calibri Light" w:hAnsi="Calibri Light" w:eastAsia="" w:cs="" w:asciiTheme="majorHAnsi" w:cstheme="majorBidi" w:eastAsiaTheme="majorEastAsia" w:hAnsiTheme="majorHAnsi"/>
      <w:color w:val="2F5496" w:themeColor="accent1" w:themeShade="bf"/>
      <w:sz w:val="40"/>
      <w:szCs w:val="40"/>
    </w:rPr>
  </w:style>
  <w:style w:type="paragraph" w:styleId="Heading2">
    <w:name w:val="Heading 2"/>
    <w:basedOn w:val="Normal"/>
    <w:next w:val="Normal"/>
    <w:link w:val="Heading2Char"/>
    <w:uiPriority w:val="9"/>
    <w:semiHidden/>
    <w:unhideWhenUsed/>
    <w:qFormat/>
    <w:rsid w:val="00763179"/>
    <w:pPr>
      <w:keepNext w:val="true"/>
      <w:keepLines/>
      <w:spacing w:before="160" w:after="80"/>
      <w:outlineLvl w:val="1"/>
    </w:pPr>
    <w:rPr>
      <w:rFonts w:ascii="Calibri Light" w:hAnsi="Calibri Light" w:eastAsia="" w:cs="" w:asciiTheme="majorHAnsi" w:cstheme="majorBidi" w:eastAsiaTheme="majorEastAsia" w:hAnsiTheme="majorHAnsi"/>
      <w:color w:val="2F5496" w:themeColor="accent1" w:themeShade="bf"/>
      <w:sz w:val="32"/>
      <w:szCs w:val="32"/>
    </w:rPr>
  </w:style>
  <w:style w:type="paragraph" w:styleId="Heading3">
    <w:name w:val="Heading 3"/>
    <w:basedOn w:val="Normal"/>
    <w:next w:val="Normal"/>
    <w:link w:val="Heading3Char"/>
    <w:uiPriority w:val="9"/>
    <w:semiHidden/>
    <w:unhideWhenUsed/>
    <w:qFormat/>
    <w:rsid w:val="00763179"/>
    <w:pPr>
      <w:keepNext w:val="true"/>
      <w:keepLines/>
      <w:spacing w:before="160" w:after="80"/>
      <w:outlineLvl w:val="2"/>
    </w:pPr>
    <w:rPr>
      <w:rFonts w:eastAsia="" w:cs="" w:cstheme="majorBidi" w:eastAsiaTheme="majorEastAsia"/>
      <w:color w:val="2F5496" w:themeColor="accent1" w:themeShade="bf"/>
      <w:sz w:val="28"/>
      <w:szCs w:val="28"/>
    </w:rPr>
  </w:style>
  <w:style w:type="paragraph" w:styleId="Heading4">
    <w:name w:val="Heading 4"/>
    <w:basedOn w:val="Normal"/>
    <w:next w:val="Normal"/>
    <w:link w:val="Heading4Char"/>
    <w:uiPriority w:val="9"/>
    <w:semiHidden/>
    <w:unhideWhenUsed/>
    <w:qFormat/>
    <w:rsid w:val="00763179"/>
    <w:pPr>
      <w:keepNext w:val="true"/>
      <w:keepLines/>
      <w:spacing w:before="80" w:after="40"/>
      <w:outlineLvl w:val="3"/>
    </w:pPr>
    <w:rPr>
      <w:rFonts w:eastAsia="" w:cs="" w:cstheme="majorBidi" w:eastAsiaTheme="majorEastAsia"/>
      <w:i/>
      <w:iCs/>
      <w:color w:val="2F5496" w:themeColor="accent1" w:themeShade="bf"/>
    </w:rPr>
  </w:style>
  <w:style w:type="paragraph" w:styleId="Heading5">
    <w:name w:val="Heading 5"/>
    <w:basedOn w:val="Normal"/>
    <w:next w:val="Normal"/>
    <w:link w:val="Heading5Char"/>
    <w:uiPriority w:val="9"/>
    <w:semiHidden/>
    <w:unhideWhenUsed/>
    <w:qFormat/>
    <w:rsid w:val="00763179"/>
    <w:pPr>
      <w:keepNext w:val="true"/>
      <w:keepLines/>
      <w:spacing w:before="80" w:after="40"/>
      <w:outlineLvl w:val="4"/>
    </w:pPr>
    <w:rPr>
      <w:rFonts w:eastAsia="" w:cs="" w:cstheme="majorBidi" w:eastAsiaTheme="majorEastAsia"/>
      <w:color w:val="2F5496" w:themeColor="accent1" w:themeShade="bf"/>
    </w:rPr>
  </w:style>
  <w:style w:type="paragraph" w:styleId="Heading6">
    <w:name w:val="Heading 6"/>
    <w:basedOn w:val="Normal"/>
    <w:next w:val="Normal"/>
    <w:link w:val="Heading6Char"/>
    <w:uiPriority w:val="9"/>
    <w:semiHidden/>
    <w:unhideWhenUsed/>
    <w:qFormat/>
    <w:rsid w:val="00763179"/>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763179"/>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Heading8Char"/>
    <w:uiPriority w:val="9"/>
    <w:semiHidden/>
    <w:unhideWhenUsed/>
    <w:qFormat/>
    <w:rsid w:val="00763179"/>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763179"/>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763179"/>
    <w:rPr>
      <w:rFonts w:ascii="Calibri Light" w:hAnsi="Calibri Light" w:eastAsia="" w:cs="" w:asciiTheme="majorHAnsi" w:cstheme="majorBidi" w:eastAsiaTheme="majorEastAsia" w:hAnsiTheme="majorHAnsi"/>
      <w:color w:val="2F5496" w:themeColor="accent1" w:themeShade="bf"/>
      <w:sz w:val="40"/>
      <w:szCs w:val="40"/>
    </w:rPr>
  </w:style>
  <w:style w:type="character" w:styleId="Heading2Char" w:customStyle="1">
    <w:name w:val="Heading 2 Char"/>
    <w:basedOn w:val="DefaultParagraphFont"/>
    <w:link w:val="Heading2"/>
    <w:uiPriority w:val="9"/>
    <w:semiHidden/>
    <w:qFormat/>
    <w:rsid w:val="00763179"/>
    <w:rPr>
      <w:rFonts w:ascii="Calibri Light" w:hAnsi="Calibri Light" w:eastAsia="" w:cs="" w:asciiTheme="majorHAnsi" w:cstheme="majorBidi" w:eastAsiaTheme="majorEastAsia" w:hAnsiTheme="majorHAnsi"/>
      <w:color w:val="2F5496" w:themeColor="accent1" w:themeShade="bf"/>
      <w:sz w:val="32"/>
      <w:szCs w:val="32"/>
    </w:rPr>
  </w:style>
  <w:style w:type="character" w:styleId="Heading3Char" w:customStyle="1">
    <w:name w:val="Heading 3 Char"/>
    <w:basedOn w:val="DefaultParagraphFont"/>
    <w:link w:val="Heading3"/>
    <w:uiPriority w:val="9"/>
    <w:semiHidden/>
    <w:qFormat/>
    <w:rsid w:val="00763179"/>
    <w:rPr>
      <w:rFonts w:eastAsia="" w:cs="" w:cstheme="majorBidi" w:eastAsiaTheme="majorEastAsia"/>
      <w:color w:val="2F5496" w:themeColor="accent1" w:themeShade="bf"/>
      <w:sz w:val="28"/>
      <w:szCs w:val="28"/>
    </w:rPr>
  </w:style>
  <w:style w:type="character" w:styleId="Heading4Char" w:customStyle="1">
    <w:name w:val="Heading 4 Char"/>
    <w:basedOn w:val="DefaultParagraphFont"/>
    <w:link w:val="Heading4"/>
    <w:uiPriority w:val="9"/>
    <w:semiHidden/>
    <w:qFormat/>
    <w:rsid w:val="00763179"/>
    <w:rPr>
      <w:rFonts w:eastAsia="" w:cs="" w:cstheme="majorBidi" w:eastAsiaTheme="majorEastAsia"/>
      <w:i/>
      <w:iCs/>
      <w:color w:val="2F5496" w:themeColor="accent1" w:themeShade="bf"/>
    </w:rPr>
  </w:style>
  <w:style w:type="character" w:styleId="Heading5Char" w:customStyle="1">
    <w:name w:val="Heading 5 Char"/>
    <w:basedOn w:val="DefaultParagraphFont"/>
    <w:link w:val="Heading5"/>
    <w:uiPriority w:val="9"/>
    <w:semiHidden/>
    <w:qFormat/>
    <w:rsid w:val="00763179"/>
    <w:rPr>
      <w:rFonts w:eastAsia="" w:cs="" w:cstheme="majorBidi" w:eastAsiaTheme="majorEastAsia"/>
      <w:color w:val="2F5496" w:themeColor="accent1" w:themeShade="bf"/>
    </w:rPr>
  </w:style>
  <w:style w:type="character" w:styleId="Heading6Char" w:customStyle="1">
    <w:name w:val="Heading 6 Char"/>
    <w:basedOn w:val="DefaultParagraphFont"/>
    <w:link w:val="Heading6"/>
    <w:uiPriority w:val="9"/>
    <w:semiHidden/>
    <w:qFormat/>
    <w:rsid w:val="00763179"/>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763179"/>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763179"/>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763179"/>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763179"/>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763179"/>
    <w:rPr>
      <w:rFonts w:eastAsia="" w:cs=""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763179"/>
    <w:rPr>
      <w:i/>
      <w:iCs/>
      <w:color w:val="404040" w:themeColor="text1" w:themeTint="bf"/>
    </w:rPr>
  </w:style>
  <w:style w:type="character" w:styleId="IntenseEmphasis">
    <w:name w:val="Intense Emphasis"/>
    <w:basedOn w:val="DefaultParagraphFont"/>
    <w:uiPriority w:val="21"/>
    <w:qFormat/>
    <w:rsid w:val="00763179"/>
    <w:rPr>
      <w:i/>
      <w:iCs/>
      <w:color w:val="2F5496" w:themeColor="accent1" w:themeShade="bf"/>
    </w:rPr>
  </w:style>
  <w:style w:type="character" w:styleId="IntenseQuoteChar" w:customStyle="1">
    <w:name w:val="Intense Quote Char"/>
    <w:basedOn w:val="DefaultParagraphFont"/>
    <w:link w:val="IntenseQuote"/>
    <w:uiPriority w:val="30"/>
    <w:qFormat/>
    <w:rsid w:val="00763179"/>
    <w:rPr>
      <w:i/>
      <w:iCs/>
      <w:color w:val="2F5496" w:themeColor="accent1" w:themeShade="bf"/>
    </w:rPr>
  </w:style>
  <w:style w:type="character" w:styleId="IntenseReference">
    <w:name w:val="Intense Reference"/>
    <w:basedOn w:val="DefaultParagraphFont"/>
    <w:uiPriority w:val="32"/>
    <w:qFormat/>
    <w:rsid w:val="00763179"/>
    <w:rPr>
      <w:b/>
      <w:bCs/>
      <w:smallCaps/>
      <w:color w:val="2F5496" w:themeColor="accent1" w:themeShade="bf"/>
      <w:spacing w:val="5"/>
    </w:rPr>
  </w:style>
  <w:style w:type="character" w:styleId="StrongEmphasis" w:customStyle="1">
    <w:name w:val="Strong Emphasis"/>
    <w:qFormat/>
    <w:rsid w:val="005454b1"/>
    <w:rPr>
      <w:b/>
      <w:bCs/>
    </w:rPr>
  </w:style>
  <w:style w:type="character" w:styleId="InternetLink">
    <w:name w:val="Hyperlink"/>
    <w:basedOn w:val="DefaultParagraphFont"/>
    <w:uiPriority w:val="99"/>
    <w:unhideWhenUsed/>
    <w:rsid w:val="007b74f1"/>
    <w:rPr>
      <w:color w:val="0563C1" w:themeColor="hyperlink"/>
      <w:u w:val="single"/>
    </w:rPr>
  </w:style>
  <w:style w:type="character" w:styleId="UnresolvedMention" w:customStyle="1">
    <w:name w:val="Unresolved Mention"/>
    <w:basedOn w:val="DefaultParagraphFont"/>
    <w:uiPriority w:val="99"/>
    <w:semiHidden/>
    <w:unhideWhenUsed/>
    <w:qFormat/>
    <w:rsid w:val="007b74f1"/>
    <w:rPr>
      <w:color w:val="605E5C"/>
      <w:shd w:fill="E1DFDD" w:val="clear"/>
    </w:rPr>
  </w:style>
  <w:style w:type="character" w:styleId="BodyTextChar" w:customStyle="1">
    <w:name w:val="Body Text Char"/>
    <w:basedOn w:val="DefaultParagraphFont"/>
    <w:qFormat/>
    <w:rsid w:val="0014347e"/>
    <w:rPr>
      <w:rFonts w:ascii="Calibri" w:hAnsi="Calibri" w:eastAsia="Calibri" w:cs="Times New Roman"/>
      <w:color w:val="000000"/>
      <w:sz w:val="22"/>
      <w:lang w:val="en-US"/>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link w:val="BodyTextChar"/>
    <w:rsid w:val="0014347e"/>
    <w:pPr>
      <w:suppressAutoHyphens w:val="true"/>
      <w:spacing w:lineRule="auto" w:line="276" w:before="0" w:after="140"/>
    </w:pPr>
    <w:rPr>
      <w:rFonts w:ascii="Calibri" w:hAnsi="Calibri" w:eastAsia="Calibri" w:cs="Times New Roman"/>
      <w:color w:val="000000"/>
      <w:sz w:val="22"/>
      <w:lang w:val="en-US"/>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lang w:val="zxx" w:eastAsia="zxx" w:bidi="zxx"/>
    </w:rPr>
  </w:style>
  <w:style w:type="paragraph" w:styleId="Title">
    <w:name w:val="Title"/>
    <w:basedOn w:val="Normal"/>
    <w:next w:val="Normal"/>
    <w:link w:val="TitleChar"/>
    <w:uiPriority w:val="10"/>
    <w:qFormat/>
    <w:rsid w:val="00763179"/>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763179"/>
    <w:pPr/>
    <w:rPr>
      <w:rFonts w:eastAsia="" w:cs=""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rsid w:val="00763179"/>
    <w:pPr>
      <w:spacing w:before="160" w:after="160"/>
      <w:jc w:val="center"/>
    </w:pPr>
    <w:rPr>
      <w:i/>
      <w:iCs/>
      <w:color w:val="404040" w:themeColor="text1" w:themeTint="bf"/>
    </w:rPr>
  </w:style>
  <w:style w:type="paragraph" w:styleId="ListParagraph">
    <w:name w:val="List Paragraph"/>
    <w:basedOn w:val="Normal"/>
    <w:uiPriority w:val="34"/>
    <w:qFormat/>
    <w:rsid w:val="00763179"/>
    <w:pPr>
      <w:spacing w:before="0" w:after="160"/>
      <w:ind w:left="720" w:hanging="0"/>
      <w:contextualSpacing/>
    </w:pPr>
    <w:rPr/>
  </w:style>
  <w:style w:type="paragraph" w:styleId="IntenseQuote">
    <w:name w:val="Intense Quote"/>
    <w:basedOn w:val="Normal"/>
    <w:next w:val="Normal"/>
    <w:link w:val="IntenseQuoteChar"/>
    <w:uiPriority w:val="30"/>
    <w:qFormat/>
    <w:rsid w:val="00763179"/>
    <w:pPr>
      <w:pBdr>
        <w:top w:val="single" w:sz="4" w:space="10" w:color="2F5496"/>
        <w:bottom w:val="single" w:sz="4" w:space="10" w:color="2F5496"/>
      </w:pBdr>
      <w:spacing w:before="360" w:after="360"/>
      <w:ind w:left="864" w:right="864" w:hanging="0"/>
      <w:jc w:val="center"/>
    </w:pPr>
    <w:rPr>
      <w:i/>
      <w:iCs/>
      <w:color w:val="2F5496" w:themeColor="accent1" w:themeShade="bf"/>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76317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Application>LibreOffice/7.3.7.2$Linux_X86_64 LibreOffice_project/30$Build-2</Application>
  <AppVersion>15.0000</AppVersion>
  <Pages>5</Pages>
  <Words>1516</Words>
  <Characters>9668</Characters>
  <CharactersWithSpaces>11083</CharactersWithSpaces>
  <Paragraphs>128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2026-03-19T03:47:00Z</dcterms:created>
  <dc:creator>mahan n2sglobal.com</dc:creator>
  <dc:description/>
  <dc:language>en-US</dc:language>
  <cp:lastModifiedBy/>
  <dcterms:modified xsi:type="dcterms:W3CDTF">2026-03-19T20:54:49Z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