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98D2" w14:textId="77777777" w:rsidR="001D34B9" w:rsidRDefault="00000000">
      <w:pPr>
        <w:pStyle w:val="Ttulo1"/>
      </w:pPr>
      <w:r>
        <w:t>TAG BRUXÔNICA – PBQE-C</w:t>
      </w:r>
    </w:p>
    <w:p w14:paraId="285CA4A8" w14:textId="77777777" w:rsidR="001D34B9" w:rsidRDefault="00000000">
      <w:r>
        <w:t>Data: 2025-12-12</w:t>
      </w:r>
      <w:r>
        <w:br/>
        <w:t>Projeto: Petropolitan V2</w:t>
      </w:r>
      <w:r>
        <w:br/>
        <w:t>Tag: ESTABILIZAÇÃO BACKEND • SINGLETON • STATUS • RESTART</w:t>
      </w:r>
      <w:r>
        <w:br/>
      </w:r>
    </w:p>
    <w:p w14:paraId="052577F5" w14:textId="77777777" w:rsidR="001D34B9" w:rsidRDefault="00000000">
      <w:pPr>
        <w:pStyle w:val="Ttulo2"/>
      </w:pPr>
      <w:r>
        <w:t>1. CONTEXTO</w:t>
      </w:r>
    </w:p>
    <w:p w14:paraId="0977AAF4" w14:textId="77777777" w:rsidR="001D34B9" w:rsidRDefault="00000000">
      <w:r>
        <w:t>Durante a continuidade do desenvolvimento do backend, um erro crítico foi identificado apenas após o reinício do servidor Node.js. Até então, o sistema permanecia em execução com código antigo em memória, mascarando falhas estruturais reais.</w:t>
      </w:r>
    </w:p>
    <w:p w14:paraId="4EE607EA" w14:textId="77777777" w:rsidR="001D34B9" w:rsidRDefault="00000000">
      <w:pPr>
        <w:pStyle w:val="Ttulo2"/>
      </w:pPr>
      <w:r>
        <w:t>2. CAUSA RAIZ IDENTIFICADA</w:t>
      </w:r>
    </w:p>
    <w:p w14:paraId="69CA7B77" w14:textId="77777777" w:rsidR="001D34B9" w:rsidRDefault="00000000">
      <w:r>
        <w:t>A causa raiz do problema foi a ausência de reinício do servidor backend após alterações em arquivos estruturais (models, associations e connection). Isso resultou em cache de require e inconsistência entre código aplicado e código em execução.</w:t>
      </w:r>
    </w:p>
    <w:p w14:paraId="17EF6DCF" w14:textId="77777777" w:rsidR="001D34B9" w:rsidRDefault="00000000">
      <w:pPr>
        <w:pStyle w:val="Ttulo2"/>
      </w:pPr>
      <w:r>
        <w:t>3. CORREÇÕES APLICADAS</w:t>
      </w:r>
    </w:p>
    <w:p w14:paraId="57544F0D" w14:textId="77777777" w:rsidR="001D34B9" w:rsidRDefault="00000000">
      <w:r>
        <w:t>- Padronização completa do Sequelize no modelo SINGLETON.</w:t>
      </w:r>
      <w:r>
        <w:br/>
        <w:t>- Eliminação de circular dependency entre connection.js, associations.js e models.</w:t>
      </w:r>
      <w:r>
        <w:br/>
        <w:t>- Criação do módulo base Status (statusModel.js).</w:t>
      </w:r>
      <w:r>
        <w:br/>
        <w:t>- Centralização definitiva das associações.</w:t>
      </w:r>
      <w:r>
        <w:br/>
        <w:t>- Backend estabilizado com sync limpo e previsível.</w:t>
      </w:r>
    </w:p>
    <w:p w14:paraId="5869900B" w14:textId="77777777" w:rsidR="001D34B9" w:rsidRDefault="00000000">
      <w:pPr>
        <w:pStyle w:val="Ttulo2"/>
      </w:pPr>
      <w:r>
        <w:t>4. NOVA REGRA PBQE-C</w:t>
      </w:r>
    </w:p>
    <w:p w14:paraId="64C7EC88" w14:textId="77777777" w:rsidR="001D34B9" w:rsidRDefault="00000000">
      <w:r>
        <w:t>A partir desta Tag, fica instituída a seguinte regra:</w:t>
      </w:r>
      <w:r>
        <w:br/>
      </w:r>
      <w:r>
        <w:br/>
        <w:t>Sempre que QUALQUER arquivo do backend for criado, alterado ou substituído, o servidor backend DEVE ser reiniciado antes de qualquer validação.</w:t>
      </w:r>
      <w:r>
        <w:br/>
      </w:r>
      <w:r>
        <w:br/>
        <w:t>Não reiniciar o backend invalida qualquer diagnóstico.</w:t>
      </w:r>
    </w:p>
    <w:p w14:paraId="64CA04E1" w14:textId="77777777" w:rsidR="001D34B9" w:rsidRDefault="00000000">
      <w:pPr>
        <w:pStyle w:val="Ttulo2"/>
      </w:pPr>
      <w:r>
        <w:t>5. EVOLUÇÃO DO SENTINELA (IDEIA ESTRATÉGICA)</w:t>
      </w:r>
    </w:p>
    <w:p w14:paraId="352A2606" w14:textId="77777777" w:rsidR="001D34B9" w:rsidRDefault="00000000">
      <w:r>
        <w:t>Foi proposta e aprovada a evolução do Sentinela PBQE-C para atuar como orquestrador de runtime.</w:t>
      </w:r>
      <w:r>
        <w:br/>
      </w:r>
      <w:r>
        <w:br/>
        <w:t>Nova diretriz:</w:t>
      </w:r>
      <w:r>
        <w:br/>
        <w:t>- O JSON PBQE-C passará a aceitar um campo explícito, por exemplo:</w:t>
      </w:r>
      <w:r>
        <w:br/>
        <w:t xml:space="preserve">  "reiniciarBackend": true</w:t>
      </w:r>
      <w:r>
        <w:br/>
      </w:r>
      <w:r>
        <w:br/>
        <w:t>- Quando presente, o Sentinela deverá automaticamente reiniciar o backend após aplicar o arquivo.</w:t>
      </w:r>
      <w:r>
        <w:br/>
      </w:r>
      <w:r>
        <w:br/>
        <w:t>Isso elimina erros humanos e eleva o projeto a um padrão de produção.</w:t>
      </w:r>
    </w:p>
    <w:p w14:paraId="2D017871" w14:textId="77777777" w:rsidR="001D34B9" w:rsidRDefault="00000000">
      <w:pPr>
        <w:pStyle w:val="Ttulo2"/>
      </w:pPr>
      <w:r>
        <w:t>6. PRINCÍPIO CONSOLIDADO</w:t>
      </w:r>
    </w:p>
    <w:p w14:paraId="2C764CBC" w14:textId="77777777" w:rsidR="001D34B9" w:rsidRDefault="00000000">
      <w:r>
        <w:t>Código aplicado só é código válido quando o servidor é reiniciado.</w:t>
      </w:r>
      <w:r>
        <w:br/>
      </w:r>
      <w:r>
        <w:br/>
        <w:t>PBQE-C não depende de memória. Depende de método.</w:t>
      </w:r>
    </w:p>
    <w:p w14:paraId="516A9F4A" w14:textId="77777777" w:rsidR="001D34B9" w:rsidRDefault="00000000">
      <w:pPr>
        <w:pStyle w:val="Ttulo2"/>
      </w:pPr>
      <w:r>
        <w:t>7. STATUS FINAL</w:t>
      </w:r>
    </w:p>
    <w:p w14:paraId="026DAF4E" w14:textId="77777777" w:rsidR="001D34B9" w:rsidRDefault="00000000">
      <w:r>
        <w:t>✔ Backend estabilizado</w:t>
      </w:r>
      <w:r>
        <w:br/>
        <w:t>✔ Arquitetura saneada</w:t>
      </w:r>
      <w:r>
        <w:br/>
        <w:t>✔ Método fortalecido</w:t>
      </w:r>
      <w:r>
        <w:br/>
        <w:t>✔ Projeto pronto para avançar com segurança</w:t>
      </w:r>
    </w:p>
    <w:sectPr w:rsidR="001D34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84076">
    <w:abstractNumId w:val="8"/>
  </w:num>
  <w:num w:numId="2" w16cid:durableId="1257177379">
    <w:abstractNumId w:val="6"/>
  </w:num>
  <w:num w:numId="3" w16cid:durableId="1384907295">
    <w:abstractNumId w:val="5"/>
  </w:num>
  <w:num w:numId="4" w16cid:durableId="1236402621">
    <w:abstractNumId w:val="4"/>
  </w:num>
  <w:num w:numId="5" w16cid:durableId="514030830">
    <w:abstractNumId w:val="7"/>
  </w:num>
  <w:num w:numId="6" w16cid:durableId="447090509">
    <w:abstractNumId w:val="3"/>
  </w:num>
  <w:num w:numId="7" w16cid:durableId="1590970494">
    <w:abstractNumId w:val="2"/>
  </w:num>
  <w:num w:numId="8" w16cid:durableId="832571163">
    <w:abstractNumId w:val="1"/>
  </w:num>
  <w:num w:numId="9" w16cid:durableId="197848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4B9"/>
    <w:rsid w:val="0029639D"/>
    <w:rsid w:val="00326F90"/>
    <w:rsid w:val="005D1B04"/>
    <w:rsid w:val="00792A4B"/>
    <w:rsid w:val="008E72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44D42"/>
  <w14:defaultImageDpi w14:val="300"/>
  <w15:docId w15:val="{B9CC067D-8536-4F45-8D0C-6BD8AA94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1633</Characters>
  <Application>Microsoft Office Word</Application>
  <DocSecurity>0</DocSecurity>
  <Lines>47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3</cp:revision>
  <dcterms:created xsi:type="dcterms:W3CDTF">2025-12-12T13:42:00Z</dcterms:created>
  <dcterms:modified xsi:type="dcterms:W3CDTF">2025-12-12T13:42:00Z</dcterms:modified>
  <cp:category/>
</cp:coreProperties>
</file>