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UT Sans" w:hAnsi="UT Sans"/>
          <w:lang w:val="ro-RO"/>
        </w:rPr>
      </w:pPr>
      <w:r>
        <w:rPr>
          <w:rFonts w:eastAsia="Calibri" w:cs="Calibri" w:ascii="UT Sans" w:hAnsi="UT Sans"/>
          <w:b/>
          <w:bCs/>
          <w:sz w:val="40"/>
          <w:szCs w:val="40"/>
          <w:lang w:val="ro-RO"/>
        </w:rPr>
        <w:t>Capitolul 1</w:t>
      </w:r>
    </w:p>
    <w:p>
      <w:pPr>
        <w:pStyle w:val="Normal"/>
        <w:spacing w:lineRule="auto" w:line="240"/>
        <w:jc w:val="both"/>
        <w:rPr>
          <w:rFonts w:ascii="UT Sans" w:hAnsi="UT Sans"/>
          <w:lang w:val="ro-RO"/>
        </w:rPr>
      </w:pPr>
      <w:r>
        <w:rPr>
          <w:rFonts w:eastAsia="Calibri" w:cs="Calibri" w:ascii="UT Sans" w:hAnsi="UT Sans"/>
          <w:b/>
          <w:bCs/>
          <w:sz w:val="36"/>
          <w:szCs w:val="36"/>
          <w:lang w:val="ro-RO"/>
        </w:rPr>
        <w:t>Descrierea subiectului lucrării</w:t>
      </w:r>
    </w:p>
    <w:p>
      <w:pPr>
        <w:pStyle w:val="Normal"/>
        <w:spacing w:lineRule="auto" w:line="240"/>
        <w:jc w:val="both"/>
        <w:rPr>
          <w:rFonts w:ascii="UT Sans" w:hAnsi="UT Sans" w:eastAsia="Calibri" w:cs="Calibri"/>
          <w:sz w:val="36"/>
          <w:szCs w:val="36"/>
          <w:lang w:val="ro-RO"/>
        </w:rPr>
      </w:pPr>
      <w:r>
        <w:rPr>
          <w:rFonts w:eastAsia="Calibri" w:cs="Calibri" w:ascii="UT Sans" w:hAnsi="UT Sans"/>
          <w:sz w:val="36"/>
          <w:szCs w:val="36"/>
          <w:lang w:val="ro-RO"/>
        </w:rPr>
      </w:r>
    </w:p>
    <w:p>
      <w:pPr>
        <w:pStyle w:val="Normal"/>
        <w:spacing w:lineRule="auto" w:line="240"/>
        <w:jc w:val="both"/>
        <w:rPr>
          <w:rFonts w:ascii="UT Sans" w:hAnsi="UT Sans"/>
          <w:lang w:val="ro-RO"/>
        </w:rPr>
      </w:pPr>
      <w:r>
        <w:rPr>
          <w:rFonts w:eastAsia="Calibri" w:cs="Calibri" w:ascii="UT Sans" w:hAnsi="UT Sans"/>
          <w:b/>
          <w:bCs/>
          <w:sz w:val="28"/>
          <w:szCs w:val="28"/>
          <w:lang w:val="ro-RO"/>
        </w:rPr>
        <w:t xml:space="preserve">1.1 </w:t>
      </w:r>
      <w:r>
        <w:rPr>
          <w:rFonts w:eastAsia="Calibri" w:cs="Calibri" w:ascii="UT Sans" w:hAnsi="UT Sans"/>
          <w:b/>
          <w:bCs/>
          <w:sz w:val="28"/>
          <w:szCs w:val="28"/>
          <w:lang w:val="ro-RO"/>
        </w:rPr>
        <w:t>Introducere</w:t>
      </w:r>
    </w:p>
    <w:p>
      <w:pPr>
        <w:pStyle w:val="Normal"/>
        <w:spacing w:lineRule="auto" w:line="240"/>
        <w:ind w:firstLine="720"/>
        <w:jc w:val="both"/>
        <w:rPr>
          <w:rFonts w:ascii="UT Sans" w:hAnsi="UT Sans"/>
          <w:lang w:val="ro-RO"/>
        </w:rPr>
      </w:pPr>
      <w:r>
        <w:rPr>
          <w:rFonts w:eastAsia="Calibri" w:cs="Calibri" w:ascii="UT Sans" w:hAnsi="UT Sans"/>
          <w:sz w:val="24"/>
          <w:szCs w:val="24"/>
          <w:lang w:val="ro-RO"/>
        </w:rPr>
        <w:t xml:space="preserve">În ultimii ani, domeniul fitness-ului a cunoscut o expansiune semnificativă, iar odată cu avansarea tehnologică, aplicațiile de fitness au devenit tot mai populare </w:t>
      </w:r>
      <w:r>
        <w:rPr>
          <w:rFonts w:eastAsia="Calibri" w:cs="Calibri" w:ascii="UT Sans" w:hAnsi="UT Sans"/>
          <w:sz w:val="24"/>
          <w:szCs w:val="24"/>
          <w:lang w:val="ro-RO"/>
        </w:rPr>
        <w:fldChar w:fldCharType="begin"/>
      </w:r>
      <w:r>
        <w:rPr>
          <w:sz w:val="24"/>
          <w:szCs w:val="24"/>
          <w:rFonts w:eastAsia="Calibri" w:cs="Calibri" w:ascii="UT Sans" w:hAnsi="UT Sans"/>
          <w:lang w:val="ro-RO"/>
        </w:rPr>
        <w:instrText xml:space="preserve"> REF __RefNumPara__101_2365522904 \r \r \h </w:instrText>
      </w:r>
      <w:r>
        <w:rPr>
          <w:sz w:val="24"/>
          <w:szCs w:val="24"/>
          <w:rFonts w:eastAsia="Calibri" w:cs="Calibri" w:ascii="UT Sans" w:hAnsi="UT Sans"/>
          <w:lang w:val="ro-RO"/>
        </w:rPr>
        <w:fldChar w:fldCharType="separate"/>
      </w:r>
      <w:r>
        <w:rPr>
          <w:sz w:val="24"/>
          <w:szCs w:val="24"/>
          <w:rFonts w:eastAsia="Calibri" w:cs="Calibri" w:ascii="UT Sans" w:hAnsi="UT Sans"/>
          <w:lang w:val="ro-RO"/>
        </w:rPr>
        <w:t>[1]</w:t>
      </w:r>
      <w:r>
        <w:rPr>
          <w:sz w:val="24"/>
          <w:szCs w:val="24"/>
          <w:rFonts w:eastAsia="Calibri" w:cs="Calibri" w:ascii="UT Sans" w:hAnsi="UT Sans"/>
          <w:lang w:val="ro-RO"/>
        </w:rPr>
        <w:fldChar w:fldCharType="end"/>
      </w:r>
      <w:r>
        <w:rPr>
          <w:rFonts w:eastAsia="Calibri" w:cs="Calibri" w:ascii="UT Sans" w:hAnsi="UT Sans"/>
          <w:sz w:val="24"/>
          <w:szCs w:val="24"/>
          <w:lang w:val="ro-RO"/>
        </w:rPr>
        <w:t>. De la aplicații care monitorizează activitatea fizică zilnică până la cele care oferă programe de antrenament personalizate, tehnologia a revoluționat modul în care ne antrenăm și ne menținem sănătatea. Aplicațiile de fitness sunt utilizate de milioane de oameni din întreaga lume. Aceste aplicații oferă diverse funcționalități, de la monitorizarea activităților zilnice, urmărirea progresului, până la planuri de antrenament și nutriție personalizate. Cu toate acestea, majoritatea aplicațiilor existente se bazează pe datele colectate de la senzori (precum accelerometre și giroscoape) și nu oferă un feedback vizual detaliat asupra formei și posturii utilizatorului în timpul exercițiilor.</w:t>
      </w:r>
    </w:p>
    <w:p>
      <w:pPr>
        <w:pStyle w:val="Normal"/>
        <w:spacing w:lineRule="auto" w:line="240"/>
        <w:ind w:firstLine="720"/>
        <w:jc w:val="both"/>
        <w:rPr>
          <w:rFonts w:ascii="UT Sans" w:hAnsi="UT Sans"/>
          <w:lang w:val="ro-RO"/>
        </w:rPr>
      </w:pPr>
      <w:r>
        <w:rPr>
          <w:rFonts w:eastAsia="Calibri" w:cs="Calibri" w:ascii="UT Sans" w:hAnsi="UT Sans"/>
          <w:sz w:val="24"/>
          <w:szCs w:val="24"/>
          <w:lang w:val="ro-RO"/>
        </w:rPr>
        <w:t>Proiectul de față se concentrează pe dezvoltarea unei aplicații de tip “antrenor digital” care utilizează rețele neuronale și tehnici de procesare a imaginii pentru a oferi feedback în timp real asupra execuției exercițiilor fizice. Obiectivul principal este de a crea un asistent virtual care poate ghida utilizatorii în timp ce se antrenează, corectându-le postura și ajutându-i să prevină accidentările.</w:t>
      </w:r>
    </w:p>
    <w:p>
      <w:pPr>
        <w:pStyle w:val="Normal"/>
        <w:spacing w:lineRule="auto" w:line="240"/>
        <w:ind w:hanging="0"/>
        <w:jc w:val="both"/>
        <w:rPr>
          <w:rFonts w:ascii="UT Sans" w:hAnsi="UT Sans"/>
          <w:b/>
          <w:bCs/>
          <w:sz w:val="28"/>
          <w:szCs w:val="28"/>
        </w:rPr>
      </w:pPr>
      <w:r>
        <w:rPr>
          <w:rFonts w:eastAsia="Calibri" w:cs="Calibri" w:ascii="UT Sans" w:hAnsi="UT Sans"/>
          <w:b/>
          <w:bCs/>
          <w:sz w:val="28"/>
          <w:szCs w:val="28"/>
          <w:lang w:val="ro-RO" w:eastAsia="ja-JP" w:bidi="ar-SA"/>
        </w:rPr>
        <w:t xml:space="preserve">1.2 </w:t>
      </w:r>
      <w:r>
        <w:rPr>
          <w:rFonts w:eastAsia="Calibri" w:cs="Calibri" w:ascii="UT Sans" w:hAnsi="UT Sans"/>
          <w:b/>
          <w:bCs/>
          <w:sz w:val="28"/>
          <w:szCs w:val="28"/>
        </w:rPr>
        <w:t xml:space="preserve">Contextul </w:t>
      </w:r>
      <w:r>
        <w:rPr>
          <w:rFonts w:eastAsia="Calibri" w:cs="Calibri" w:ascii="UT Sans" w:hAnsi="UT Sans"/>
          <w:b/>
          <w:bCs/>
          <w:sz w:val="28"/>
          <w:szCs w:val="28"/>
        </w:rPr>
        <w:t>p</w:t>
      </w:r>
      <w:r>
        <w:rPr>
          <w:rFonts w:eastAsia="Calibri" w:cs="Calibri" w:ascii="UT Sans" w:hAnsi="UT Sans"/>
          <w:b/>
          <w:bCs/>
          <w:sz w:val="28"/>
          <w:szCs w:val="28"/>
        </w:rPr>
        <w:t xml:space="preserve">roiectului și </w:t>
      </w:r>
      <w:r>
        <w:rPr>
          <w:rFonts w:eastAsia="Calibri" w:cs="Calibri" w:ascii="UT Sans" w:hAnsi="UT Sans"/>
          <w:b/>
          <w:bCs/>
          <w:sz w:val="28"/>
          <w:szCs w:val="28"/>
        </w:rPr>
        <w:t>r</w:t>
      </w:r>
      <w:r>
        <w:rPr>
          <w:rFonts w:eastAsia="Calibri" w:cs="Calibri" w:ascii="UT Sans" w:hAnsi="UT Sans"/>
          <w:b/>
          <w:bCs/>
          <w:sz w:val="28"/>
          <w:szCs w:val="28"/>
        </w:rPr>
        <w:t xml:space="preserve">elevanța </w:t>
      </w:r>
      <w:r>
        <w:rPr>
          <w:rFonts w:eastAsia="Calibri" w:cs="Calibri" w:ascii="UT Sans" w:hAnsi="UT Sans"/>
          <w:b/>
          <w:bCs/>
          <w:sz w:val="28"/>
          <w:szCs w:val="28"/>
        </w:rPr>
        <w:t>i</w:t>
      </w:r>
      <w:r>
        <w:rPr>
          <w:rFonts w:eastAsia="Calibri" w:cs="Calibri" w:ascii="UT Sans" w:hAnsi="UT Sans"/>
          <w:b/>
          <w:bCs/>
          <w:sz w:val="28"/>
          <w:szCs w:val="28"/>
        </w:rPr>
        <w:t xml:space="preserve">nteligenței </w:t>
      </w:r>
      <w:r>
        <w:rPr>
          <w:rFonts w:eastAsia="Calibri" w:cs="Calibri" w:ascii="UT Sans" w:hAnsi="UT Sans"/>
          <w:b/>
          <w:bCs/>
          <w:sz w:val="28"/>
          <w:szCs w:val="28"/>
        </w:rPr>
        <w:t>a</w:t>
      </w:r>
      <w:r>
        <w:rPr>
          <w:rFonts w:eastAsia="Calibri" w:cs="Calibri" w:ascii="UT Sans" w:hAnsi="UT Sans"/>
          <w:b/>
          <w:bCs/>
          <w:sz w:val="28"/>
          <w:szCs w:val="28"/>
        </w:rPr>
        <w:t>rtificiale</w:t>
      </w:r>
    </w:p>
    <w:p>
      <w:pPr>
        <w:pStyle w:val="Normal"/>
        <w:spacing w:lineRule="auto" w:line="240"/>
        <w:ind w:hanging="0"/>
        <w:jc w:val="both"/>
        <w:rPr/>
      </w:pPr>
      <w:r>
        <w:rPr>
          <w:rFonts w:eastAsia="Calibri" w:cs="Calibri" w:ascii="UT Sans" w:hAnsi="UT Sans"/>
          <w:b/>
          <w:bCs/>
          <w:sz w:val="24"/>
          <w:szCs w:val="24"/>
        </w:rPr>
        <w:tab/>
      </w:r>
      <w:r>
        <w:rPr>
          <w:rFonts w:eastAsia="Calibri" w:cs="Calibri" w:ascii="UT Sans" w:hAnsi="UT Sans"/>
          <w:b w:val="false"/>
          <w:bCs w:val="false"/>
          <w:sz w:val="24"/>
          <w:szCs w:val="24"/>
        </w:rPr>
        <w:t xml:space="preserve">Inteligența artificială își propune să atingă și chiar să depășească capabilitățile cognitive ale omului, având aplicații larg răspândite în diverse domenii și dispozitive. Învățarea automată, ca subdomeniu al inteligenței artificiale, se concentrează pe analiza și proiectarea modelelor inteligente care pot achiziționa, stoca și utiliza cunoștințe experimentale. Aceste modele sunt capabile să se antreneze autonom, recunoscând pattern-uri și oferind rezultate precise prin inferență bazată pe datele de antrenament. În acest context, învățarea profundă reprezintă un aspect esențial al </w:t>
      </w:r>
      <w:r>
        <w:rPr>
          <w:rFonts w:eastAsia="Calibri" w:cs="Calibri" w:ascii="UT Sans" w:hAnsi="UT Sans"/>
          <w:b w:val="false"/>
          <w:bCs w:val="false"/>
          <w:sz w:val="24"/>
          <w:szCs w:val="24"/>
        </w:rPr>
        <w:t>proiectului</w:t>
      </w:r>
      <w:r>
        <w:rPr>
          <w:rFonts w:eastAsia="Calibri" w:cs="Calibri" w:ascii="UT Sans" w:hAnsi="UT Sans"/>
          <w:b w:val="false"/>
          <w:bCs w:val="false"/>
          <w:sz w:val="24"/>
          <w:szCs w:val="24"/>
        </w:rPr>
        <w:t>, utilizând rețele neuronale artificiale pentru a analiza și interpreta datele de exerciții fizice. Aceste rețele neurale, inspirate din structura rețelelor biologice, sunt compuse din straturi interconectate de neuroni care realizează operații neliniare complexe. Dimensiunile considerabile și capacitatea de a aborda probleme diverse, precum segmentarea, clasificarea, recunoașterea și detectarea, fac din rețelele neuronale un instrument ideal pentru dezvoltarea unui antrenor digital capabil să ofere feedback vizual în timp real și să îmbunătățească siguranța și eficiența antrenamentelor utilizatorilor.</w:t>
      </w:r>
    </w:p>
    <w:p>
      <w:pPr>
        <w:pStyle w:val="Normal"/>
        <w:spacing w:lineRule="auto" w:line="240"/>
        <w:ind w:hanging="0"/>
        <w:jc w:val="both"/>
        <w:rPr>
          <w:b/>
          <w:bCs/>
          <w:sz w:val="28"/>
          <w:szCs w:val="28"/>
        </w:rPr>
      </w:pPr>
      <w:r>
        <w:rPr>
          <w:rFonts w:eastAsia="Calibri" w:cs="Calibri" w:ascii="UT Sans" w:hAnsi="UT Sans"/>
          <w:b/>
          <w:bCs/>
          <w:sz w:val="28"/>
          <w:szCs w:val="28"/>
        </w:rPr>
        <w:t>1.</w:t>
      </w:r>
      <w:r>
        <w:rPr>
          <w:rFonts w:eastAsia="Calibri" w:cs="Calibri" w:ascii="UT Sans" w:hAnsi="UT Sans"/>
          <w:b/>
          <w:bCs/>
          <w:sz w:val="28"/>
          <w:szCs w:val="28"/>
        </w:rPr>
        <w:t xml:space="preserve">3 </w:t>
      </w:r>
      <w:r>
        <w:rPr>
          <w:rFonts w:eastAsia="Calibri" w:cs="Calibri" w:ascii="UT Sans" w:hAnsi="UT Sans"/>
          <w:b/>
          <w:bCs/>
          <w:sz w:val="28"/>
          <w:szCs w:val="28"/>
        </w:rPr>
        <w:t xml:space="preserve">Procesarea </w:t>
      </w:r>
      <w:r>
        <w:rPr>
          <w:rFonts w:eastAsia="Calibri" w:cs="Calibri" w:ascii="UT Sans" w:hAnsi="UT Sans"/>
          <w:b/>
          <w:bCs/>
          <w:sz w:val="28"/>
          <w:szCs w:val="28"/>
        </w:rPr>
        <w:t>i</w:t>
      </w:r>
      <w:r>
        <w:rPr>
          <w:rFonts w:eastAsia="Calibri" w:cs="Calibri" w:ascii="UT Sans" w:hAnsi="UT Sans"/>
          <w:b/>
          <w:bCs/>
          <w:sz w:val="28"/>
          <w:szCs w:val="28"/>
        </w:rPr>
        <w:t xml:space="preserve">maginilor </w:t>
      </w:r>
      <w:r>
        <w:rPr>
          <w:rFonts w:eastAsia="Calibri" w:cs="Calibri" w:ascii="UT Sans" w:hAnsi="UT Sans"/>
          <w:b/>
          <w:bCs/>
          <w:sz w:val="28"/>
          <w:szCs w:val="28"/>
        </w:rPr>
        <w:t>d</w:t>
      </w:r>
      <w:r>
        <w:rPr>
          <w:rFonts w:eastAsia="Calibri" w:cs="Calibri" w:ascii="UT Sans" w:hAnsi="UT Sans"/>
          <w:b/>
          <w:bCs/>
          <w:sz w:val="28"/>
          <w:szCs w:val="28"/>
        </w:rPr>
        <w:t>igitale</w:t>
      </w:r>
    </w:p>
    <w:p>
      <w:pPr>
        <w:pStyle w:val="BodyText"/>
        <w:spacing w:lineRule="auto" w:line="240" w:before="0" w:after="158"/>
        <w:ind w:hanging="0" w:start="0" w:end="0"/>
        <w:jc w:val="both"/>
        <w:rPr>
          <w:rFonts w:ascii="UT Sans" w:hAnsi="UT Sans"/>
          <w:b w:val="false"/>
          <w:sz w:val="24"/>
        </w:rPr>
      </w:pPr>
      <w:r>
        <w:rPr>
          <w:rFonts w:ascii="UT Sans" w:hAnsi="UT Sans"/>
          <w:b w:val="false"/>
          <w:sz w:val="24"/>
        </w:rPr>
        <w:tab/>
        <w:t xml:space="preserve">Procesarea imaginilor digitale este un domeniu vast și interdisciplinar care implică utilizarea algoritmilor și tehnicilor matematice pentru a prelucra, analiza și manipula imagini digitale. </w:t>
      </w:r>
    </w:p>
    <w:p>
      <w:pPr>
        <w:pStyle w:val="BodyText"/>
        <w:spacing w:lineRule="auto" w:line="240" w:before="0" w:after="158"/>
        <w:ind w:hanging="0" w:start="0" w:end="0"/>
        <w:jc w:val="both"/>
        <w:rPr/>
      </w:pPr>
      <w:r>
        <w:rPr>
          <w:rFonts w:ascii="UT Sans" w:hAnsi="UT Sans"/>
        </w:rPr>
        <w:tab/>
        <w:t xml:space="preserve">Clasificarea algoritmilor se bazează pe funcțiile și scopurile lor specifice. Algoritmii pot fi împărțiți în categorii precum: </w:t>
      </w:r>
    </w:p>
    <w:p>
      <w:pPr>
        <w:pStyle w:val="BodyText"/>
        <w:numPr>
          <w:ilvl w:val="1"/>
          <w:numId w:val="2"/>
        </w:numPr>
        <w:spacing w:lineRule="auto" w:line="240" w:before="0" w:after="158"/>
        <w:jc w:val="both"/>
        <w:rPr/>
      </w:pPr>
      <w:r>
        <w:rPr>
          <w:rFonts w:ascii="UT Sans" w:hAnsi="UT Sans"/>
          <w:b/>
          <w:bCs/>
        </w:rPr>
        <w:t xml:space="preserve">algoritmi de preprocesare: </w:t>
      </w:r>
      <w:r>
        <w:rPr>
          <w:rFonts w:ascii="UT Sans" w:hAnsi="UT Sans"/>
        </w:rPr>
        <w:t>includ tehnici de filtrare și îmbunătățire a imaginii pentru a reduce zgomotul și a accentua detaliile</w:t>
      </w:r>
      <w:r>
        <w:rPr>
          <w:rFonts w:ascii="UT Sans" w:hAnsi="UT Sans"/>
          <w:b w:val="false"/>
          <w:bCs w:val="false"/>
        </w:rPr>
        <w:t>;</w:t>
      </w:r>
    </w:p>
    <w:p>
      <w:pPr>
        <w:pStyle w:val="BodyText"/>
        <w:numPr>
          <w:ilvl w:val="1"/>
          <w:numId w:val="2"/>
        </w:numPr>
        <w:spacing w:lineRule="auto" w:line="240" w:before="0" w:after="158"/>
        <w:jc w:val="both"/>
        <w:rPr/>
      </w:pPr>
      <w:r>
        <w:rPr>
          <w:rFonts w:ascii="UT Sans" w:hAnsi="UT Sans"/>
          <w:b/>
          <w:bCs/>
        </w:rPr>
        <w:t xml:space="preserve">algoritmi de segmentare: </w:t>
      </w:r>
      <w:r>
        <w:rPr>
          <w:rFonts w:ascii="UT Sans" w:hAnsi="UT Sans"/>
          <w:b w:val="false"/>
          <w:bCs w:val="false"/>
        </w:rPr>
        <w:t>separă și identifică regiuni sau obiecte distincte în imagine;</w:t>
      </w:r>
    </w:p>
    <w:p>
      <w:pPr>
        <w:pStyle w:val="BodyText"/>
        <w:numPr>
          <w:ilvl w:val="1"/>
          <w:numId w:val="2"/>
        </w:numPr>
        <w:spacing w:lineRule="auto" w:line="240" w:before="0" w:after="158"/>
        <w:jc w:val="both"/>
        <w:rPr/>
      </w:pPr>
      <w:r>
        <w:rPr>
          <w:rFonts w:ascii="UT Sans" w:hAnsi="UT Sans"/>
          <w:b/>
          <w:bCs/>
        </w:rPr>
        <w:t xml:space="preserve">algoritmi de detectare a caracteristicilor și marginilor: </w:t>
      </w:r>
      <w:r>
        <w:rPr>
          <w:rFonts w:ascii="UT Sans" w:hAnsi="UT Sans"/>
        </w:rPr>
        <w:t>evidențiază contururile și trăsăturile esențiale ale obiectelor</w:t>
      </w:r>
      <w:r>
        <w:rPr>
          <w:rFonts w:ascii="UT Sans" w:hAnsi="UT Sans"/>
          <w:b/>
          <w:bCs/>
        </w:rPr>
        <w:t>;</w:t>
      </w:r>
    </w:p>
    <w:p>
      <w:pPr>
        <w:pStyle w:val="BodyText"/>
        <w:numPr>
          <w:ilvl w:val="1"/>
          <w:numId w:val="2"/>
        </w:numPr>
        <w:spacing w:lineRule="auto" w:line="240" w:before="0" w:after="158"/>
        <w:jc w:val="both"/>
        <w:rPr/>
      </w:pPr>
      <w:r>
        <w:rPr>
          <w:rFonts w:ascii="UT Sans" w:hAnsi="UT Sans"/>
          <w:b/>
          <w:bCs/>
        </w:rPr>
        <w:t xml:space="preserve">algoritmi de recunoaștere și clasificare a obiectelor: </w:t>
      </w:r>
      <w:r>
        <w:rPr>
          <w:rFonts w:ascii="UT Sans" w:hAnsi="UT Sans"/>
          <w:b w:val="false"/>
          <w:bCs w:val="false"/>
        </w:rPr>
        <w:t>identifică și etichetează obiecte din imagini</w:t>
      </w:r>
      <w:r>
        <w:rPr>
          <w:rFonts w:ascii="UT Sans" w:hAnsi="UT Sans"/>
          <w:b/>
          <w:bCs/>
        </w:rPr>
        <w:t>;</w:t>
      </w:r>
    </w:p>
    <w:p>
      <w:pPr>
        <w:pStyle w:val="Normal"/>
        <w:spacing w:lineRule="auto" w:line="240"/>
        <w:ind w:hanging="0"/>
        <w:jc w:val="both"/>
        <w:rPr/>
      </w:pPr>
      <w:r>
        <w:rPr>
          <w:rFonts w:eastAsia="Calibri" w:cs="Calibri" w:ascii="UT Sans" w:hAnsi="UT Sans"/>
          <w:b w:val="false"/>
          <w:bCs w:val="false"/>
          <w:sz w:val="24"/>
          <w:szCs w:val="24"/>
        </w:rPr>
        <w:tab/>
      </w:r>
      <w:r>
        <w:rPr>
          <w:rFonts w:eastAsia="Calibri" w:cs="Calibri" w:ascii="UT Sans;sans-serif" w:hAnsi="UT Sans;sans-serif"/>
          <w:b w:val="false"/>
          <w:bCs w:val="false"/>
          <w:sz w:val="24"/>
          <w:szCs w:val="24"/>
        </w:rPr>
        <w:t>Cele mai comune tipuri de imagini sunt imaginile raster, cunoscute și sub numele de bitmap, sunt compuse dintr-o matrice de pixeli, fiecare pixel având o valoare specifică de culoare, de obicei cuprinsă între 0 – negru absolut și 255 – alb absolut, sau între 0 și 1 cu aceleași caracteristici de capete de interval.</w:t>
      </w:r>
    </w:p>
    <w:p>
      <w:pPr>
        <w:pStyle w:val="BodyText"/>
        <w:rPr>
          <w:rFonts w:ascii="UT Sans" w:hAnsi="UT Sans" w:eastAsia="Calibri" w:cs="Calibri"/>
          <w:b w:val="false"/>
          <w:bCs w:val="false"/>
          <w:sz w:val="24"/>
          <w:szCs w:val="24"/>
        </w:rPr>
      </w:pPr>
      <w:r>
        <w:rPr/>
      </w:r>
      <w:r>
        <w:br w:type="page"/>
      </w:r>
    </w:p>
    <w:p>
      <w:pPr>
        <w:pStyle w:val="Normal"/>
        <w:spacing w:lineRule="auto" w:line="240" w:before="0" w:after="160"/>
        <w:ind w:hanging="0"/>
        <w:jc w:val="both"/>
        <w:rPr>
          <w:rFonts w:ascii="UT Sans" w:hAnsi="UT Sans"/>
          <w:lang w:val="ro-RO"/>
        </w:rPr>
      </w:pPr>
      <w:r>
        <w:rPr>
          <w:rFonts w:eastAsia="Calibri" w:cs="Calibri" w:ascii="UT Sans" w:hAnsi="UT Sans"/>
          <w:b/>
          <w:bCs/>
          <w:sz w:val="40"/>
          <w:szCs w:val="40"/>
          <w:lang w:val="ro-RO"/>
        </w:rPr>
        <w:t>Bibliografie</w:t>
      </w:r>
    </w:p>
    <w:p>
      <w:pPr>
        <w:pStyle w:val="Normal"/>
        <w:spacing w:lineRule="auto" w:line="240"/>
        <w:ind w:hanging="0"/>
        <w:jc w:val="both"/>
        <w:rPr>
          <w:rFonts w:ascii="UT Sans" w:hAnsi="UT Sans" w:eastAsia="Calibri" w:cs="Calibri"/>
          <w:b/>
          <w:bCs/>
          <w:sz w:val="40"/>
          <w:szCs w:val="40"/>
          <w:lang w:val="ro-RO"/>
        </w:rPr>
      </w:pPr>
      <w:r>
        <w:rPr>
          <w:rFonts w:eastAsia="Calibri" w:cs="Calibri" w:ascii="UT Sans" w:hAnsi="UT Sans"/>
          <w:b/>
          <w:bCs/>
          <w:sz w:val="40"/>
          <w:szCs w:val="40"/>
          <w:lang w:val="ro-RO"/>
        </w:rPr>
      </w:r>
    </w:p>
    <w:p>
      <w:pPr>
        <w:pStyle w:val="ListParagraph"/>
        <w:numPr>
          <w:ilvl w:val="0"/>
          <w:numId w:val="1"/>
        </w:numPr>
        <w:spacing w:lineRule="auto" w:line="240" w:before="0" w:after="160"/>
        <w:contextualSpacing/>
        <w:jc w:val="both"/>
        <w:rPr>
          <w:rFonts w:ascii="UT Sans" w:hAnsi="UT Sans"/>
          <w:lang w:val="ro-RO"/>
        </w:rPr>
      </w:pPr>
      <w:bookmarkStart w:id="0" w:name="__RefNumPara__101_2365522904"/>
      <w:bookmarkEnd w:id="0"/>
      <w:r>
        <w:rPr>
          <w:rFonts w:eastAsia="Calibri" w:cs="Calibri" w:ascii="UT Sans" w:hAnsi="UT Sans"/>
          <w:b w:val="false"/>
          <w:bCs w:val="false"/>
          <w:sz w:val="24"/>
          <w:szCs w:val="24"/>
          <w:lang w:val="ro-RO"/>
        </w:rPr>
        <w:t>Sevilmiş, Ali &amp; OZDEMİR, İlknur &amp; García-Fernández, Jerónimo. (2023). The History and Evolution of Fitness. 12. 10.6018/sportk.493851.</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roman"/>
    <w:pitch w:val="variable"/>
  </w:font>
  <w:font w:name="UT Sans">
    <w:charset w:val="01"/>
    <w:family w:val="swiss"/>
    <w:pitch w:val="variable"/>
  </w:font>
  <w:font w:name="UT Sans">
    <w:altName w:val="sans-serif"/>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o-RO"/>
      </w:rPr>
    </w:pPr>
    <w:r>
      <w:rPr>
        <w:lang w:val="ro-RO"/>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suppressAutoHyphens w:val="true"/>
            <w:bidi w:val="0"/>
            <w:spacing w:before="0" w:after="0"/>
            <w:ind w:start="-115"/>
            <w:jc w:val="start"/>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jc w:val="center"/>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ind w:end="-115"/>
            <w:jc w:val="end"/>
            <w:rPr>
              <w:rFonts w:ascii="Aptos" w:hAnsi="Aptos" w:eastAsia="" w:cs=""/>
              <w:kern w:val="0"/>
              <w:sz w:val="24"/>
              <w:szCs w:val="24"/>
              <w:lang w:val="ro-RO" w:eastAsia="ja-JP" w:bidi="ar-SA"/>
            </w:rPr>
          </w:pPr>
          <w:r>
            <w:rPr>
              <w:rFonts w:eastAsia="" w:cs=""/>
              <w:kern w:val="0"/>
              <w:sz w:val="24"/>
              <w:szCs w:val="24"/>
              <w:lang w:val="ro-RO" w:eastAsia="ja-JP" w:bidi="ar-SA"/>
            </w:rPr>
          </w:r>
        </w:p>
      </w:tc>
    </w:tr>
  </w:tbl>
  <w:p>
    <w:pPr>
      <w:pStyle w:val="Footer"/>
      <w:bidi w:val="0"/>
      <w:rPr>
        <w:lang w:val="ro-RO"/>
      </w:rPr>
    </w:pPr>
    <w:r>
      <w:rPr>
        <w:lang w:val="ro-R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suppressAutoHyphens w:val="true"/>
            <w:bidi w:val="0"/>
            <w:spacing w:before="0" w:after="0"/>
            <w:ind w:start="-115"/>
            <w:jc w:val="start"/>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jc w:val="center"/>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ind w:end="-115"/>
            <w:jc w:val="end"/>
            <w:rPr>
              <w:rFonts w:ascii="Aptos" w:hAnsi="Aptos" w:eastAsia="" w:cs=""/>
              <w:kern w:val="0"/>
              <w:sz w:val="24"/>
              <w:szCs w:val="24"/>
              <w:lang w:val="ro-RO" w:eastAsia="ja-JP" w:bidi="ar-SA"/>
            </w:rPr>
          </w:pPr>
          <w:r>
            <w:rPr>
              <w:rFonts w:eastAsia="" w:cs=""/>
              <w:kern w:val="0"/>
              <w:sz w:val="24"/>
              <w:szCs w:val="24"/>
              <w:lang w:val="ro-RO" w:eastAsia="ja-JP" w:bidi="ar-SA"/>
            </w:rPr>
          </w:r>
        </w:p>
      </w:tc>
    </w:tr>
  </w:tbl>
  <w:p>
    <w:pPr>
      <w:pStyle w:val="Footer"/>
      <w:bidi w:val="0"/>
      <w:rPr>
        <w:lang w:val="ro-RO"/>
      </w:rPr>
    </w:pPr>
    <w:r>
      <w:rPr>
        <w:lang w:val="ro-R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ro-RO"/>
      </w:rPr>
    </w:pPr>
    <w:r>
      <w:rPr>
        <w:lang w:val="ro-R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suppressAutoHyphens w:val="true"/>
            <w:bidi w:val="0"/>
            <w:spacing w:before="0" w:after="0"/>
            <w:ind w:start="-115"/>
            <w:jc w:val="start"/>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jc w:val="center"/>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ind w:end="-115"/>
            <w:jc w:val="end"/>
            <w:rPr>
              <w:rFonts w:ascii="Aptos" w:hAnsi="Aptos" w:eastAsia="" w:cs=""/>
              <w:kern w:val="0"/>
              <w:sz w:val="24"/>
              <w:szCs w:val="24"/>
              <w:lang w:val="ro-RO" w:eastAsia="ja-JP" w:bidi="ar-SA"/>
            </w:rPr>
          </w:pPr>
          <w:r>
            <w:rPr>
              <w:rFonts w:eastAsia="" w:cs=""/>
              <w:kern w:val="0"/>
              <w:sz w:val="24"/>
              <w:szCs w:val="24"/>
              <w:lang w:val="ro-RO" w:eastAsia="ja-JP" w:bidi="ar-SA"/>
            </w:rPr>
          </w:r>
        </w:p>
      </w:tc>
    </w:tr>
  </w:tbl>
  <w:p>
    <w:pPr>
      <w:pStyle w:val="Header"/>
      <w:bidi w:val="0"/>
      <w:rPr>
        <w:lang w:val="ro-RO"/>
      </w:rPr>
    </w:pPr>
    <w:r>
      <w:rPr>
        <w:lang w:val="ro-RO"/>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suppressAutoHyphens w:val="true"/>
            <w:bidi w:val="0"/>
            <w:spacing w:before="0" w:after="0"/>
            <w:ind w:start="-115"/>
            <w:jc w:val="start"/>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jc w:val="center"/>
            <w:rPr>
              <w:rFonts w:ascii="Aptos" w:hAnsi="Aptos" w:eastAsia="" w:cs=""/>
              <w:kern w:val="0"/>
              <w:sz w:val="24"/>
              <w:szCs w:val="24"/>
              <w:lang w:val="ro-RO" w:eastAsia="ja-JP" w:bidi="ar-SA"/>
            </w:rPr>
          </w:pPr>
          <w:r>
            <w:rPr>
              <w:rFonts w:eastAsia="" w:cs=""/>
              <w:kern w:val="0"/>
              <w:sz w:val="24"/>
              <w:szCs w:val="24"/>
              <w:lang w:val="ro-RO" w:eastAsia="ja-JP" w:bidi="ar-SA"/>
            </w:rPr>
          </w:r>
        </w:p>
      </w:tc>
      <w:tc>
        <w:tcPr>
          <w:tcW w:w="3120" w:type="dxa"/>
          <w:tcBorders/>
        </w:tcPr>
        <w:p>
          <w:pPr>
            <w:pStyle w:val="Header"/>
            <w:widowControl/>
            <w:suppressAutoHyphens w:val="true"/>
            <w:bidi w:val="0"/>
            <w:spacing w:before="0" w:after="0"/>
            <w:ind w:end="-115"/>
            <w:jc w:val="end"/>
            <w:rPr>
              <w:rFonts w:ascii="Aptos" w:hAnsi="Aptos" w:eastAsia="" w:cs=""/>
              <w:kern w:val="0"/>
              <w:sz w:val="24"/>
              <w:szCs w:val="24"/>
              <w:lang w:val="ro-RO" w:eastAsia="ja-JP" w:bidi="ar-SA"/>
            </w:rPr>
          </w:pPr>
          <w:r>
            <w:rPr>
              <w:rFonts w:eastAsia="" w:cs=""/>
              <w:kern w:val="0"/>
              <w:sz w:val="24"/>
              <w:szCs w:val="24"/>
              <w:lang w:val="ro-RO" w:eastAsia="ja-JP" w:bidi="ar-SA"/>
            </w:rPr>
          </w:r>
        </w:p>
      </w:tc>
    </w:tr>
  </w:tbl>
  <w:p>
    <w:pPr>
      <w:pStyle w:val="Header"/>
      <w:bidi w:val="0"/>
      <w:rPr>
        <w:lang w:val="ro-RO"/>
      </w:rPr>
    </w:pPr>
    <w:r>
      <w:rPr>
        <w:lang w:val="ro-R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ro-RO"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64c0ed15"/>
    <w:pPr>
      <w:widowControl/>
      <w:suppressAutoHyphens w:val="true"/>
      <w:bidi w:val="0"/>
      <w:spacing w:lineRule="auto" w:line="276" w:before="0" w:after="160"/>
      <w:jc w:val="start"/>
    </w:pPr>
    <w:rPr>
      <w:rFonts w:ascii="Aptos" w:hAnsi="Aptos" w:eastAsia="" w:cs="" w:asciiTheme="minorHAnsi" w:cstheme="minorBidi" w:eastAsiaTheme="minorEastAsia" w:hAnsiTheme="minorHAnsi"/>
      <w:color w:val="auto"/>
      <w:kern w:val="0"/>
      <w:sz w:val="24"/>
      <w:szCs w:val="24"/>
      <w:lang w:val="ro-RO" w:eastAsia="ja-JP" w:bidi="ar-SA"/>
    </w:rPr>
  </w:style>
  <w:style w:type="paragraph" w:styleId="Heading1">
    <w:name w:val="Heading 1"/>
    <w:basedOn w:val="Normal"/>
    <w:next w:val="Normal"/>
    <w:link w:val="Heading1Char"/>
    <w:uiPriority w:val="9"/>
    <w:qFormat/>
    <w:rsid w:val="64c0ed15"/>
    <w:pPr>
      <w:keepNext w:val="true"/>
      <w:keepLines/>
      <w:spacing w:before="360" w:after="80"/>
      <w:outlineLvl w:val="0"/>
    </w:pPr>
    <w:rPr>
      <w:rFonts w:ascii="Aptos Display" w:hAnsi="Aptos Display" w:eastAsia="" w:cs="" w:asciiTheme="majorAscii" w:cstheme="majorBidi" w:eastAsiaTheme="majorEastAsia" w:hAnsiTheme="majorAscii"/>
      <w:color w:themeColor="accent1" w:themeShade="bf" w:val="0F4761"/>
      <w:sz w:val="40"/>
      <w:szCs w:val="40"/>
    </w:rPr>
  </w:style>
  <w:style w:type="paragraph" w:styleId="Heading2">
    <w:name w:val="Heading 2"/>
    <w:basedOn w:val="Normal"/>
    <w:next w:val="Normal"/>
    <w:link w:val="Heading2Char"/>
    <w:uiPriority w:val="9"/>
    <w:unhideWhenUsed/>
    <w:qFormat/>
    <w:rsid w:val="64c0ed15"/>
    <w:pPr>
      <w:keepNext w:val="true"/>
      <w:keepLines/>
      <w:spacing w:before="160" w:after="80"/>
      <w:outlineLvl w:val="1"/>
    </w:pPr>
    <w:rPr>
      <w:rFonts w:ascii="Aptos Display" w:hAnsi="Aptos Display" w:eastAsia="" w:cs="" w:asciiTheme="majorAscii" w:cstheme="majorBidi" w:eastAsiaTheme="majorEastAsia" w:hAnsiTheme="majorAscii"/>
      <w:color w:themeColor="accent1" w:themeShade="bf" w:val="0F4761"/>
      <w:sz w:val="32"/>
      <w:szCs w:val="32"/>
    </w:rPr>
  </w:style>
  <w:style w:type="paragraph" w:styleId="Heading3">
    <w:name w:val="Heading 3"/>
    <w:basedOn w:val="Normal"/>
    <w:next w:val="Normal"/>
    <w:link w:val="Heading3Char"/>
    <w:uiPriority w:val="9"/>
    <w:unhideWhenUsed/>
    <w:qFormat/>
    <w:rsid w:val="64c0ed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64c0ed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64c0ed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rsid w:val="64c0ed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rsid w:val="64c0ed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rsid w:val="64c0ed15"/>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Heading9Char"/>
    <w:uiPriority w:val="9"/>
    <w:unhideWhenUsed/>
    <w:qFormat/>
    <w:rsid w:val="64c0ed15"/>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64c0ed15"/>
    <w:pPr>
      <w:spacing w:lineRule="auto" w:line="240"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64c0ed15"/>
    <w:pPr/>
    <w:rPr>
      <w:rFonts w:eastAsia="" w:cs="" w:cstheme="majorBidi" w:eastAsiaTheme="majorEastAsia"/>
      <w:color w:themeColor="text1" w:themeTint="a6" w:val="595959"/>
      <w:sz w:val="28"/>
      <w:szCs w:val="28"/>
    </w:rPr>
  </w:style>
  <w:style w:type="paragraph" w:styleId="Quote">
    <w:name w:val="Quote"/>
    <w:basedOn w:val="Normal"/>
    <w:next w:val="Normal"/>
    <w:link w:val="QuoteChar"/>
    <w:uiPriority w:val="29"/>
    <w:qFormat/>
    <w:rsid w:val="64c0ed15"/>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64c0ed15"/>
    <w:pPr>
      <w:spacing w:before="360" w:after="360"/>
      <w:ind w:start="864" w:end="864"/>
      <w:jc w:val="center"/>
    </w:pPr>
    <w:rPr>
      <w:i/>
      <w:iCs/>
      <w:color w:themeColor="accent1" w:themeShade="bf" w:val="0F4761"/>
    </w:rPr>
  </w:style>
  <w:style w:type="paragraph" w:styleId="ListParagraph">
    <w:name w:val="List Paragraph"/>
    <w:basedOn w:val="Normal"/>
    <w:uiPriority w:val="34"/>
    <w:qFormat/>
    <w:rsid w:val="64c0ed15"/>
    <w:pPr>
      <w:spacing w:before="0" w:after="160"/>
      <w:ind w:start="720"/>
      <w:contextualSpacing/>
    </w:pPr>
    <w:rPr/>
  </w:style>
  <w:style w:type="paragraph" w:styleId="TOC1">
    <w:name w:val="TOC 1"/>
    <w:basedOn w:val="Normal"/>
    <w:next w:val="Normal"/>
    <w:uiPriority w:val="39"/>
    <w:unhideWhenUsed/>
    <w:rsid w:val="64c0ed15"/>
    <w:pPr>
      <w:spacing w:before="0" w:after="100"/>
    </w:pPr>
    <w:rPr/>
  </w:style>
  <w:style w:type="paragraph" w:styleId="TOC2">
    <w:name w:val="TOC 2"/>
    <w:basedOn w:val="Normal"/>
    <w:next w:val="Normal"/>
    <w:uiPriority w:val="39"/>
    <w:unhideWhenUsed/>
    <w:rsid w:val="64c0ed15"/>
    <w:pPr>
      <w:spacing w:before="0" w:after="100"/>
      <w:ind w:start="220"/>
    </w:pPr>
    <w:rPr/>
  </w:style>
  <w:style w:type="paragraph" w:styleId="TOC3">
    <w:name w:val="TOC 3"/>
    <w:basedOn w:val="Normal"/>
    <w:next w:val="Normal"/>
    <w:uiPriority w:val="39"/>
    <w:unhideWhenUsed/>
    <w:rsid w:val="64c0ed15"/>
    <w:pPr>
      <w:spacing w:before="0" w:after="100"/>
      <w:ind w:start="440"/>
    </w:pPr>
    <w:rPr/>
  </w:style>
  <w:style w:type="paragraph" w:styleId="TOC4">
    <w:name w:val="TOC 4"/>
    <w:basedOn w:val="Normal"/>
    <w:next w:val="Normal"/>
    <w:uiPriority w:val="39"/>
    <w:unhideWhenUsed/>
    <w:rsid w:val="64c0ed15"/>
    <w:pPr>
      <w:spacing w:before="0" w:after="100"/>
      <w:ind w:start="660"/>
    </w:pPr>
    <w:rPr/>
  </w:style>
  <w:style w:type="paragraph" w:styleId="TOC5">
    <w:name w:val="TOC 5"/>
    <w:basedOn w:val="Normal"/>
    <w:next w:val="Normal"/>
    <w:uiPriority w:val="39"/>
    <w:unhideWhenUsed/>
    <w:rsid w:val="64c0ed15"/>
    <w:pPr>
      <w:spacing w:before="0" w:after="100"/>
      <w:ind w:start="880"/>
    </w:pPr>
    <w:rPr/>
  </w:style>
  <w:style w:type="paragraph" w:styleId="TOC6">
    <w:name w:val="TOC 6"/>
    <w:basedOn w:val="Normal"/>
    <w:next w:val="Normal"/>
    <w:uiPriority w:val="39"/>
    <w:unhideWhenUsed/>
    <w:rsid w:val="64c0ed15"/>
    <w:pPr>
      <w:spacing w:before="0" w:after="100"/>
      <w:ind w:start="1100"/>
    </w:pPr>
    <w:rPr/>
  </w:style>
  <w:style w:type="paragraph" w:styleId="TOC7">
    <w:name w:val="TOC 7"/>
    <w:basedOn w:val="Normal"/>
    <w:next w:val="Normal"/>
    <w:uiPriority w:val="39"/>
    <w:unhideWhenUsed/>
    <w:rsid w:val="64c0ed15"/>
    <w:pPr>
      <w:spacing w:before="0" w:after="100"/>
      <w:ind w:start="1320"/>
    </w:pPr>
    <w:rPr/>
  </w:style>
  <w:style w:type="paragraph" w:styleId="TOC8">
    <w:name w:val="TOC 8"/>
    <w:basedOn w:val="Normal"/>
    <w:next w:val="Normal"/>
    <w:uiPriority w:val="39"/>
    <w:unhideWhenUsed/>
    <w:rsid w:val="64c0ed15"/>
    <w:pPr>
      <w:spacing w:before="0" w:after="100"/>
      <w:ind w:start="1540"/>
    </w:pPr>
    <w:rPr/>
  </w:style>
  <w:style w:type="paragraph" w:styleId="TOC9">
    <w:name w:val="TOC 9"/>
    <w:basedOn w:val="Normal"/>
    <w:next w:val="Normal"/>
    <w:uiPriority w:val="39"/>
    <w:unhideWhenUsed/>
    <w:rsid w:val="64c0ed15"/>
    <w:pPr>
      <w:spacing w:before="0" w:after="100"/>
      <w:ind w:start="1760"/>
    </w:pPr>
    <w:rPr/>
  </w:style>
  <w:style w:type="paragraph" w:styleId="EndnoteText">
    <w:name w:val="Endnote Text"/>
    <w:basedOn w:val="Normal"/>
    <w:uiPriority w:val="99"/>
    <w:semiHidden/>
    <w:unhideWhenUsed/>
    <w:rsid w:val="64c0ed15"/>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64c0ed15"/>
    <w:pPr>
      <w:tabs>
        <w:tab w:val="clear" w:pos="720"/>
        <w:tab w:val="center" w:pos="4680" w:leader="none"/>
        <w:tab w:val="right" w:pos="9360" w:leader="none"/>
      </w:tabs>
      <w:spacing w:lineRule="auto" w:line="240" w:before="0" w:after="0"/>
    </w:pPr>
    <w:rPr/>
  </w:style>
  <w:style w:type="paragraph" w:styleId="FootnoteText">
    <w:name w:val="Footnote Text"/>
    <w:basedOn w:val="Normal"/>
    <w:uiPriority w:val="99"/>
    <w:semiHidden/>
    <w:unhideWhenUsed/>
    <w:rsid w:val="64c0ed15"/>
    <w:pPr>
      <w:spacing w:lineRule="auto" w:line="240" w:before="0" w:after="0"/>
    </w:pPr>
    <w:rPr>
      <w:sz w:val="20"/>
      <w:szCs w:val="20"/>
    </w:rPr>
  </w:style>
  <w:style w:type="paragraph" w:styleId="Header">
    <w:name w:val="Header"/>
    <w:basedOn w:val="Normal"/>
    <w:uiPriority w:val="99"/>
    <w:unhideWhenUsed/>
    <w:rsid w:val="64c0ed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LibreOffice/24.2.3.2$Linux_X86_64 LibreOffice_project/420$Build-2</Application>
  <AppVersion>15.0000</AppVersion>
  <Pages>3</Pages>
  <Words>523</Words>
  <Characters>3356</Characters>
  <CharactersWithSpaces>3865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2024-06-11T16:33:37Z</dcterms:created>
  <dc:creator>Stănescu Cristian</dc:creator>
  <dc:description/>
  <dc:language>en-US</dc:language>
  <cp:lastModifiedBy/>
  <dcterms:modified xsi:type="dcterms:W3CDTF">2024-06-11T23:29:48Z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