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wm4i5j1fsg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COLOMA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qczyt45bm5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 en Inteligencia de Negocios (BPM, Inteligencia de Negocios, Minería de Datos)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Tengo un excelente dominio en esta área porque es mi principal interés profesional. Disfruto analizando datos y convirtiéndolos en información valiosa para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 en Análisis y Desarrollo de Modelos de Datos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 siento muy seguro en el modelamiento y la consulta de bases de datos. Es una de mis grandes fortalezas y la base para el área de BI que me apasiona.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 en Programación de Software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Tengo un buen dominio de la programación y el desarrollo, lo que me permite construir las herramientas necesarias para el análisis de datos, aunque mi foco principal es el dato en sí.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 en Arquitectura de Software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Comprendo bien cómo se integran las plataformas y la seguridad en sistemas, lo cual es fundamental para implementar soluciones de BI robustas.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 en Calidad de Software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Poseo un buen entendimiento de los procesos de calidad, lo que me permite asegurar que las soluciones de datos sean fiables y precisas.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 Internacional en Inglés Intermedio Alto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Tengo un dominio básico que me permite entender textos y conceptos, pero reconozco que es mi principal área a fortalecer para poder comunicarme con fluidez en un entorno profesional.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tNzXS3mRxjKpdSRwiPjg8Bzm4Q==">CgMxLjAyDmguZHdtNGk1ajFmc2d0Mg5oLnRxY3p5dDQ1Ym01aTgAciExMndyLWZRWmxJT2YwV1BKWU5KVDAzbHNWb3c5S2xEM3A=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