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6910" w14:textId="20E2D473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We're thrilled to announce that Version 1.0 of CRT PARS (Payroll Allocation and Reporting System) is officially live</w:t>
      </w:r>
    </w:p>
    <w:p w14:paraId="10206448" w14:textId="38FD0250" w:rsidR="0007060C" w:rsidRPr="006D66BF" w:rsidRDefault="0007060C" w:rsidP="0007060C">
      <w:pPr>
        <w:rPr>
          <w:sz w:val="28"/>
          <w:szCs w:val="28"/>
        </w:rPr>
      </w:pPr>
    </w:p>
    <w:p w14:paraId="1DCBCD8B" w14:textId="4AC22BED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 xml:space="preserve">The application is designed to feel familiar. If you've used the </w:t>
      </w:r>
      <w:proofErr w:type="spellStart"/>
      <w:r w:rsidRPr="006D66BF">
        <w:rPr>
          <w:sz w:val="28"/>
          <w:szCs w:val="28"/>
        </w:rPr>
        <w:t>ResNav</w:t>
      </w:r>
      <w:proofErr w:type="spellEnd"/>
      <w:r w:rsidRPr="006D66BF">
        <w:rPr>
          <w:sz w:val="28"/>
          <w:szCs w:val="28"/>
        </w:rPr>
        <w:t xml:space="preserve"> version of PARS before, the workflow will be very similar, so the transition should be smooth. Please refer to the attached screenshots for a step-by-step walkthrough of how to:</w:t>
      </w:r>
    </w:p>
    <w:p w14:paraId="2E9919D9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• Add individual allocations to each timecard entry</w:t>
      </w:r>
    </w:p>
    <w:p w14:paraId="7BC67913" w14:textId="161BF9A5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• Acknowledge your timecards for management review</w:t>
      </w:r>
    </w:p>
    <w:p w14:paraId="081FCBC9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</w:t>
      </w:r>
    </w:p>
    <w:p w14:paraId="46D9977D" w14:textId="073F8A88" w:rsidR="0007060C" w:rsidRPr="006D66BF" w:rsidRDefault="006D66BF" w:rsidP="0007060C">
      <w:pPr>
        <w:rPr>
          <w:sz w:val="28"/>
          <w:szCs w:val="28"/>
        </w:rPr>
      </w:pPr>
      <w:r>
        <w:rPr>
          <w:sz w:val="28"/>
          <w:szCs w:val="28"/>
        </w:rPr>
        <w:t xml:space="preserve">Part </w:t>
      </w:r>
      <w:r w:rsidR="0007060C" w:rsidRPr="006D66BF">
        <w:rPr>
          <w:sz w:val="28"/>
          <w:szCs w:val="28"/>
        </w:rPr>
        <w:t>1. Access</w:t>
      </w:r>
      <w:r>
        <w:rPr>
          <w:sz w:val="28"/>
          <w:szCs w:val="28"/>
        </w:rPr>
        <w:t>ing</w:t>
      </w:r>
      <w:r w:rsidR="0007060C" w:rsidRPr="006D66BF">
        <w:rPr>
          <w:sz w:val="28"/>
          <w:szCs w:val="28"/>
        </w:rPr>
        <w:t xml:space="preserve"> the Application</w:t>
      </w:r>
    </w:p>
    <w:p w14:paraId="24957C77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Click the link below to open PARS, then sign in using your CRT account credentials:</w:t>
      </w:r>
    </w:p>
    <w:p w14:paraId="199E5B4E" w14:textId="4E81221F" w:rsidR="0007060C" w:rsidRPr="006D66BF" w:rsidRDefault="0007060C" w:rsidP="0007060C">
      <w:pPr>
        <w:rPr>
          <w:sz w:val="28"/>
          <w:szCs w:val="28"/>
        </w:rPr>
      </w:pPr>
      <w:r w:rsidRPr="006D66BF">
        <w:rPr>
          <w:rFonts w:ascii="Segoe UI Emoji" w:hAnsi="Segoe UI Emoji" w:cs="Segoe UI Emoji"/>
          <w:sz w:val="28"/>
          <w:szCs w:val="28"/>
        </w:rPr>
        <w:t>🔗</w:t>
      </w:r>
      <w:r w:rsidRPr="006D66BF">
        <w:rPr>
          <w:sz w:val="28"/>
          <w:szCs w:val="28"/>
        </w:rPr>
        <w:t> </w:t>
      </w:r>
      <w:hyperlink r:id="rId8" w:tooltip="https://apps.crtct.org:8056/" w:history="1">
        <w:r w:rsidRPr="006D66BF">
          <w:rPr>
            <w:rStyle w:val="Hyperlink"/>
            <w:sz w:val="28"/>
            <w:szCs w:val="28"/>
          </w:rPr>
          <w:t>https://apps.crtct.org:8056/</w:t>
        </w:r>
      </w:hyperlink>
    </w:p>
    <w:p w14:paraId="6B217DE6" w14:textId="618F62F9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 xml:space="preserve"> If you </w:t>
      </w:r>
      <w:proofErr w:type="gramStart"/>
      <w:r w:rsidRPr="006D66BF">
        <w:rPr>
          <w:sz w:val="28"/>
          <w:szCs w:val="28"/>
        </w:rPr>
        <w:t>login</w:t>
      </w:r>
      <w:proofErr w:type="gramEnd"/>
      <w:r w:rsidRPr="006D66BF">
        <w:rPr>
          <w:sz w:val="28"/>
          <w:szCs w:val="28"/>
        </w:rPr>
        <w:t xml:space="preserve"> and no account has been found, please submit a ticket to IT and an account will be created for you. </w:t>
      </w:r>
      <w:r w:rsidR="006D66BF" w:rsidRPr="006D66BF">
        <w:rPr>
          <w:noProof/>
          <w:sz w:val="28"/>
          <w:szCs w:val="28"/>
        </w:rPr>
        <w:drawing>
          <wp:inline distT="0" distB="0" distL="0" distR="0" wp14:anchorId="54D4DCDF" wp14:editId="122A2655">
            <wp:extent cx="5943600" cy="3067225"/>
            <wp:effectExtent l="0" t="0" r="0" b="0"/>
            <wp:docPr id="2583747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B177D" w14:textId="6DFA817D" w:rsidR="0007060C" w:rsidRPr="006D66BF" w:rsidRDefault="006D66BF" w:rsidP="0007060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Part </w:t>
      </w:r>
      <w:r w:rsidR="0007060C" w:rsidRPr="006D66BF">
        <w:rPr>
          <w:sz w:val="28"/>
          <w:szCs w:val="28"/>
        </w:rPr>
        <w:t>2. Your Allocations Screen</w:t>
      </w:r>
      <w:r w:rsidR="0007060C" w:rsidRPr="006D66BF">
        <w:rPr>
          <w:sz w:val="28"/>
          <w:szCs w:val="28"/>
        </w:rPr>
        <w:br/>
        <w:t>Once logged in, you'll be brought to your personal Timecard Allocations screen. Here you'll find a Pay Period dropdown selector and a list of each workday within that period, each pre-populated with its required hours.</w:t>
      </w:r>
    </w:p>
    <w:p w14:paraId="7F60F0C5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</w:t>
      </w:r>
    </w:p>
    <w:p w14:paraId="4501B804" w14:textId="583B858E" w:rsidR="0007060C" w:rsidRPr="006D66BF" w:rsidRDefault="0007060C" w:rsidP="0007060C">
      <w:pPr>
        <w:rPr>
          <w:sz w:val="28"/>
          <w:szCs w:val="28"/>
        </w:rPr>
      </w:pPr>
      <w:r w:rsidRPr="006D66BF">
        <w:rPr>
          <w:noProof/>
          <w:sz w:val="28"/>
          <w:szCs w:val="28"/>
        </w:rPr>
        <w:drawing>
          <wp:inline distT="0" distB="0" distL="0" distR="0" wp14:anchorId="6FBF8070" wp14:editId="4609AC68">
            <wp:extent cx="6581775" cy="3134781"/>
            <wp:effectExtent l="0" t="0" r="0" b="8890"/>
            <wp:docPr id="1736516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584" cy="31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546E" w14:textId="5F21B59B" w:rsidR="0007060C" w:rsidRPr="006D66BF" w:rsidRDefault="0007060C" w:rsidP="0007060C">
      <w:pPr>
        <w:rPr>
          <w:sz w:val="28"/>
          <w:szCs w:val="28"/>
        </w:rPr>
      </w:pPr>
      <w:r w:rsidRPr="006D66BF">
        <w:rPr>
          <w:noProof/>
          <w:sz w:val="28"/>
          <w:szCs w:val="28"/>
        </w:rPr>
        <w:drawing>
          <wp:inline distT="0" distB="0" distL="0" distR="0" wp14:anchorId="20AF4273" wp14:editId="56EC65C9">
            <wp:extent cx="6408320" cy="3038475"/>
            <wp:effectExtent l="0" t="0" r="0" b="0"/>
            <wp:docPr id="10066151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003" cy="304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CFE24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</w:t>
      </w:r>
    </w:p>
    <w:p w14:paraId="63CE806B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lastRenderedPageBreak/>
        <w:t> </w:t>
      </w:r>
    </w:p>
    <w:p w14:paraId="14F096F3" w14:textId="166C28C0" w:rsidR="0007060C" w:rsidRPr="006D66BF" w:rsidRDefault="006D66BF" w:rsidP="0007060C">
      <w:pPr>
        <w:rPr>
          <w:sz w:val="28"/>
          <w:szCs w:val="28"/>
        </w:rPr>
      </w:pPr>
      <w:r>
        <w:rPr>
          <w:sz w:val="28"/>
          <w:szCs w:val="28"/>
        </w:rPr>
        <w:t xml:space="preserve">Part </w:t>
      </w:r>
      <w:r w:rsidR="0007060C" w:rsidRPr="006D66BF">
        <w:rPr>
          <w:sz w:val="28"/>
          <w:szCs w:val="28"/>
        </w:rPr>
        <w:t>3. Enter Your Allocations</w:t>
      </w:r>
      <w:r w:rsidR="0007060C" w:rsidRPr="006D66BF">
        <w:rPr>
          <w:sz w:val="28"/>
          <w:szCs w:val="28"/>
        </w:rPr>
        <w:br/>
        <w:t>Click the arrow (</w:t>
      </w:r>
      <w:r w:rsidR="0007060C" w:rsidRPr="006D66BF">
        <w:rPr>
          <w:rFonts w:ascii="Cambria Math" w:hAnsi="Cambria Math" w:cs="Cambria Math"/>
          <w:sz w:val="28"/>
          <w:szCs w:val="28"/>
        </w:rPr>
        <w:t>▶</w:t>
      </w:r>
      <w:r w:rsidR="0007060C" w:rsidRPr="006D66BF">
        <w:rPr>
          <w:sz w:val="28"/>
          <w:szCs w:val="28"/>
        </w:rPr>
        <w:t>) to the left of any date row to expand it. This will reveal the allocation entry area where you can assign your Tasks, Fund Codes, and Hours for that day.</w:t>
      </w:r>
    </w:p>
    <w:p w14:paraId="6CDBA006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  • Your fund codes have already been pre-loaded to your account — you will only see the codes that apply to you.</w:t>
      </w:r>
    </w:p>
    <w:p w14:paraId="4096E56A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  • The </w:t>
      </w:r>
      <w:r w:rsidRPr="006D66BF">
        <w:rPr>
          <w:b/>
          <w:bCs/>
          <w:sz w:val="28"/>
          <w:szCs w:val="28"/>
        </w:rPr>
        <w:t>Total Hours</w:t>
      </w:r>
      <w:r w:rsidRPr="006D66BF">
        <w:rPr>
          <w:sz w:val="28"/>
          <w:szCs w:val="28"/>
        </w:rPr>
        <w:t> column shows the required number of hours you must allocate for each day.</w:t>
      </w:r>
    </w:p>
    <w:p w14:paraId="77EBE840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  • Once the full hours for a day are accounted for, click Save Allocations to save that day's entries.</w:t>
      </w:r>
    </w:p>
    <w:p w14:paraId="0783A52A" w14:textId="3CA925DC" w:rsidR="007158DF" w:rsidRPr="006D66BF" w:rsidRDefault="007158DF" w:rsidP="007158DF">
      <w:pPr>
        <w:rPr>
          <w:sz w:val="28"/>
          <w:szCs w:val="28"/>
        </w:rPr>
      </w:pPr>
      <w:r w:rsidRPr="006D66BF">
        <w:rPr>
          <w:sz w:val="28"/>
          <w:szCs w:val="28"/>
        </w:rPr>
        <w:t xml:space="preserve">   • If the amount of total allocated hours for a single day does not match the </w:t>
      </w:r>
      <w:r w:rsidRPr="006D66BF">
        <w:rPr>
          <w:b/>
          <w:bCs/>
          <w:sz w:val="28"/>
          <w:szCs w:val="28"/>
        </w:rPr>
        <w:t xml:space="preserve">Total </w:t>
      </w:r>
      <w:proofErr w:type="gramStart"/>
      <w:r w:rsidRPr="006D66BF">
        <w:rPr>
          <w:b/>
          <w:bCs/>
          <w:sz w:val="28"/>
          <w:szCs w:val="28"/>
        </w:rPr>
        <w:t>Hours</w:t>
      </w:r>
      <w:proofErr w:type="gramEnd"/>
      <w:r w:rsidRPr="006D66BF">
        <w:rPr>
          <w:b/>
          <w:bCs/>
          <w:sz w:val="28"/>
          <w:szCs w:val="28"/>
        </w:rPr>
        <w:t xml:space="preserve"> it will not allow you to save. </w:t>
      </w:r>
      <w:r w:rsidRPr="006D66BF">
        <w:rPr>
          <w:sz w:val="28"/>
          <w:szCs w:val="28"/>
        </w:rPr>
        <w:t xml:space="preserve">Only when you have matched your allocation and the total hours will the save button appear. </w:t>
      </w:r>
    </w:p>
    <w:p w14:paraId="52905E6F" w14:textId="08A607F3" w:rsidR="007158DF" w:rsidRPr="006D66BF" w:rsidRDefault="006D66BF" w:rsidP="0007060C">
      <w:pPr>
        <w:rPr>
          <w:sz w:val="28"/>
          <w:szCs w:val="28"/>
        </w:rPr>
      </w:pPr>
      <w:r w:rsidRPr="006D66BF">
        <w:rPr>
          <w:noProof/>
          <w:sz w:val="28"/>
          <w:szCs w:val="28"/>
        </w:rPr>
        <w:drawing>
          <wp:inline distT="0" distB="0" distL="0" distR="0" wp14:anchorId="648BB291" wp14:editId="58BD1137">
            <wp:extent cx="5943600" cy="2642759"/>
            <wp:effectExtent l="0" t="0" r="0" b="5715"/>
            <wp:docPr id="8779425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3898" w14:textId="6B0E5145" w:rsidR="007158DF" w:rsidRPr="006D66BF" w:rsidRDefault="007158DF" w:rsidP="0007060C">
      <w:pPr>
        <w:rPr>
          <w:sz w:val="28"/>
          <w:szCs w:val="28"/>
        </w:rPr>
      </w:pPr>
    </w:p>
    <w:p w14:paraId="3039C9CD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</w:t>
      </w:r>
    </w:p>
    <w:p w14:paraId="33FF7C57" w14:textId="04C414B9" w:rsidR="0007060C" w:rsidRPr="006D66BF" w:rsidRDefault="0007060C" w:rsidP="0007060C">
      <w:pPr>
        <w:rPr>
          <w:sz w:val="28"/>
          <w:szCs w:val="28"/>
        </w:rPr>
      </w:pPr>
    </w:p>
    <w:p w14:paraId="6B51D84A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</w:t>
      </w:r>
    </w:p>
    <w:p w14:paraId="3DE3820C" w14:textId="354C84CD" w:rsidR="0007060C" w:rsidRPr="006D66BF" w:rsidRDefault="0007060C" w:rsidP="0007060C">
      <w:pPr>
        <w:rPr>
          <w:sz w:val="28"/>
          <w:szCs w:val="28"/>
        </w:rPr>
      </w:pPr>
      <w:r w:rsidRPr="006D66BF">
        <w:rPr>
          <w:noProof/>
          <w:sz w:val="28"/>
          <w:szCs w:val="28"/>
        </w:rPr>
        <w:lastRenderedPageBreak/>
        <w:drawing>
          <wp:inline distT="0" distB="0" distL="0" distR="0" wp14:anchorId="32BC692A" wp14:editId="62E06E17">
            <wp:extent cx="6343766" cy="3009900"/>
            <wp:effectExtent l="0" t="0" r="0" b="0"/>
            <wp:docPr id="1146282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980" cy="301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E73E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</w:t>
      </w:r>
    </w:p>
    <w:p w14:paraId="5A630137" w14:textId="77777777" w:rsidR="006D66BF" w:rsidRDefault="006D66BF" w:rsidP="0007060C">
      <w:pPr>
        <w:rPr>
          <w:sz w:val="28"/>
          <w:szCs w:val="28"/>
        </w:rPr>
      </w:pPr>
    </w:p>
    <w:p w14:paraId="63AC9775" w14:textId="77777777" w:rsidR="006D66BF" w:rsidRDefault="006D66BF" w:rsidP="0007060C">
      <w:pPr>
        <w:rPr>
          <w:sz w:val="28"/>
          <w:szCs w:val="28"/>
        </w:rPr>
      </w:pPr>
    </w:p>
    <w:p w14:paraId="506216FB" w14:textId="77777777" w:rsidR="006D66BF" w:rsidRDefault="006D66BF" w:rsidP="0007060C">
      <w:pPr>
        <w:rPr>
          <w:sz w:val="28"/>
          <w:szCs w:val="28"/>
        </w:rPr>
      </w:pPr>
    </w:p>
    <w:p w14:paraId="77F43E1A" w14:textId="77777777" w:rsidR="006D66BF" w:rsidRDefault="006D66BF" w:rsidP="0007060C">
      <w:pPr>
        <w:rPr>
          <w:sz w:val="28"/>
          <w:szCs w:val="28"/>
        </w:rPr>
      </w:pPr>
    </w:p>
    <w:p w14:paraId="34BA9216" w14:textId="77777777" w:rsidR="006D66BF" w:rsidRDefault="006D66BF" w:rsidP="0007060C">
      <w:pPr>
        <w:rPr>
          <w:sz w:val="28"/>
          <w:szCs w:val="28"/>
        </w:rPr>
      </w:pPr>
    </w:p>
    <w:p w14:paraId="67FCCDFB" w14:textId="77777777" w:rsidR="006D66BF" w:rsidRDefault="006D66BF" w:rsidP="0007060C">
      <w:pPr>
        <w:rPr>
          <w:sz w:val="28"/>
          <w:szCs w:val="28"/>
        </w:rPr>
      </w:pPr>
    </w:p>
    <w:p w14:paraId="377555BF" w14:textId="77777777" w:rsidR="006D66BF" w:rsidRDefault="006D66BF" w:rsidP="0007060C">
      <w:pPr>
        <w:rPr>
          <w:sz w:val="28"/>
          <w:szCs w:val="28"/>
        </w:rPr>
      </w:pPr>
    </w:p>
    <w:p w14:paraId="36B2781B" w14:textId="77777777" w:rsidR="006D66BF" w:rsidRDefault="006D66BF" w:rsidP="0007060C">
      <w:pPr>
        <w:rPr>
          <w:sz w:val="28"/>
          <w:szCs w:val="28"/>
        </w:rPr>
      </w:pPr>
    </w:p>
    <w:p w14:paraId="2DBD2976" w14:textId="77777777" w:rsidR="006D66BF" w:rsidRDefault="006D66BF" w:rsidP="0007060C">
      <w:pPr>
        <w:rPr>
          <w:sz w:val="28"/>
          <w:szCs w:val="28"/>
        </w:rPr>
      </w:pPr>
    </w:p>
    <w:p w14:paraId="255C08E0" w14:textId="77777777" w:rsidR="006D66BF" w:rsidRDefault="006D66BF" w:rsidP="0007060C">
      <w:pPr>
        <w:rPr>
          <w:sz w:val="28"/>
          <w:szCs w:val="28"/>
        </w:rPr>
      </w:pPr>
    </w:p>
    <w:p w14:paraId="1C438A92" w14:textId="77777777" w:rsidR="006D66BF" w:rsidRDefault="006D66BF" w:rsidP="0007060C">
      <w:pPr>
        <w:rPr>
          <w:sz w:val="28"/>
          <w:szCs w:val="28"/>
        </w:rPr>
      </w:pPr>
    </w:p>
    <w:p w14:paraId="1F9F9473" w14:textId="77777777" w:rsidR="006D66BF" w:rsidRDefault="006D66BF" w:rsidP="0007060C">
      <w:pPr>
        <w:rPr>
          <w:sz w:val="28"/>
          <w:szCs w:val="28"/>
        </w:rPr>
      </w:pPr>
    </w:p>
    <w:p w14:paraId="7B6C2354" w14:textId="77777777" w:rsidR="006D66BF" w:rsidRDefault="006D66BF" w:rsidP="0007060C">
      <w:pPr>
        <w:rPr>
          <w:sz w:val="28"/>
          <w:szCs w:val="28"/>
        </w:rPr>
      </w:pPr>
    </w:p>
    <w:p w14:paraId="7AF21DA3" w14:textId="00BB797D" w:rsidR="0007060C" w:rsidRPr="006D66BF" w:rsidRDefault="006D66BF" w:rsidP="0007060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Part </w:t>
      </w:r>
      <w:r w:rsidR="0007060C" w:rsidRPr="006D66BF">
        <w:rPr>
          <w:sz w:val="28"/>
          <w:szCs w:val="28"/>
        </w:rPr>
        <w:t>4. Acknowledge Your Timecard</w:t>
      </w:r>
      <w:r w:rsidR="0007060C" w:rsidRPr="006D66BF">
        <w:rPr>
          <w:sz w:val="28"/>
          <w:szCs w:val="28"/>
        </w:rPr>
        <w:br/>
        <w:t>After completing all allocations for the pay period, check the </w:t>
      </w:r>
      <w:r w:rsidR="0007060C" w:rsidRPr="006D66BF">
        <w:rPr>
          <w:b/>
          <w:bCs/>
          <w:sz w:val="28"/>
          <w:szCs w:val="28"/>
        </w:rPr>
        <w:t>Employee Acknowledgement</w:t>
      </w:r>
      <w:r w:rsidR="0007060C" w:rsidRPr="006D66BF">
        <w:rPr>
          <w:sz w:val="28"/>
          <w:szCs w:val="28"/>
        </w:rPr>
        <w:t> box to submit your timecard for management review. Then you're all set — simply move on to the next pay period!</w:t>
      </w:r>
    </w:p>
    <w:p w14:paraId="3567E7A8" w14:textId="0821BC08" w:rsidR="0007060C" w:rsidRDefault="0007060C" w:rsidP="0007060C">
      <w:pPr>
        <w:rPr>
          <w:sz w:val="28"/>
          <w:szCs w:val="28"/>
        </w:rPr>
      </w:pPr>
      <w:r w:rsidRPr="006D66BF">
        <w:rPr>
          <w:noProof/>
          <w:sz w:val="28"/>
          <w:szCs w:val="28"/>
        </w:rPr>
        <w:drawing>
          <wp:inline distT="0" distB="0" distL="0" distR="0" wp14:anchorId="011B4083" wp14:editId="00FC7713">
            <wp:extent cx="5943600" cy="2830830"/>
            <wp:effectExtent l="0" t="0" r="0" b="7620"/>
            <wp:docPr id="20180735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4772" w14:textId="77777777" w:rsidR="006D66BF" w:rsidRDefault="006D66BF" w:rsidP="0007060C">
      <w:pPr>
        <w:rPr>
          <w:sz w:val="28"/>
          <w:szCs w:val="28"/>
        </w:rPr>
      </w:pPr>
    </w:p>
    <w:p w14:paraId="180183DC" w14:textId="09B86022" w:rsidR="006D66BF" w:rsidRDefault="006D66BF" w:rsidP="0007060C">
      <w:pPr>
        <w:rPr>
          <w:sz w:val="28"/>
          <w:szCs w:val="28"/>
        </w:rPr>
      </w:pPr>
      <w:r>
        <w:rPr>
          <w:sz w:val="28"/>
          <w:szCs w:val="28"/>
        </w:rPr>
        <w:t xml:space="preserve">Once you have completed your allocations for a given pay period </w:t>
      </w:r>
      <w:r w:rsidR="008F7A5F">
        <w:rPr>
          <w:sz w:val="28"/>
          <w:szCs w:val="28"/>
        </w:rPr>
        <w:t xml:space="preserve">an </w:t>
      </w:r>
      <w:proofErr w:type="gramStart"/>
      <w:r w:rsidR="008F7A5F">
        <w:rPr>
          <w:sz w:val="28"/>
          <w:szCs w:val="28"/>
        </w:rPr>
        <w:t xml:space="preserve">automated </w:t>
      </w:r>
      <w:r>
        <w:rPr>
          <w:sz w:val="28"/>
          <w:szCs w:val="28"/>
        </w:rPr>
        <w:t xml:space="preserve"> email</w:t>
      </w:r>
      <w:proofErr w:type="gramEnd"/>
      <w:r>
        <w:rPr>
          <w:sz w:val="28"/>
          <w:szCs w:val="28"/>
        </w:rPr>
        <w:t xml:space="preserve"> </w:t>
      </w:r>
      <w:r w:rsidR="008F7A5F">
        <w:rPr>
          <w:sz w:val="28"/>
          <w:szCs w:val="28"/>
        </w:rPr>
        <w:t xml:space="preserve">will be sent to </w:t>
      </w:r>
      <w:r>
        <w:rPr>
          <w:sz w:val="28"/>
          <w:szCs w:val="28"/>
        </w:rPr>
        <w:t xml:space="preserve">your manager that the pay period has been allocated for! </w:t>
      </w:r>
    </w:p>
    <w:p w14:paraId="731E5011" w14:textId="77777777" w:rsidR="008F7A5F" w:rsidRDefault="008F7A5F" w:rsidP="0007060C">
      <w:pPr>
        <w:rPr>
          <w:sz w:val="28"/>
          <w:szCs w:val="28"/>
        </w:rPr>
      </w:pPr>
    </w:p>
    <w:p w14:paraId="31D658FE" w14:textId="23EAA42C" w:rsidR="008F7A5F" w:rsidRDefault="008F7A5F" w:rsidP="0007060C">
      <w:pPr>
        <w:rPr>
          <w:sz w:val="28"/>
          <w:szCs w:val="28"/>
        </w:rPr>
      </w:pPr>
      <w:r>
        <w:rPr>
          <w:sz w:val="28"/>
          <w:szCs w:val="28"/>
        </w:rPr>
        <w:t xml:space="preserve">Part 5. </w:t>
      </w:r>
      <w:r w:rsidR="00837435">
        <w:rPr>
          <w:sz w:val="28"/>
          <w:szCs w:val="28"/>
        </w:rPr>
        <w:t>Extra Features</w:t>
      </w:r>
    </w:p>
    <w:p w14:paraId="1CC1B34E" w14:textId="7EA95741" w:rsidR="00837435" w:rsidRDefault="00837435" w:rsidP="000706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29DB49" wp14:editId="12C0848A">
            <wp:extent cx="3543300" cy="2209800"/>
            <wp:effectExtent l="0" t="0" r="0" b="0"/>
            <wp:docPr id="3900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09F4" w14:textId="16ADCFF1" w:rsidR="00837435" w:rsidRDefault="00837435" w:rsidP="0007060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Included in the new </w:t>
      </w:r>
      <w:proofErr w:type="gramStart"/>
      <w:r>
        <w:rPr>
          <w:sz w:val="28"/>
          <w:szCs w:val="28"/>
        </w:rPr>
        <w:t>pars</w:t>
      </w:r>
      <w:proofErr w:type="gramEnd"/>
      <w:r>
        <w:rPr>
          <w:sz w:val="28"/>
          <w:szCs w:val="28"/>
        </w:rPr>
        <w:t xml:space="preserve"> is a way to plan your future allocations to make time tracking easy with the Planning Calendar. To use simply open the calendar, select a date, and insert the Task, Fund, and Time associated with that record just as you would when inserting for your </w:t>
      </w:r>
      <w:proofErr w:type="gramStart"/>
      <w:r>
        <w:rPr>
          <w:sz w:val="28"/>
          <w:szCs w:val="28"/>
        </w:rPr>
        <w:t>time card</w:t>
      </w:r>
      <w:proofErr w:type="gramEnd"/>
      <w:r>
        <w:rPr>
          <w:sz w:val="28"/>
          <w:szCs w:val="28"/>
        </w:rPr>
        <w:t>. This lets you save the records for future dates when the pay period is not yet accessible in PARS.</w:t>
      </w:r>
    </w:p>
    <w:p w14:paraId="4CFA8820" w14:textId="06184711" w:rsidR="00837435" w:rsidRDefault="00837435" w:rsidP="000706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FD98B1" wp14:editId="7D06B9F1">
            <wp:extent cx="2895600" cy="5095875"/>
            <wp:effectExtent l="0" t="0" r="0" b="9525"/>
            <wp:docPr id="152760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5C56" w14:textId="27D98217" w:rsidR="00837435" w:rsidRDefault="00837435" w:rsidP="0083743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Dark Blue – Days </w:t>
      </w:r>
      <w:proofErr w:type="gramStart"/>
      <w:r>
        <w:rPr>
          <w:sz w:val="28"/>
          <w:szCs w:val="28"/>
        </w:rPr>
        <w:t>With</w:t>
      </w:r>
      <w:proofErr w:type="gramEnd"/>
      <w:r>
        <w:rPr>
          <w:sz w:val="28"/>
          <w:szCs w:val="28"/>
        </w:rPr>
        <w:t xml:space="preserve"> Notes</w:t>
      </w:r>
    </w:p>
    <w:p w14:paraId="33269618" w14:textId="291394D8" w:rsidR="00837435" w:rsidRDefault="00837435" w:rsidP="0083743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Light Blue – Selected Day</w:t>
      </w:r>
    </w:p>
    <w:p w14:paraId="4E5CF832" w14:textId="214CBAD9" w:rsidR="00837435" w:rsidRDefault="00837435" w:rsidP="0083743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Yellow – Current Day</w:t>
      </w:r>
    </w:p>
    <w:p w14:paraId="46A46DFA" w14:textId="7F9CD3B5" w:rsidR="00837435" w:rsidRDefault="00837435" w:rsidP="00837435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3B0785" wp14:editId="100DE1D1">
            <wp:extent cx="2828925" cy="5391150"/>
            <wp:effectExtent l="0" t="0" r="9525" b="0"/>
            <wp:docPr id="1155546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C790" w14:textId="58A312FC" w:rsidR="00837435" w:rsidRDefault="00837435" w:rsidP="0083743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Once you have entered in your note for that day, simply hit save and then you can access it in the future. </w:t>
      </w:r>
    </w:p>
    <w:p w14:paraId="6964FB0A" w14:textId="77777777" w:rsidR="00837435" w:rsidRDefault="00837435" w:rsidP="00837435">
      <w:pPr>
        <w:ind w:left="360"/>
        <w:rPr>
          <w:sz w:val="28"/>
          <w:szCs w:val="28"/>
        </w:rPr>
      </w:pPr>
    </w:p>
    <w:p w14:paraId="1A10F5AB" w14:textId="77777777" w:rsidR="00837435" w:rsidRDefault="00837435" w:rsidP="00837435">
      <w:pPr>
        <w:ind w:left="360"/>
        <w:rPr>
          <w:sz w:val="28"/>
          <w:szCs w:val="28"/>
        </w:rPr>
      </w:pPr>
    </w:p>
    <w:p w14:paraId="7233E4FD" w14:textId="77777777" w:rsidR="00837435" w:rsidRDefault="00837435" w:rsidP="00837435">
      <w:pPr>
        <w:ind w:left="360"/>
        <w:rPr>
          <w:sz w:val="28"/>
          <w:szCs w:val="28"/>
        </w:rPr>
      </w:pPr>
    </w:p>
    <w:p w14:paraId="139872FD" w14:textId="77777777" w:rsidR="00837435" w:rsidRDefault="00837435" w:rsidP="00837435">
      <w:pPr>
        <w:ind w:left="360"/>
        <w:rPr>
          <w:sz w:val="28"/>
          <w:szCs w:val="28"/>
        </w:rPr>
      </w:pPr>
    </w:p>
    <w:p w14:paraId="7F379526" w14:textId="77777777" w:rsidR="00837435" w:rsidRDefault="00837435" w:rsidP="00837435">
      <w:pPr>
        <w:ind w:left="360"/>
        <w:rPr>
          <w:sz w:val="28"/>
          <w:szCs w:val="28"/>
        </w:rPr>
      </w:pPr>
    </w:p>
    <w:p w14:paraId="4B0326D7" w14:textId="77777777" w:rsidR="00837435" w:rsidRDefault="00837435" w:rsidP="00837435">
      <w:pPr>
        <w:ind w:left="360"/>
        <w:rPr>
          <w:sz w:val="28"/>
          <w:szCs w:val="28"/>
        </w:rPr>
      </w:pPr>
    </w:p>
    <w:p w14:paraId="41D89E1B" w14:textId="77777777" w:rsidR="00837435" w:rsidRDefault="00837435" w:rsidP="00837435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Another feature is the automatic allocation button. On days where you have not yet submitted tasks, funds, and hours you can use the </w:t>
      </w:r>
      <w:r w:rsidRPr="00837435">
        <w:rPr>
          <w:b/>
          <w:bCs/>
          <w:sz w:val="28"/>
          <w:szCs w:val="28"/>
        </w:rPr>
        <w:t>Auto Allocate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button to automatically set the hours and funds to the exact percentages based on the funds associated to you. </w:t>
      </w:r>
    </w:p>
    <w:p w14:paraId="0C3D33A0" w14:textId="22F23B45" w:rsidR="00837435" w:rsidRDefault="00837435" w:rsidP="0083743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You can see those percentages by hovering over the </w:t>
      </w:r>
      <w:r w:rsidRPr="00837435">
        <w:rPr>
          <w:b/>
          <w:bCs/>
          <w:sz w:val="28"/>
          <w:szCs w:val="28"/>
        </w:rPr>
        <w:t>Information</w:t>
      </w:r>
      <w:r>
        <w:rPr>
          <w:sz w:val="28"/>
          <w:szCs w:val="28"/>
        </w:rPr>
        <w:t xml:space="preserve"> icon underneath </w:t>
      </w:r>
      <w:r w:rsidRPr="00837435">
        <w:rPr>
          <w:b/>
          <w:bCs/>
          <w:sz w:val="28"/>
          <w:szCs w:val="28"/>
        </w:rPr>
        <w:t>Fund Code Breakdown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If you choose to auto allocate funds, the task will be set to Other Hours. </w:t>
      </w:r>
    </w:p>
    <w:p w14:paraId="35CF2F5D" w14:textId="03FFED3F" w:rsidR="00837435" w:rsidRPr="00837435" w:rsidRDefault="00837435" w:rsidP="0083743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You will have to set the task to whatever activity you </w:t>
      </w:r>
      <w:proofErr w:type="gramStart"/>
      <w:r>
        <w:rPr>
          <w:sz w:val="28"/>
          <w:szCs w:val="28"/>
        </w:rPr>
        <w:t>completed</w:t>
      </w:r>
      <w:proofErr w:type="gramEnd"/>
      <w:r>
        <w:rPr>
          <w:sz w:val="28"/>
          <w:szCs w:val="28"/>
        </w:rPr>
        <w:t xml:space="preserve">, but everything else will be set </w:t>
      </w:r>
      <w:proofErr w:type="gramStart"/>
      <w:r>
        <w:rPr>
          <w:sz w:val="28"/>
          <w:szCs w:val="28"/>
        </w:rPr>
        <w:t>in regards to</w:t>
      </w:r>
      <w:proofErr w:type="gramEnd"/>
      <w:r>
        <w:rPr>
          <w:sz w:val="28"/>
          <w:szCs w:val="28"/>
        </w:rPr>
        <w:t xml:space="preserve"> your allocation percentages. Once completed simply hit save just as you would saving any other timecard record.</w:t>
      </w:r>
    </w:p>
    <w:p w14:paraId="28B8125C" w14:textId="726EA731" w:rsidR="00837435" w:rsidRPr="00837435" w:rsidRDefault="00837435" w:rsidP="00837435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18C5AC" wp14:editId="767674A7">
            <wp:extent cx="5934075" cy="1438275"/>
            <wp:effectExtent l="0" t="0" r="9525" b="9525"/>
            <wp:docPr id="350933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EFE5BF8" wp14:editId="2E365C0F">
            <wp:extent cx="5934075" cy="1971675"/>
            <wp:effectExtent l="0" t="0" r="9525" b="9525"/>
            <wp:docPr id="1076306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F22B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</w:t>
      </w:r>
    </w:p>
    <w:p w14:paraId="1A0D492B" w14:textId="5569338F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> </w:t>
      </w:r>
    </w:p>
    <w:p w14:paraId="1887F3D6" w14:textId="77777777" w:rsidR="006D66BF" w:rsidRDefault="006D66BF" w:rsidP="0007060C">
      <w:pPr>
        <w:rPr>
          <w:b/>
          <w:bCs/>
          <w:sz w:val="28"/>
          <w:szCs w:val="28"/>
        </w:rPr>
      </w:pPr>
    </w:p>
    <w:p w14:paraId="1175E715" w14:textId="77777777" w:rsidR="006D66BF" w:rsidRDefault="006D66BF" w:rsidP="0007060C">
      <w:pPr>
        <w:rPr>
          <w:b/>
          <w:bCs/>
          <w:sz w:val="28"/>
          <w:szCs w:val="28"/>
        </w:rPr>
      </w:pPr>
    </w:p>
    <w:p w14:paraId="66033C03" w14:textId="77777777" w:rsidR="006D66BF" w:rsidRDefault="006D66BF" w:rsidP="0007060C">
      <w:pPr>
        <w:rPr>
          <w:b/>
          <w:bCs/>
          <w:sz w:val="28"/>
          <w:szCs w:val="28"/>
        </w:rPr>
      </w:pPr>
    </w:p>
    <w:p w14:paraId="290929CA" w14:textId="77777777" w:rsidR="006D66BF" w:rsidRDefault="006D66BF" w:rsidP="0007060C">
      <w:pPr>
        <w:rPr>
          <w:b/>
          <w:bCs/>
          <w:sz w:val="28"/>
          <w:szCs w:val="28"/>
        </w:rPr>
      </w:pPr>
    </w:p>
    <w:p w14:paraId="6F54B878" w14:textId="77777777" w:rsidR="006D66BF" w:rsidRDefault="006D66BF" w:rsidP="0007060C">
      <w:pPr>
        <w:rPr>
          <w:b/>
          <w:bCs/>
          <w:sz w:val="28"/>
          <w:szCs w:val="28"/>
        </w:rPr>
      </w:pPr>
    </w:p>
    <w:p w14:paraId="47F4B9EE" w14:textId="77777777" w:rsidR="006D66BF" w:rsidRDefault="006D66BF" w:rsidP="0007060C">
      <w:pPr>
        <w:rPr>
          <w:b/>
          <w:bCs/>
          <w:sz w:val="28"/>
          <w:szCs w:val="28"/>
        </w:rPr>
      </w:pPr>
    </w:p>
    <w:p w14:paraId="6EB8F302" w14:textId="77777777" w:rsidR="006D66BF" w:rsidRDefault="006D66BF" w:rsidP="0007060C">
      <w:pPr>
        <w:rPr>
          <w:b/>
          <w:bCs/>
          <w:sz w:val="28"/>
          <w:szCs w:val="28"/>
        </w:rPr>
      </w:pPr>
    </w:p>
    <w:p w14:paraId="0ABCBFAE" w14:textId="09612444" w:rsidR="0007060C" w:rsidRPr="006D66BF" w:rsidRDefault="0007060C" w:rsidP="0007060C">
      <w:pPr>
        <w:rPr>
          <w:sz w:val="28"/>
          <w:szCs w:val="28"/>
        </w:rPr>
      </w:pPr>
      <w:r w:rsidRPr="006D66BF">
        <w:rPr>
          <w:b/>
          <w:bCs/>
          <w:sz w:val="28"/>
          <w:szCs w:val="28"/>
        </w:rPr>
        <w:t>MANAGERS ONLY ACCESS</w:t>
      </w:r>
    </w:p>
    <w:p w14:paraId="0268B005" w14:textId="7190D79D" w:rsidR="0007060C" w:rsidRPr="006D66BF" w:rsidRDefault="006D66BF" w:rsidP="0007060C">
      <w:pPr>
        <w:rPr>
          <w:sz w:val="28"/>
          <w:szCs w:val="28"/>
        </w:rPr>
      </w:pPr>
      <w:r>
        <w:rPr>
          <w:sz w:val="28"/>
          <w:szCs w:val="28"/>
        </w:rPr>
        <w:t xml:space="preserve">Part </w:t>
      </w:r>
      <w:r w:rsidR="0007060C" w:rsidRPr="006D66BF">
        <w:rPr>
          <w:sz w:val="28"/>
          <w:szCs w:val="28"/>
        </w:rPr>
        <w:t xml:space="preserve">5. Manager Approval </w:t>
      </w:r>
      <w:proofErr w:type="gramStart"/>
      <w:r w:rsidR="0007060C" w:rsidRPr="006D66BF">
        <w:rPr>
          <w:sz w:val="28"/>
          <w:szCs w:val="28"/>
        </w:rPr>
        <w:t>Of</w:t>
      </w:r>
      <w:proofErr w:type="gramEnd"/>
      <w:r w:rsidR="0007060C" w:rsidRPr="006D66BF">
        <w:rPr>
          <w:sz w:val="28"/>
          <w:szCs w:val="28"/>
        </w:rPr>
        <w:t xml:space="preserve"> Timecard </w:t>
      </w:r>
    </w:p>
    <w:p w14:paraId="0535507D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 xml:space="preserve">For managers you have access to view each of the employees in your </w:t>
      </w:r>
      <w:proofErr w:type="gramStart"/>
      <w:r w:rsidRPr="006D66BF">
        <w:rPr>
          <w:sz w:val="28"/>
          <w:szCs w:val="28"/>
        </w:rPr>
        <w:t>departments</w:t>
      </w:r>
      <w:proofErr w:type="gramEnd"/>
      <w:r w:rsidRPr="006D66BF">
        <w:rPr>
          <w:sz w:val="28"/>
          <w:szCs w:val="28"/>
        </w:rPr>
        <w:t xml:space="preserve"> </w:t>
      </w:r>
      <w:proofErr w:type="gramStart"/>
      <w:r w:rsidRPr="006D66BF">
        <w:rPr>
          <w:sz w:val="28"/>
          <w:szCs w:val="28"/>
        </w:rPr>
        <w:t>time cards</w:t>
      </w:r>
      <w:proofErr w:type="gramEnd"/>
      <w:r w:rsidRPr="006D66BF">
        <w:rPr>
          <w:sz w:val="28"/>
          <w:szCs w:val="28"/>
        </w:rPr>
        <w:t xml:space="preserve">. After and employee submits and </w:t>
      </w:r>
      <w:proofErr w:type="gramStart"/>
      <w:r w:rsidRPr="006D66BF">
        <w:rPr>
          <w:sz w:val="28"/>
          <w:szCs w:val="28"/>
        </w:rPr>
        <w:t>Acknowledges</w:t>
      </w:r>
      <w:proofErr w:type="gramEnd"/>
      <w:r w:rsidRPr="006D66BF">
        <w:rPr>
          <w:sz w:val="28"/>
          <w:szCs w:val="28"/>
        </w:rPr>
        <w:t xml:space="preserve"> their </w:t>
      </w:r>
      <w:proofErr w:type="gramStart"/>
      <w:r w:rsidRPr="006D66BF">
        <w:rPr>
          <w:sz w:val="28"/>
          <w:szCs w:val="28"/>
        </w:rPr>
        <w:t>time cards</w:t>
      </w:r>
      <w:proofErr w:type="gramEnd"/>
      <w:r w:rsidRPr="006D66BF">
        <w:rPr>
          <w:sz w:val="28"/>
          <w:szCs w:val="28"/>
        </w:rPr>
        <w:t xml:space="preserve"> you will then review the </w:t>
      </w:r>
      <w:proofErr w:type="gramStart"/>
      <w:r w:rsidRPr="006D66BF">
        <w:rPr>
          <w:sz w:val="28"/>
          <w:szCs w:val="28"/>
        </w:rPr>
        <w:t>time card</w:t>
      </w:r>
      <w:proofErr w:type="gramEnd"/>
      <w:r w:rsidRPr="006D66BF">
        <w:rPr>
          <w:sz w:val="28"/>
          <w:szCs w:val="28"/>
        </w:rPr>
        <w:t xml:space="preserve"> and Approve It by checking off the box next to </w:t>
      </w:r>
      <w:r w:rsidRPr="006D66BF">
        <w:rPr>
          <w:b/>
          <w:bCs/>
          <w:sz w:val="28"/>
          <w:szCs w:val="28"/>
        </w:rPr>
        <w:t>Manager Approval.</w:t>
      </w:r>
      <w:r w:rsidRPr="006D66BF">
        <w:rPr>
          <w:sz w:val="28"/>
          <w:szCs w:val="28"/>
        </w:rPr>
        <w:t> </w:t>
      </w:r>
    </w:p>
    <w:p w14:paraId="695D8661" w14:textId="18422EC9" w:rsidR="0007060C" w:rsidRPr="006D66BF" w:rsidRDefault="0007060C" w:rsidP="0007060C">
      <w:pPr>
        <w:rPr>
          <w:sz w:val="28"/>
          <w:szCs w:val="28"/>
        </w:rPr>
      </w:pPr>
      <w:r w:rsidRPr="006D66BF">
        <w:rPr>
          <w:noProof/>
          <w:sz w:val="28"/>
          <w:szCs w:val="28"/>
        </w:rPr>
        <w:drawing>
          <wp:inline distT="0" distB="0" distL="0" distR="0" wp14:anchorId="0D868350" wp14:editId="610E69C4">
            <wp:extent cx="5943600" cy="2625090"/>
            <wp:effectExtent l="0" t="0" r="0" b="3810"/>
            <wp:docPr id="1770859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2633" w14:textId="3C1213CD" w:rsidR="0007060C" w:rsidRPr="006D66BF" w:rsidRDefault="0007060C" w:rsidP="0007060C">
      <w:pPr>
        <w:rPr>
          <w:sz w:val="28"/>
          <w:szCs w:val="28"/>
        </w:rPr>
      </w:pPr>
      <w:r w:rsidRPr="006D66BF">
        <w:rPr>
          <w:noProof/>
          <w:sz w:val="28"/>
          <w:szCs w:val="28"/>
        </w:rPr>
        <w:lastRenderedPageBreak/>
        <w:drawing>
          <wp:inline distT="0" distB="0" distL="0" distR="0" wp14:anchorId="7C683D7F" wp14:editId="089F445D">
            <wp:extent cx="5943600" cy="2642870"/>
            <wp:effectExtent l="0" t="0" r="0" b="5080"/>
            <wp:docPr id="1150930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DCBB0" w14:textId="77777777" w:rsidR="006D66BF" w:rsidRDefault="006D66BF" w:rsidP="0007060C">
      <w:pPr>
        <w:rPr>
          <w:sz w:val="28"/>
          <w:szCs w:val="28"/>
        </w:rPr>
      </w:pPr>
    </w:p>
    <w:p w14:paraId="3777B174" w14:textId="77777777" w:rsidR="006D66BF" w:rsidRDefault="006D66BF" w:rsidP="0007060C">
      <w:pPr>
        <w:rPr>
          <w:sz w:val="28"/>
          <w:szCs w:val="28"/>
        </w:rPr>
      </w:pPr>
    </w:p>
    <w:p w14:paraId="483B3D75" w14:textId="5A14681D" w:rsidR="0007060C" w:rsidRPr="006D66BF" w:rsidRDefault="006D66BF" w:rsidP="0007060C">
      <w:pPr>
        <w:rPr>
          <w:sz w:val="28"/>
          <w:szCs w:val="28"/>
        </w:rPr>
      </w:pPr>
      <w:r>
        <w:rPr>
          <w:sz w:val="28"/>
          <w:szCs w:val="28"/>
        </w:rPr>
        <w:t xml:space="preserve">Part </w:t>
      </w:r>
      <w:r w:rsidR="0007060C" w:rsidRPr="006D66BF">
        <w:rPr>
          <w:sz w:val="28"/>
          <w:szCs w:val="28"/>
        </w:rPr>
        <w:t>6. Approval Report Manager.</w:t>
      </w:r>
    </w:p>
    <w:p w14:paraId="23B17D8F" w14:textId="77777777" w:rsidR="0007060C" w:rsidRPr="006D66BF" w:rsidRDefault="0007060C" w:rsidP="0007060C">
      <w:pPr>
        <w:rPr>
          <w:sz w:val="28"/>
          <w:szCs w:val="28"/>
        </w:rPr>
      </w:pPr>
      <w:r w:rsidRPr="006D66BF">
        <w:rPr>
          <w:sz w:val="28"/>
          <w:szCs w:val="28"/>
        </w:rPr>
        <w:t xml:space="preserve">To view all </w:t>
      </w:r>
      <w:proofErr w:type="gramStart"/>
      <w:r w:rsidRPr="006D66BF">
        <w:rPr>
          <w:sz w:val="28"/>
          <w:szCs w:val="28"/>
        </w:rPr>
        <w:t>employees</w:t>
      </w:r>
      <w:proofErr w:type="gramEnd"/>
      <w:r w:rsidRPr="006D66BF">
        <w:rPr>
          <w:sz w:val="28"/>
          <w:szCs w:val="28"/>
        </w:rPr>
        <w:t xml:space="preserve"> timecards by pay periods simply select Approval Report Manager under Timecard Allocations in employee </w:t>
      </w:r>
      <w:proofErr w:type="spellStart"/>
      <w:r w:rsidRPr="006D66BF">
        <w:rPr>
          <w:sz w:val="28"/>
          <w:szCs w:val="28"/>
        </w:rPr>
        <w:t>self service</w:t>
      </w:r>
      <w:proofErr w:type="spellEnd"/>
      <w:r w:rsidRPr="006D66BF">
        <w:rPr>
          <w:sz w:val="28"/>
          <w:szCs w:val="28"/>
        </w:rPr>
        <w:t xml:space="preserve">.  This will give you a quick view of the approval information and time for each </w:t>
      </w:r>
      <w:proofErr w:type="gramStart"/>
      <w:r w:rsidRPr="006D66BF">
        <w:rPr>
          <w:sz w:val="28"/>
          <w:szCs w:val="28"/>
        </w:rPr>
        <w:t>time card</w:t>
      </w:r>
      <w:proofErr w:type="gramEnd"/>
      <w:r w:rsidRPr="006D66BF">
        <w:rPr>
          <w:sz w:val="28"/>
          <w:szCs w:val="28"/>
        </w:rPr>
        <w:t>. </w:t>
      </w:r>
    </w:p>
    <w:p w14:paraId="6B2A986F" w14:textId="0D7EBEF4" w:rsidR="0007060C" w:rsidRPr="006D66BF" w:rsidRDefault="0007060C" w:rsidP="0007060C">
      <w:pPr>
        <w:rPr>
          <w:sz w:val="28"/>
          <w:szCs w:val="28"/>
        </w:rPr>
      </w:pPr>
      <w:r w:rsidRPr="006D66BF">
        <w:rPr>
          <w:noProof/>
          <w:sz w:val="28"/>
          <w:szCs w:val="28"/>
        </w:rPr>
        <w:drawing>
          <wp:inline distT="0" distB="0" distL="0" distR="0" wp14:anchorId="460C27A3" wp14:editId="674CCE9D">
            <wp:extent cx="5943600" cy="2631440"/>
            <wp:effectExtent l="0" t="0" r="0" b="0"/>
            <wp:docPr id="1593621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A1412" w14:textId="77777777" w:rsidR="00760C5E" w:rsidRPr="006D66BF" w:rsidRDefault="00760C5E">
      <w:pPr>
        <w:rPr>
          <w:sz w:val="28"/>
          <w:szCs w:val="28"/>
        </w:rPr>
      </w:pPr>
    </w:p>
    <w:sectPr w:rsidR="00760C5E" w:rsidRPr="006D66BF" w:rsidSect="006D66BF">
      <w:headerReference w:type="default" r:id="rId23"/>
      <w:pgSz w:w="12240" w:h="15840"/>
      <w:pgMar w:top="1440" w:right="1440" w:bottom="1440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2806F" w14:textId="77777777" w:rsidR="00337F2D" w:rsidRDefault="00337F2D" w:rsidP="006D66BF">
      <w:pPr>
        <w:spacing w:after="0" w:line="240" w:lineRule="auto"/>
      </w:pPr>
      <w:r>
        <w:separator/>
      </w:r>
    </w:p>
  </w:endnote>
  <w:endnote w:type="continuationSeparator" w:id="0">
    <w:p w14:paraId="4D79CC1B" w14:textId="77777777" w:rsidR="00337F2D" w:rsidRDefault="00337F2D" w:rsidP="006D6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F0B0" w14:textId="77777777" w:rsidR="00337F2D" w:rsidRDefault="00337F2D" w:rsidP="006D66BF">
      <w:pPr>
        <w:spacing w:after="0" w:line="240" w:lineRule="auto"/>
      </w:pPr>
      <w:r>
        <w:separator/>
      </w:r>
    </w:p>
  </w:footnote>
  <w:footnote w:type="continuationSeparator" w:id="0">
    <w:p w14:paraId="37264B8D" w14:textId="77777777" w:rsidR="00337F2D" w:rsidRDefault="00337F2D" w:rsidP="006D6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6A91" w14:textId="109301BC" w:rsidR="006D66BF" w:rsidRDefault="006D66BF">
    <w:pPr>
      <w:pStyle w:val="Header"/>
    </w:pPr>
    <w:r>
      <w:t xml:space="preserve">Page </w:t>
    </w:r>
    <w:sdt>
      <w:sdtPr>
        <w:id w:val="8882181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– CRT PARS End User Documentation</w:t>
        </w:r>
      </w:sdtContent>
    </w:sdt>
  </w:p>
  <w:p w14:paraId="28F0ED69" w14:textId="77777777" w:rsidR="006D66BF" w:rsidRDefault="006D66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31287"/>
    <w:multiLevelType w:val="hybridMultilevel"/>
    <w:tmpl w:val="6A7C8030"/>
    <w:lvl w:ilvl="0" w:tplc="0A18A9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91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0C"/>
    <w:rsid w:val="0007060C"/>
    <w:rsid w:val="00337F2D"/>
    <w:rsid w:val="006D66BF"/>
    <w:rsid w:val="007158DF"/>
    <w:rsid w:val="00760C5E"/>
    <w:rsid w:val="00837435"/>
    <w:rsid w:val="008472AD"/>
    <w:rsid w:val="008F7A5F"/>
    <w:rsid w:val="00933FBD"/>
    <w:rsid w:val="00A45BE0"/>
    <w:rsid w:val="00E7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8F0B"/>
  <w15:chartTrackingRefBased/>
  <w15:docId w15:val="{245A2EE6-A540-419A-96C4-FE099A2B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6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6BF"/>
  </w:style>
  <w:style w:type="paragraph" w:styleId="Footer">
    <w:name w:val="footer"/>
    <w:basedOn w:val="Normal"/>
    <w:link w:val="FooterChar"/>
    <w:uiPriority w:val="99"/>
    <w:unhideWhenUsed/>
    <w:rsid w:val="006D6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crtct.org:8056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59901-0724-4835-88CA-5FD79547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691</Words>
  <Characters>3403</Characters>
  <Application>Microsoft Office Word</Application>
  <DocSecurity>0</DocSecurity>
  <Lines>141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Andrew Maphey</dc:creator>
  <cp:keywords/>
  <dc:description/>
  <cp:lastModifiedBy>Philip Andrew Maphey</cp:lastModifiedBy>
  <cp:revision>5</cp:revision>
  <cp:lastPrinted>2026-05-18T13:02:00Z</cp:lastPrinted>
  <dcterms:created xsi:type="dcterms:W3CDTF">2026-05-18T13:00:00Z</dcterms:created>
  <dcterms:modified xsi:type="dcterms:W3CDTF">2026-05-27T13:01:00Z</dcterms:modified>
</cp:coreProperties>
</file>