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20"/>
        </w:rPr>
      </w:pPr>
      <w:r>
        <w:rPr>
          <w:rFonts w:hint="default" w:eastAsia="Calibri"/>
          <w:b/>
          <w:color w:val="365F91"/>
          <w:sz w:val="32"/>
          <w:szCs w:val="20"/>
          <w:lang w:val="en-GB"/>
        </w:rPr>
        <w:t>Crop Prediction System Using KNN Algorithm</w:t>
      </w:r>
      <w:r>
        <w:rPr>
          <w:rFonts w:eastAsia="Calibri"/>
          <w:b/>
          <w:color w:val="365F91"/>
          <w:sz w:val="32"/>
          <w:szCs w:val="20"/>
        </w:rPr>
        <w:t xml:space="preserve"> </w:t>
      </w:r>
      <w:r>
        <w:rPr>
          <w:rFonts w:eastAsia="Calibri"/>
          <w:b/>
          <w:color w:val="FF0000"/>
          <w:sz w:val="32"/>
          <w:szCs w:val="20"/>
        </w:rPr>
        <w:t>(16 Bold)</w:t>
      </w:r>
    </w:p>
    <w:p>
      <w:pPr>
        <w:jc w:val="both"/>
        <w:rPr>
          <w:sz w:val="20"/>
          <w:szCs w:val="20"/>
          <w:vertAlign w:val="superscript"/>
        </w:rPr>
      </w:pPr>
    </w:p>
    <w:p>
      <w:pPr>
        <w:jc w:val="center"/>
        <w:rPr>
          <w:rFonts w:hint="default" w:eastAsia="Calibri"/>
          <w:bCs/>
          <w:color w:val="365F91"/>
          <w:sz w:val="28"/>
          <w:szCs w:val="20"/>
          <w:vertAlign w:val="baseline"/>
          <w:lang w:val="en-GB"/>
        </w:rPr>
      </w:pPr>
      <w:r>
        <w:rPr>
          <w:rFonts w:hint="default" w:eastAsia="Calibri"/>
          <w:bCs/>
          <w:color w:val="365F91"/>
          <w:sz w:val="28"/>
          <w:szCs w:val="20"/>
          <w:lang w:val="en-GB"/>
        </w:rPr>
        <w:t>CR.Tejavardhan Reddy</w:t>
      </w:r>
      <w:r>
        <w:rPr>
          <w:rFonts w:hint="default" w:eastAsia="Calibri"/>
          <w:bCs/>
          <w:color w:val="365F91"/>
          <w:sz w:val="28"/>
          <w:szCs w:val="20"/>
          <w:vertAlign w:val="superscript"/>
          <w:lang w:val="en-GB"/>
        </w:rPr>
        <w:t>1</w:t>
      </w:r>
      <w:r>
        <w:rPr>
          <w:rFonts w:eastAsia="Calibri"/>
          <w:bCs/>
          <w:color w:val="365F91"/>
          <w:sz w:val="28"/>
          <w:szCs w:val="20"/>
        </w:rPr>
        <w:t xml:space="preserve"> </w:t>
      </w:r>
      <w:r>
        <w:rPr>
          <w:rFonts w:hint="default" w:eastAsia="Calibri"/>
          <w:bCs/>
          <w:color w:val="365F91"/>
          <w:sz w:val="28"/>
          <w:szCs w:val="20"/>
          <w:lang w:val="en-GB"/>
        </w:rPr>
        <w:t>, P.Vishnuvardhan Naidu</w:t>
      </w:r>
      <w:r>
        <w:rPr>
          <w:rFonts w:hint="default" w:eastAsia="Calibri"/>
          <w:bCs/>
          <w:color w:val="365F91"/>
          <w:sz w:val="28"/>
          <w:szCs w:val="20"/>
          <w:vertAlign w:val="superscript"/>
          <w:lang w:val="en-GB"/>
        </w:rPr>
        <w:t xml:space="preserve">2 </w:t>
      </w:r>
      <w:r>
        <w:rPr>
          <w:rFonts w:hint="default" w:eastAsia="Calibri"/>
          <w:bCs/>
          <w:color w:val="365F91"/>
          <w:sz w:val="28"/>
          <w:szCs w:val="20"/>
          <w:vertAlign w:val="baseline"/>
          <w:lang w:val="en-GB"/>
        </w:rPr>
        <w:t xml:space="preserve">, </w:t>
      </w:r>
    </w:p>
    <w:p>
      <w:pPr>
        <w:jc w:val="center"/>
        <w:rPr>
          <w:rFonts w:hint="default" w:eastAsia="Calibri"/>
          <w:bCs/>
          <w:color w:val="365F91"/>
          <w:sz w:val="28"/>
          <w:szCs w:val="20"/>
          <w:vertAlign w:val="baseline"/>
          <w:lang w:val="en-GB"/>
        </w:rPr>
      </w:pPr>
      <w:r>
        <w:rPr>
          <w:rFonts w:hint="default" w:eastAsia="Calibri"/>
          <w:bCs/>
          <w:color w:val="365F91"/>
          <w:sz w:val="28"/>
          <w:szCs w:val="20"/>
          <w:vertAlign w:val="baseline"/>
          <w:lang w:val="en-GB"/>
        </w:rPr>
        <w:t>D.Abdul Jaleel</w:t>
      </w:r>
      <w:r>
        <w:rPr>
          <w:rFonts w:hint="default" w:eastAsia="Calibri"/>
          <w:bCs/>
          <w:color w:val="365F91"/>
          <w:sz w:val="28"/>
          <w:szCs w:val="20"/>
          <w:vertAlign w:val="superscript"/>
          <w:lang w:val="en-GB"/>
        </w:rPr>
        <w:t>3</w:t>
      </w:r>
    </w:p>
    <w:p>
      <w:pPr>
        <w:jc w:val="center"/>
        <w:rPr>
          <w:rFonts w:hint="default"/>
          <w:i/>
          <w:sz w:val="20"/>
          <w:szCs w:val="20"/>
          <w:vertAlign w:val="baseline"/>
          <w:lang w:val="en-GB"/>
        </w:rPr>
      </w:pPr>
      <w:r>
        <w:rPr>
          <w:rFonts w:hint="default"/>
          <w:i/>
          <w:sz w:val="20"/>
          <w:szCs w:val="20"/>
          <w:vertAlign w:val="superscript"/>
          <w:lang w:val="en-GB"/>
        </w:rPr>
        <w:t>1,2</w:t>
      </w:r>
      <w:r>
        <w:rPr>
          <w:rFonts w:hint="default"/>
          <w:i/>
          <w:sz w:val="20"/>
          <w:szCs w:val="20"/>
          <w:vertAlign w:val="baseline"/>
          <w:lang w:val="en-GB"/>
        </w:rPr>
        <w:t xml:space="preserve"> UG Student, Department of Computer Science and Technology,Madanapalle Institute of Technology and Science, Angallu(V), Madanapalle-517325, Chittoor District,Andhra Pradesh,India</w:t>
      </w:r>
    </w:p>
    <w:p>
      <w:pPr>
        <w:jc w:val="center"/>
        <w:rPr>
          <w:i/>
          <w:sz w:val="20"/>
          <w:szCs w:val="20"/>
        </w:rPr>
      </w:pPr>
      <w:r>
        <w:rPr>
          <w:rFonts w:hint="default" w:ascii="SimSun" w:hAnsi="SimSun" w:eastAsia="SimSun" w:cs="SimSun"/>
          <w:sz w:val="24"/>
          <w:szCs w:val="24"/>
          <w:vertAlign w:val="superscript"/>
          <w:lang w:val="en-GB"/>
        </w:rPr>
        <w:t>3</w:t>
      </w:r>
      <w:r>
        <w:rPr>
          <w:rFonts w:hint="default" w:ascii="Times New Roman" w:hAnsi="Times New Roman" w:eastAsia="SimSun" w:cs="Times New Roman"/>
          <w:sz w:val="20"/>
          <w:szCs w:val="20"/>
        </w:rPr>
        <w:t xml:space="preserve">Asst. Professor, Department of Computer Science and </w:t>
      </w:r>
      <w:r>
        <w:rPr>
          <w:rFonts w:hint="default" w:ascii="Times New Roman" w:hAnsi="Times New Roman" w:eastAsia="SimSun" w:cs="Times New Roman"/>
          <w:sz w:val="20"/>
          <w:szCs w:val="20"/>
          <w:lang w:val="en-GB"/>
        </w:rPr>
        <w:t>Technology</w:t>
      </w:r>
      <w:r>
        <w:rPr>
          <w:rFonts w:hint="default" w:ascii="Times New Roman" w:hAnsi="Times New Roman" w:eastAsia="SimSun" w:cs="Times New Roman"/>
          <w:sz w:val="20"/>
          <w:szCs w:val="20"/>
        </w:rPr>
        <w:t xml:space="preserve">, Madanapalle Institute of Technology &amp; Science, Angallu (V), Madanapalle-517325, Chittoor District, Andhra Pradesh, India </w:t>
      </w:r>
      <w:r>
        <w:rPr>
          <w:rFonts w:ascii="SimSun" w:hAnsi="SimSun" w:eastAsia="SimSun" w:cs="SimSun"/>
          <w:sz w:val="24"/>
          <w:szCs w:val="24"/>
        </w:rPr>
        <w:t xml:space="preserve"> </w:t>
      </w:r>
    </w:p>
    <w:p>
      <w:pPr>
        <w:jc w:val="both"/>
        <w:rPr>
          <w:sz w:val="20"/>
          <w:szCs w:val="20"/>
        </w:rPr>
      </w:pPr>
    </w:p>
    <w:p>
      <w:pPr>
        <w:jc w:val="both"/>
        <w:rPr>
          <w:b/>
          <w:sz w:val="20"/>
          <w:szCs w:val="20"/>
        </w:rPr>
        <w:sectPr>
          <w:headerReference r:id="rId4" w:type="first"/>
          <w:footerReference r:id="rId7" w:type="first"/>
          <w:footerReference r:id="rId5" w:type="default"/>
          <w:headerReference r:id="rId3" w:type="even"/>
          <w:footerReference r:id="rId6" w:type="even"/>
          <w:pgSz w:w="11906" w:h="16838"/>
          <w:pgMar w:top="1440" w:right="1440" w:bottom="1440" w:left="1440" w:header="1138" w:footer="1138" w:gutter="0"/>
          <w:pgNumType w:start="50"/>
          <w:cols w:space="720" w:num="1"/>
          <w:docGrid w:linePitch="326" w:charSpace="0"/>
        </w:sectPr>
      </w:pPr>
    </w:p>
    <w:p>
      <w:pPr>
        <w:jc w:val="both"/>
        <w:rPr>
          <w:rFonts w:hint="default" w:ascii="Times New Roman" w:hAnsi="Times New Roman" w:eastAsia="Segoe UI" w:cs="Times New Roman"/>
          <w:i w:val="0"/>
          <w:iCs w:val="0"/>
          <w:caps w:val="0"/>
          <w:color w:val="374151"/>
          <w:spacing w:val="0"/>
          <w:sz w:val="16"/>
          <w:szCs w:val="16"/>
          <w:shd w:val="clear" w:fill="F7F7F8"/>
        </w:rPr>
      </w:pPr>
      <w:r>
        <w:rPr>
          <w:b/>
          <w:sz w:val="20"/>
          <w:szCs w:val="20"/>
        </w:rPr>
        <w:t>ABSTRACT</w:t>
      </w:r>
      <w:r>
        <w:rPr>
          <w:sz w:val="20"/>
          <w:szCs w:val="20"/>
        </w:rPr>
        <w:t>:</w:t>
      </w:r>
      <w:r>
        <w:rPr>
          <w:rFonts w:hint="default"/>
          <w:sz w:val="20"/>
          <w:szCs w:val="20"/>
          <w:lang w:val="en-GB"/>
        </w:rPr>
        <w:t xml:space="preserve"> </w:t>
      </w:r>
      <w:r>
        <w:rPr>
          <w:rFonts w:hint="default" w:ascii="Times New Roman" w:hAnsi="Times New Roman" w:eastAsia="Segoe UI" w:cs="Times New Roman"/>
          <w:i w:val="0"/>
          <w:iCs w:val="0"/>
          <w:caps w:val="0"/>
          <w:color w:val="374151"/>
          <w:spacing w:val="0"/>
          <w:sz w:val="16"/>
          <w:szCs w:val="16"/>
          <w:shd w:val="clear" w:fill="F7F7F8"/>
        </w:rPr>
        <w:t>The primary objective of the project is to identify the optimal model for predicting crop yields, which can assist farmers in sel</w:t>
      </w:r>
      <w:r>
        <w:rPr>
          <w:rFonts w:hint="default" w:ascii="Times New Roman" w:hAnsi="Times New Roman" w:eastAsia="Segoe UI" w:cs="Times New Roman"/>
          <w:i w:val="0"/>
          <w:iCs w:val="0"/>
          <w:caps w:val="0"/>
          <w:color w:val="374151"/>
          <w:spacing w:val="0"/>
          <w:sz w:val="16"/>
          <w:szCs w:val="16"/>
          <w:shd w:val="clear" w:fill="F7F7F8"/>
          <w:lang w:val="en-GB"/>
        </w:rPr>
        <w:t>e</w:t>
      </w:r>
      <w:r>
        <w:rPr>
          <w:rFonts w:hint="default" w:ascii="Times New Roman" w:hAnsi="Times New Roman" w:eastAsia="Segoe UI" w:cs="Times New Roman"/>
          <w:i w:val="0"/>
          <w:iCs w:val="0"/>
          <w:caps w:val="0"/>
          <w:color w:val="374151"/>
          <w:spacing w:val="0"/>
          <w:sz w:val="16"/>
          <w:szCs w:val="16"/>
          <w:shd w:val="clear" w:fill="F7F7F8"/>
        </w:rPr>
        <w:t xml:space="preserve">cting appropriate crops based on the soil's nutrient composition. Since India is one of the world's largest agricultural producers and relies heavily on soil-based cultivation, the three primary </w:t>
      </w:r>
      <w:r>
        <w:rPr>
          <w:rFonts w:hint="default" w:ascii="Times New Roman" w:hAnsi="Times New Roman" w:eastAsia="Segoe UI" w:cs="Times New Roman"/>
          <w:i w:val="0"/>
          <w:iCs w:val="0"/>
          <w:caps w:val="0"/>
          <w:color w:val="374151"/>
          <w:spacing w:val="0"/>
          <w:sz w:val="16"/>
          <w:szCs w:val="16"/>
          <w:shd w:val="clear" w:fill="F7F7F8"/>
          <w:lang w:val="en-GB"/>
        </w:rPr>
        <w:t>macro-nutrients</w:t>
      </w:r>
      <w:r>
        <w:rPr>
          <w:rFonts w:hint="default" w:ascii="Times New Roman" w:hAnsi="Times New Roman" w:eastAsia="Segoe UI" w:cs="Times New Roman"/>
          <w:i w:val="0"/>
          <w:iCs w:val="0"/>
          <w:caps w:val="0"/>
          <w:color w:val="374151"/>
          <w:spacing w:val="0"/>
          <w:sz w:val="16"/>
          <w:szCs w:val="16"/>
          <w:shd w:val="clear" w:fill="F7F7F8"/>
        </w:rPr>
        <w:t xml:space="preserve"> - Nitrogen (N), Phosphorus (P), and Potassium (K) - are crucial to plant nutrition, playing a critical role in plant growth and reproduction. The K-Nearest Neighbour algorithm will be utilized in this project, with the N:P:K ratios being essential in predicting suitable crops for the specific soil. Machine learning serves as a crucial decision support tool for crop prediction and can aid in making informed decisions regarding which crop to plant in the soil.</w:t>
      </w:r>
    </w:p>
    <w:p>
      <w:pPr>
        <w:jc w:val="both"/>
        <w:rPr>
          <w:rFonts w:hint="default" w:ascii="Times New Roman" w:hAnsi="Times New Roman" w:eastAsia="Segoe UI" w:cs="Times New Roman"/>
          <w:i w:val="0"/>
          <w:iCs w:val="0"/>
          <w:caps w:val="0"/>
          <w:color w:val="374151"/>
          <w:spacing w:val="0"/>
          <w:sz w:val="16"/>
          <w:szCs w:val="16"/>
          <w:shd w:val="clear" w:fill="F7F7F8"/>
        </w:rPr>
        <w:sectPr>
          <w:type w:val="continuous"/>
          <w:pgSz w:w="11906" w:h="16838"/>
          <w:pgMar w:top="1440" w:right="1440" w:bottom="1440" w:left="1440" w:header="1138" w:footer="1138" w:gutter="0"/>
          <w:pgNumType w:start="50"/>
          <w:cols w:space="425" w:num="1"/>
          <w:docGrid w:linePitch="326" w:charSpace="0"/>
        </w:sectPr>
      </w:pPr>
    </w:p>
    <w:p>
      <w:pPr>
        <w:jc w:val="both"/>
        <w:rPr>
          <w:rFonts w:hint="default" w:ascii="Times New Roman" w:hAnsi="Times New Roman" w:eastAsia="Segoe UI" w:cs="Times New Roman"/>
          <w:i w:val="0"/>
          <w:iCs w:val="0"/>
          <w:caps w:val="0"/>
          <w:color w:val="374151"/>
          <w:spacing w:val="0"/>
          <w:sz w:val="16"/>
          <w:szCs w:val="16"/>
          <w:shd w:val="clear" w:fill="F7F7F8"/>
        </w:rPr>
      </w:pPr>
    </w:p>
    <w:p>
      <w:pPr>
        <w:jc w:val="both"/>
        <w:rPr>
          <w:rFonts w:hint="default" w:ascii="Times New Roman" w:hAnsi="Times New Roman" w:eastAsia="SimSun" w:cs="Times New Roman"/>
          <w:sz w:val="22"/>
          <w:szCs w:val="22"/>
          <w:lang w:val="en-GB"/>
        </w:rPr>
      </w:pPr>
      <w:r>
        <w:rPr>
          <w:b/>
          <w:sz w:val="20"/>
          <w:szCs w:val="20"/>
        </w:rPr>
        <w:t>KEYWORDS:</w:t>
      </w:r>
      <w:r>
        <w:rPr>
          <w:sz w:val="20"/>
          <w:szCs w:val="20"/>
        </w:rPr>
        <w:t xml:space="preserve"> </w:t>
      </w:r>
      <w:r>
        <w:rPr>
          <w:b/>
          <w:sz w:val="20"/>
          <w:szCs w:val="20"/>
        </w:rPr>
        <w:t xml:space="preserve"> </w:t>
      </w:r>
      <w:r>
        <w:rPr>
          <w:rFonts w:ascii="SimSun" w:hAnsi="SimSun" w:eastAsia="SimSun" w:cs="SimSun"/>
          <w:sz w:val="24"/>
          <w:szCs w:val="24"/>
        </w:rPr>
        <w:t xml:space="preserve">: </w:t>
      </w:r>
      <w:r>
        <w:rPr>
          <w:rFonts w:hint="default" w:ascii="Times New Roman" w:hAnsi="Times New Roman" w:eastAsia="SimSun" w:cs="Times New Roman"/>
          <w:sz w:val="22"/>
          <w:szCs w:val="22"/>
        </w:rPr>
        <w:t>Machine Learning, K-Nearest Neighbour, Classification, Euclidean distance</w:t>
      </w:r>
      <w:r>
        <w:rPr>
          <w:rFonts w:hint="default" w:ascii="Times New Roman" w:hAnsi="Times New Roman" w:eastAsia="SimSun" w:cs="Times New Roman"/>
          <w:sz w:val="22"/>
          <w:szCs w:val="22"/>
          <w:lang w:val="en-GB"/>
        </w:rPr>
        <w:t>.</w:t>
      </w:r>
    </w:p>
    <w:p>
      <w:pPr>
        <w:jc w:val="both"/>
        <w:rPr>
          <w:rFonts w:hint="default" w:ascii="Times New Roman" w:hAnsi="Times New Roman" w:eastAsia="SimSun" w:cs="Times New Roman"/>
          <w:sz w:val="22"/>
          <w:szCs w:val="22"/>
          <w:lang w:val="en-GB"/>
        </w:rPr>
      </w:pPr>
    </w:p>
    <w:p>
      <w:pPr>
        <w:pStyle w:val="22"/>
        <w:numPr>
          <w:ilvl w:val="0"/>
          <w:numId w:val="1"/>
        </w:numPr>
        <w:ind w:left="360"/>
        <w:jc w:val="center"/>
        <w:rPr>
          <w:b/>
          <w:sz w:val="20"/>
          <w:szCs w:val="20"/>
        </w:rPr>
      </w:pPr>
      <w:r>
        <w:rPr>
          <w:b/>
          <w:smallCaps/>
          <w:sz w:val="20"/>
          <w:szCs w:val="20"/>
        </w:rPr>
        <w:t>INTRODUCTION</w:t>
      </w:r>
    </w:p>
    <w:p>
      <w:pPr>
        <w:jc w:val="both"/>
        <w:rPr>
          <w:rFonts w:ascii="Segoe UI" w:hAnsi="Segoe UI" w:eastAsia="Segoe UI" w:cs="Segoe UI"/>
          <w:i w:val="0"/>
          <w:iCs w:val="0"/>
          <w:caps w:val="0"/>
          <w:color w:val="374151"/>
          <w:spacing w:val="0"/>
          <w:sz w:val="16"/>
          <w:szCs w:val="16"/>
          <w:shd w:val="clear" w:fill="F7F7F8"/>
        </w:rPr>
      </w:pPr>
      <w:r>
        <w:rPr>
          <w:rFonts w:ascii="Segoe UI" w:hAnsi="Segoe UI" w:eastAsia="Segoe UI" w:cs="Segoe UI"/>
          <w:i w:val="0"/>
          <w:iCs w:val="0"/>
          <w:caps w:val="0"/>
          <w:color w:val="374151"/>
          <w:spacing w:val="0"/>
          <w:sz w:val="16"/>
          <w:szCs w:val="16"/>
          <w:shd w:val="clear" w:fill="F7F7F8"/>
        </w:rPr>
        <w:t>Agriculture is a crucial industry worldwide, but estimating crop yields based on environmental factors poses significant challenges, particularly in developing countries. Companies are using advanced technologies such as IoT and mechanical tools to reduce manual labor, but these methods are not effective in the prediction process. In this project, machine learning and the KNN classification algorithm are used to predict crop yields based on soil and temperature factors. The dataset includes various soil conditions as features and labels that correspond to specific crops. Users can input soil features, and the application will suggest the most suitable crop for those conditions, as well as other crop options.</w:t>
      </w:r>
    </w:p>
    <w:p>
      <w:pPr>
        <w:jc w:val="both"/>
        <w:rPr>
          <w:rFonts w:ascii="Segoe UI" w:hAnsi="Segoe UI" w:eastAsia="Segoe UI" w:cs="Segoe UI"/>
          <w:i w:val="0"/>
          <w:iCs w:val="0"/>
          <w:caps w:val="0"/>
          <w:color w:val="374151"/>
          <w:spacing w:val="0"/>
          <w:sz w:val="16"/>
          <w:szCs w:val="16"/>
          <w:shd w:val="clear" w:fill="F7F7F8"/>
        </w:rPr>
      </w:pPr>
    </w:p>
    <w:p>
      <w:pPr>
        <w:jc w:val="both"/>
        <w:rPr>
          <w:rFonts w:ascii="Segoe UI" w:hAnsi="Segoe UI" w:eastAsia="Segoe UI" w:cs="Segoe UI"/>
          <w:i w:val="0"/>
          <w:iCs w:val="0"/>
          <w:caps w:val="0"/>
          <w:color w:val="374151"/>
          <w:spacing w:val="0"/>
          <w:sz w:val="16"/>
          <w:szCs w:val="16"/>
          <w:shd w:val="clear" w:fill="F7F7F8"/>
        </w:rPr>
      </w:pPr>
    </w:p>
    <w:p>
      <w:pPr>
        <w:jc w:val="both"/>
        <w:rPr>
          <w:rFonts w:ascii="Segoe UI" w:hAnsi="Segoe UI" w:eastAsia="Segoe UI" w:cs="Segoe UI"/>
          <w:i w:val="0"/>
          <w:iCs w:val="0"/>
          <w:caps w:val="0"/>
          <w:color w:val="374151"/>
          <w:spacing w:val="0"/>
          <w:sz w:val="16"/>
          <w:szCs w:val="16"/>
          <w:shd w:val="clear" w:fill="F7F7F8"/>
        </w:rPr>
      </w:pPr>
    </w:p>
    <w:p>
      <w:pPr>
        <w:jc w:val="both"/>
        <w:rPr>
          <w:rFonts w:ascii="Segoe UI" w:hAnsi="Segoe UI" w:eastAsia="Segoe UI" w:cs="Segoe UI"/>
          <w:i w:val="0"/>
          <w:iCs w:val="0"/>
          <w:caps w:val="0"/>
          <w:color w:val="374151"/>
          <w:spacing w:val="0"/>
          <w:sz w:val="16"/>
          <w:szCs w:val="16"/>
          <w:shd w:val="clear" w:fill="F7F7F8"/>
        </w:rPr>
      </w:pPr>
    </w:p>
    <w:p>
      <w:pPr>
        <w:jc w:val="both"/>
        <w:rPr>
          <w:rFonts w:ascii="Segoe UI" w:hAnsi="Segoe UI" w:eastAsia="Segoe UI" w:cs="Segoe UI"/>
          <w:i w:val="0"/>
          <w:iCs w:val="0"/>
          <w:caps w:val="0"/>
          <w:color w:val="374151"/>
          <w:spacing w:val="0"/>
          <w:sz w:val="16"/>
          <w:szCs w:val="16"/>
          <w:shd w:val="clear" w:fill="F7F7F8"/>
        </w:rPr>
      </w:pPr>
    </w:p>
    <w:p>
      <w:pPr>
        <w:jc w:val="both"/>
        <w:rPr>
          <w:rFonts w:ascii="Segoe UI" w:hAnsi="Segoe UI" w:eastAsia="Segoe UI" w:cs="Segoe UI"/>
          <w:i w:val="0"/>
          <w:iCs w:val="0"/>
          <w:caps w:val="0"/>
          <w:color w:val="374151"/>
          <w:spacing w:val="0"/>
          <w:sz w:val="16"/>
          <w:szCs w:val="16"/>
          <w:shd w:val="clear" w:fill="F7F7F8"/>
        </w:rPr>
      </w:pPr>
    </w:p>
    <w:p>
      <w:pPr>
        <w:jc w:val="both"/>
        <w:rPr>
          <w:rFonts w:ascii="Segoe UI" w:hAnsi="Segoe UI" w:eastAsia="Segoe UI" w:cs="Segoe UI"/>
          <w:i w:val="0"/>
          <w:iCs w:val="0"/>
          <w:caps w:val="0"/>
          <w:color w:val="374151"/>
          <w:spacing w:val="0"/>
          <w:sz w:val="16"/>
          <w:szCs w:val="16"/>
          <w:shd w:val="clear" w:fill="F7F7F8"/>
        </w:rPr>
      </w:pPr>
    </w:p>
    <w:p>
      <w:pPr>
        <w:jc w:val="both"/>
        <w:rPr>
          <w:rFonts w:ascii="Segoe UI" w:hAnsi="Segoe UI" w:eastAsia="Segoe UI" w:cs="Segoe UI"/>
          <w:i w:val="0"/>
          <w:iCs w:val="0"/>
          <w:caps w:val="0"/>
          <w:color w:val="374151"/>
          <w:spacing w:val="0"/>
          <w:sz w:val="16"/>
          <w:szCs w:val="16"/>
          <w:shd w:val="clear" w:fill="F7F7F8"/>
        </w:rPr>
      </w:pPr>
    </w:p>
    <w:p>
      <w:pPr>
        <w:jc w:val="both"/>
        <w:rPr>
          <w:rFonts w:ascii="Segoe UI" w:hAnsi="Segoe UI" w:eastAsia="Segoe UI" w:cs="Segoe UI"/>
          <w:i w:val="0"/>
          <w:iCs w:val="0"/>
          <w:caps w:val="0"/>
          <w:color w:val="374151"/>
          <w:spacing w:val="0"/>
          <w:sz w:val="16"/>
          <w:szCs w:val="16"/>
          <w:shd w:val="clear" w:fill="F7F7F8"/>
        </w:rPr>
      </w:pPr>
    </w:p>
    <w:p>
      <w:pPr>
        <w:jc w:val="both"/>
        <w:rPr>
          <w:rFonts w:ascii="Segoe UI" w:hAnsi="Segoe UI" w:eastAsia="Segoe UI" w:cs="Segoe UI"/>
          <w:i w:val="0"/>
          <w:iCs w:val="0"/>
          <w:caps w:val="0"/>
          <w:color w:val="374151"/>
          <w:spacing w:val="0"/>
          <w:sz w:val="16"/>
          <w:szCs w:val="16"/>
          <w:shd w:val="clear" w:fill="F7F7F8"/>
        </w:rPr>
      </w:pPr>
    </w:p>
    <w:p>
      <w:pPr>
        <w:jc w:val="both"/>
        <w:rPr>
          <w:rFonts w:ascii="Segoe UI" w:hAnsi="Segoe UI" w:eastAsia="Segoe UI" w:cs="Segoe UI"/>
          <w:i w:val="0"/>
          <w:iCs w:val="0"/>
          <w:caps w:val="0"/>
          <w:color w:val="374151"/>
          <w:spacing w:val="0"/>
          <w:sz w:val="16"/>
          <w:szCs w:val="16"/>
          <w:shd w:val="clear" w:fill="F7F7F8"/>
        </w:rPr>
      </w:pPr>
    </w:p>
    <w:p>
      <w:pPr>
        <w:jc w:val="both"/>
        <w:rPr>
          <w:rFonts w:ascii="Segoe UI" w:hAnsi="Segoe UI" w:eastAsia="Segoe UI" w:cs="Segoe UI"/>
          <w:i w:val="0"/>
          <w:iCs w:val="0"/>
          <w:caps w:val="0"/>
          <w:color w:val="374151"/>
          <w:spacing w:val="0"/>
          <w:sz w:val="16"/>
          <w:szCs w:val="16"/>
          <w:shd w:val="clear" w:fill="F7F7F8"/>
        </w:rPr>
      </w:pPr>
    </w:p>
    <w:p>
      <w:pPr>
        <w:jc w:val="both"/>
        <w:rPr>
          <w:rFonts w:ascii="Segoe UI" w:hAnsi="Segoe UI" w:eastAsia="Segoe UI" w:cs="Segoe UI"/>
          <w:i w:val="0"/>
          <w:iCs w:val="0"/>
          <w:caps w:val="0"/>
          <w:color w:val="374151"/>
          <w:spacing w:val="0"/>
          <w:sz w:val="16"/>
          <w:szCs w:val="16"/>
          <w:shd w:val="clear" w:fill="F7F7F8"/>
        </w:rPr>
      </w:pPr>
      <w:bookmarkStart w:id="0" w:name="_GoBack"/>
      <w:bookmarkEnd w:id="0"/>
    </w:p>
    <w:p>
      <w:pPr>
        <w:jc w:val="both"/>
        <w:rPr>
          <w:rFonts w:ascii="Segoe UI" w:hAnsi="Segoe UI" w:eastAsia="Segoe UI" w:cs="Segoe UI"/>
          <w:i w:val="0"/>
          <w:iCs w:val="0"/>
          <w:caps w:val="0"/>
          <w:color w:val="374151"/>
          <w:spacing w:val="0"/>
          <w:sz w:val="16"/>
          <w:szCs w:val="16"/>
          <w:shd w:val="clear" w:fill="F7F7F8"/>
        </w:rPr>
      </w:pPr>
    </w:p>
    <w:p>
      <w:pPr>
        <w:jc w:val="both"/>
        <w:rPr>
          <w:rFonts w:ascii="Segoe UI" w:hAnsi="Segoe UI" w:eastAsia="Segoe UI" w:cs="Segoe UI"/>
          <w:i w:val="0"/>
          <w:iCs w:val="0"/>
          <w:caps w:val="0"/>
          <w:color w:val="374151"/>
          <w:spacing w:val="0"/>
          <w:sz w:val="16"/>
          <w:szCs w:val="16"/>
          <w:shd w:val="clear" w:fill="F7F7F8"/>
        </w:rPr>
      </w:pPr>
    </w:p>
    <w:p>
      <w:pPr>
        <w:jc w:val="both"/>
        <w:rPr>
          <w:rFonts w:ascii="Segoe UI" w:hAnsi="Segoe UI" w:eastAsia="Segoe UI" w:cs="Segoe UI"/>
          <w:i w:val="0"/>
          <w:iCs w:val="0"/>
          <w:caps w:val="0"/>
          <w:color w:val="374151"/>
          <w:spacing w:val="0"/>
          <w:sz w:val="16"/>
          <w:szCs w:val="16"/>
          <w:shd w:val="clear" w:fill="F7F7F8"/>
        </w:rPr>
      </w:pPr>
    </w:p>
    <w:p>
      <w:pPr>
        <w:jc w:val="both"/>
        <w:rPr>
          <w:rFonts w:ascii="Segoe UI" w:hAnsi="Segoe UI" w:eastAsia="Segoe UI" w:cs="Segoe UI"/>
          <w:i w:val="0"/>
          <w:iCs w:val="0"/>
          <w:caps w:val="0"/>
          <w:color w:val="374151"/>
          <w:spacing w:val="0"/>
          <w:sz w:val="16"/>
          <w:szCs w:val="16"/>
          <w:shd w:val="clear" w:fill="F7F7F8"/>
        </w:rPr>
      </w:pPr>
    </w:p>
    <w:p>
      <w:pPr>
        <w:jc w:val="both"/>
        <w:rPr>
          <w:rFonts w:ascii="Segoe UI" w:hAnsi="Segoe UI" w:eastAsia="Segoe UI" w:cs="Segoe UI"/>
          <w:i w:val="0"/>
          <w:iCs w:val="0"/>
          <w:caps w:val="0"/>
          <w:color w:val="374151"/>
          <w:spacing w:val="0"/>
          <w:sz w:val="16"/>
          <w:szCs w:val="16"/>
          <w:shd w:val="clear" w:fill="F7F7F8"/>
        </w:rPr>
      </w:pPr>
    </w:p>
    <w:p>
      <w:pPr>
        <w:jc w:val="both"/>
        <w:rPr>
          <w:rFonts w:ascii="Segoe UI" w:hAnsi="Segoe UI" w:eastAsia="Segoe UI" w:cs="Segoe UI"/>
          <w:i w:val="0"/>
          <w:iCs w:val="0"/>
          <w:caps w:val="0"/>
          <w:color w:val="374151"/>
          <w:spacing w:val="0"/>
          <w:sz w:val="16"/>
          <w:szCs w:val="16"/>
          <w:shd w:val="clear" w:fill="F7F7F8"/>
        </w:rPr>
      </w:pPr>
    </w:p>
    <w:p>
      <w:pPr>
        <w:jc w:val="both"/>
        <w:rPr>
          <w:rFonts w:ascii="Segoe UI" w:hAnsi="Segoe UI" w:eastAsia="Segoe UI" w:cs="Segoe UI"/>
          <w:i w:val="0"/>
          <w:iCs w:val="0"/>
          <w:caps w:val="0"/>
          <w:color w:val="374151"/>
          <w:spacing w:val="0"/>
          <w:sz w:val="16"/>
          <w:szCs w:val="16"/>
          <w:shd w:val="clear" w:fill="F7F7F8"/>
        </w:rPr>
      </w:pPr>
    </w:p>
    <w:p>
      <w:pPr>
        <w:jc w:val="both"/>
        <w:rPr>
          <w:rFonts w:ascii="Segoe UI" w:hAnsi="Segoe UI" w:eastAsia="Segoe UI" w:cs="Segoe UI"/>
          <w:i w:val="0"/>
          <w:iCs w:val="0"/>
          <w:caps w:val="0"/>
          <w:color w:val="374151"/>
          <w:spacing w:val="0"/>
          <w:sz w:val="16"/>
          <w:szCs w:val="16"/>
          <w:shd w:val="clear" w:fill="F7F7F8"/>
        </w:rPr>
      </w:pPr>
    </w:p>
    <w:p>
      <w:pPr>
        <w:jc w:val="both"/>
        <w:rPr>
          <w:rFonts w:ascii="Segoe UI" w:hAnsi="Segoe UI" w:eastAsia="Segoe UI" w:cs="Segoe UI"/>
          <w:i w:val="0"/>
          <w:iCs w:val="0"/>
          <w:caps w:val="0"/>
          <w:color w:val="374151"/>
          <w:spacing w:val="0"/>
          <w:sz w:val="16"/>
          <w:szCs w:val="16"/>
          <w:shd w:val="clear" w:fill="F7F7F8"/>
        </w:rPr>
      </w:pPr>
    </w:p>
    <w:p>
      <w:pPr>
        <w:jc w:val="center"/>
        <w:rPr>
          <w:sz w:val="20"/>
          <w:szCs w:val="20"/>
        </w:rPr>
      </w:pPr>
    </w:p>
    <w:p>
      <w:pPr>
        <w:jc w:val="both"/>
        <w:rPr>
          <w:sz w:val="20"/>
          <w:szCs w:val="20"/>
        </w:rPr>
      </w:pPr>
    </w:p>
    <w:p>
      <w:pPr>
        <w:ind w:firstLine="720"/>
        <w:jc w:val="both"/>
        <w:rPr>
          <w:sz w:val="20"/>
          <w:szCs w:val="20"/>
          <w:highlight w:val="white"/>
        </w:rPr>
        <w:sectPr>
          <w:type w:val="continuous"/>
          <w:pgSz w:w="11906" w:h="16838"/>
          <w:pgMar w:top="1440" w:right="1440" w:bottom="1440" w:left="1440" w:header="1138" w:footer="1138" w:gutter="0"/>
          <w:pgNumType w:start="50"/>
          <w:cols w:space="425" w:num="1"/>
          <w:docGrid w:linePitch="326" w:charSpace="0"/>
        </w:sectPr>
      </w:pPr>
    </w:p>
    <w:p>
      <w:pPr>
        <w:ind w:firstLine="720"/>
        <w:jc w:val="both"/>
        <w:rPr>
          <w:sz w:val="20"/>
          <w:szCs w:val="20"/>
          <w:highlight w:val="white"/>
        </w:rPr>
      </w:pPr>
      <w:r>
        <w:rPr>
          <w:sz w:val="20"/>
          <w:szCs w:val="20"/>
          <w:highlight w:val="white"/>
        </w:rPr>
        <w:t xml:space="preserve">A </w:t>
      </w:r>
      <w:r>
        <w:rPr>
          <w:b/>
          <w:sz w:val="20"/>
          <w:szCs w:val="20"/>
          <w:highlight w:val="white"/>
        </w:rPr>
        <w:t>solenoid</w:t>
      </w:r>
      <w:r>
        <w:rPr>
          <w:sz w:val="20"/>
          <w:szCs w:val="20"/>
          <w:highlight w:val="white"/>
        </w:rPr>
        <w:t xml:space="preserve"> is simply a specially designed electromagnet. A solenoid usually consists of a coil and a movable iron core called the </w:t>
      </w:r>
      <w:r>
        <w:rPr>
          <w:i/>
          <w:sz w:val="20"/>
          <w:szCs w:val="20"/>
          <w:highlight w:val="white"/>
        </w:rPr>
        <w:t>armature</w:t>
      </w:r>
      <w:r>
        <w:rPr>
          <w:sz w:val="20"/>
          <w:szCs w:val="20"/>
          <w:highlight w:val="white"/>
        </w:rPr>
        <w:t>. Here's how it works. When current flows through a wire, a magnetic field is set up around the wire. If we make a coil of many turns of wire, this magnetic field becomes many times stronger, flowing around the coil and through its center in a doughnut shape. When the coil of the solenoid is energized with current, the core moves to increase the flux linkage by closing the air gap between the cores. The movable core is usually spring-loaded to allow the core to retract when the current is switched off. The force generated is approximately proportional to the square of the current and inversely proportional to the square of the length of the air gap.</w:t>
      </w:r>
    </w:p>
    <w:p>
      <w:pPr>
        <w:ind w:firstLine="720"/>
        <w:jc w:val="both"/>
        <w:rPr>
          <w:sz w:val="20"/>
          <w:szCs w:val="20"/>
          <w:highlight w:val="white"/>
        </w:rPr>
      </w:pPr>
      <w:r>
        <w:rPr>
          <w:sz w:val="20"/>
          <w:szCs w:val="20"/>
          <w:highlight w:val="white"/>
        </w:rPr>
        <w:t>When an electrical current is passed through the coils windings, it behaves like an electromagnet and theplunger, which is located inside the coil, is attracted towards the centre of the coil by the magnetic flux setup within the coils body, which in turn compresses a small spring attached to one end of the plunger. The force and speed of the plungers movement is determined by the strength of the magnetic flux generated within the coil.</w:t>
      </w:r>
    </w:p>
    <w:p>
      <w:pPr>
        <w:ind w:firstLine="720"/>
        <w:jc w:val="both"/>
        <w:rPr>
          <w:sz w:val="20"/>
          <w:szCs w:val="20"/>
        </w:rPr>
      </w:pPr>
      <w:r>
        <w:rPr>
          <w:sz w:val="20"/>
          <w:szCs w:val="20"/>
          <w:highlight w:val="white"/>
        </w:rPr>
        <w:t>When the supply current is turned “OFF” (de-energised) the electromagnetic field generated previously by the coil collapses and the energy stored in the compressed spring forces the plunger back out to its original rest position. This back and forth movement of the plunger is known as the solenoids “Stroke”, in other words the maximum distance the plunger can travel in either an “IN” or an “OUT” direction, for example, 0 to 30 mm</w:t>
      </w:r>
    </w:p>
    <w:p>
      <w:pPr>
        <w:ind w:firstLine="720"/>
        <w:jc w:val="both"/>
        <w:rPr>
          <w:sz w:val="20"/>
          <w:szCs w:val="20"/>
          <w:highlight w:val="white"/>
        </w:rPr>
        <w:sectPr>
          <w:type w:val="continuous"/>
          <w:pgSz w:w="11906" w:h="16838"/>
          <w:pgMar w:top="1440" w:right="1440" w:bottom="1440" w:left="1440" w:header="1138" w:footer="1138" w:gutter="0"/>
          <w:pgNumType w:start="51"/>
          <w:cols w:space="566" w:num="2"/>
          <w:docGrid w:linePitch="326" w:charSpace="0"/>
        </w:sectPr>
      </w:pPr>
    </w:p>
    <w:p>
      <w:pPr>
        <w:ind w:firstLine="720"/>
        <w:jc w:val="both"/>
        <w:rPr>
          <w:sz w:val="20"/>
          <w:szCs w:val="20"/>
          <w:highlight w:val="white"/>
        </w:rPr>
      </w:pPr>
    </w:p>
    <w:p>
      <w:pPr>
        <w:jc w:val="center"/>
        <w:rPr>
          <w:sz w:val="20"/>
          <w:szCs w:val="20"/>
          <w:highlight w:val="white"/>
        </w:rPr>
      </w:pPr>
      <w:r>
        <w:rPr>
          <w:sz w:val="20"/>
          <w:szCs w:val="20"/>
          <w:highlight w:val="white"/>
          <w:lang w:val="en-US"/>
        </w:rPr>
        <w:drawing>
          <wp:inline distT="114300" distB="114300" distL="114300" distR="114300">
            <wp:extent cx="1971675" cy="15716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9"/>
                    <a:srcRect/>
                    <a:stretch>
                      <a:fillRect/>
                    </a:stretch>
                  </pic:blipFill>
                  <pic:spPr>
                    <a:xfrm>
                      <a:off x="0" y="0"/>
                      <a:ext cx="1971675" cy="1571888"/>
                    </a:xfrm>
                    <a:prstGeom prst="rect">
                      <a:avLst/>
                    </a:prstGeom>
                  </pic:spPr>
                </pic:pic>
              </a:graphicData>
            </a:graphic>
          </wp:inline>
        </w:drawing>
      </w:r>
      <w:r>
        <w:rPr>
          <w:sz w:val="20"/>
          <w:szCs w:val="20"/>
          <w:highlight w:val="white"/>
          <w:lang w:val="en-US"/>
        </w:rPr>
        <w:drawing>
          <wp:inline distT="114300" distB="114300" distL="114300" distR="114300">
            <wp:extent cx="2400300" cy="1578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3" name="image7.png"/>
                    <pic:cNvPicPr preferRelativeResize="0"/>
                  </pic:nvPicPr>
                  <pic:blipFill>
                    <a:blip r:embed="rId10"/>
                    <a:srcRect/>
                    <a:stretch>
                      <a:fillRect/>
                    </a:stretch>
                  </pic:blipFill>
                  <pic:spPr>
                    <a:xfrm>
                      <a:off x="0" y="0"/>
                      <a:ext cx="2400300" cy="1578905"/>
                    </a:xfrm>
                    <a:prstGeom prst="rect">
                      <a:avLst/>
                    </a:prstGeom>
                  </pic:spPr>
                </pic:pic>
              </a:graphicData>
            </a:graphic>
          </wp:inline>
        </w:drawing>
      </w:r>
    </w:p>
    <w:p>
      <w:pPr>
        <w:jc w:val="center"/>
        <w:rPr>
          <w:b/>
          <w:sz w:val="20"/>
          <w:szCs w:val="20"/>
          <w:highlight w:val="white"/>
        </w:rPr>
      </w:pPr>
      <w:r>
        <w:rPr>
          <w:b/>
          <w:sz w:val="20"/>
          <w:szCs w:val="20"/>
          <w:highlight w:val="white"/>
        </w:rPr>
        <w:t>Side View and Front view of Solenoid Operated CamlessEngine</w:t>
      </w:r>
    </w:p>
    <w:p>
      <w:pPr>
        <w:pStyle w:val="2"/>
        <w:spacing w:before="0" w:after="0"/>
        <w:jc w:val="both"/>
        <w:rPr>
          <w:rFonts w:ascii="Times New Roman" w:hAnsi="Times New Roman" w:eastAsia="Times New Roman" w:cs="Times New Roman"/>
          <w:sz w:val="20"/>
          <w:szCs w:val="20"/>
        </w:rPr>
      </w:pPr>
    </w:p>
    <w:p>
      <w:pPr>
        <w:pStyle w:val="2"/>
        <w:numPr>
          <w:ilvl w:val="0"/>
          <w:numId w:val="1"/>
        </w:numPr>
        <w:spacing w:before="0" w:after="0"/>
        <w:ind w:left="360"/>
        <w:jc w:val="center"/>
        <w:rPr>
          <w:rFonts w:ascii="Times New Roman" w:hAnsi="Times New Roman" w:eastAsia="Times New Roman" w:cs="Times New Roman"/>
          <w:sz w:val="22"/>
          <w:szCs w:val="20"/>
        </w:rPr>
        <w:sectPr>
          <w:type w:val="continuous"/>
          <w:pgSz w:w="11906" w:h="16838"/>
          <w:pgMar w:top="1440" w:right="1440" w:bottom="1440" w:left="1440" w:header="1138" w:footer="1138" w:gutter="0"/>
          <w:pgNumType w:start="50"/>
          <w:cols w:space="720" w:num="1"/>
          <w:docGrid w:linePitch="326" w:charSpace="0"/>
        </w:sectPr>
      </w:pPr>
    </w:p>
    <w:p>
      <w:pPr>
        <w:pStyle w:val="2"/>
        <w:numPr>
          <w:ilvl w:val="0"/>
          <w:numId w:val="1"/>
        </w:numPr>
        <w:spacing w:before="0" w:after="0"/>
        <w:ind w:left="360"/>
        <w:jc w:val="center"/>
        <w:rPr>
          <w:rFonts w:ascii="Times New Roman" w:hAnsi="Times New Roman" w:eastAsia="Times New Roman" w:cs="Times New Roman"/>
          <w:sz w:val="22"/>
          <w:szCs w:val="20"/>
        </w:rPr>
      </w:pPr>
      <w:r>
        <w:rPr>
          <w:rFonts w:ascii="Times New Roman" w:hAnsi="Times New Roman" w:eastAsia="Times New Roman" w:cs="Times New Roman"/>
          <w:sz w:val="22"/>
          <w:szCs w:val="20"/>
        </w:rPr>
        <w:t>EXPERIMENTATION</w:t>
      </w:r>
      <w:r>
        <w:rPr>
          <w:rFonts w:ascii="Times New Roman" w:hAnsi="Times New Roman" w:cs="Times New Roman"/>
          <w:color w:val="FF0000"/>
          <w:sz w:val="20"/>
          <w:szCs w:val="20"/>
        </w:rPr>
        <w:t>(11 Bold)</w:t>
      </w:r>
    </w:p>
    <w:p>
      <w:pPr>
        <w:widowControl w:val="0"/>
        <w:ind w:firstLine="720"/>
        <w:jc w:val="both"/>
        <w:rPr>
          <w:sz w:val="20"/>
          <w:szCs w:val="20"/>
        </w:rPr>
      </w:pPr>
      <w:r>
        <w:rPr>
          <w:sz w:val="20"/>
          <w:szCs w:val="20"/>
        </w:rPr>
        <w:t>A  Regulated 5V DC power supply is feed to Arduino board and IC 7805 Voltage regulator. All microcontrollers operate at low voltages and require a small amount of current to operate while solenoids require higher voltages and current. Hence current cannot be supplied to the solenoid  from the microcontroller .This is the primary need for IC L293D.A diode(</w:t>
      </w:r>
      <w:r>
        <w:rPr>
          <w:b/>
          <w:sz w:val="20"/>
          <w:szCs w:val="20"/>
        </w:rPr>
        <w:t>IN4007</w:t>
      </w:r>
      <w:r>
        <w:rPr>
          <w:sz w:val="20"/>
          <w:szCs w:val="20"/>
        </w:rPr>
        <w:t>) and a voltage regulator (</w:t>
      </w:r>
      <w:r>
        <w:rPr>
          <w:b/>
          <w:sz w:val="20"/>
          <w:szCs w:val="20"/>
        </w:rPr>
        <w:t>7805</w:t>
      </w:r>
      <w:r>
        <w:rPr>
          <w:sz w:val="20"/>
          <w:szCs w:val="20"/>
        </w:rPr>
        <w:t xml:space="preserve">) IC are connected in the path ,the diode  is used as a one-way check valve. Since these diodes only allow electrical current to flow in one direction.IC 7805 is a 5V Voltage Regulator that restricts the voltage output to </w:t>
      </w:r>
      <w:r>
        <w:rPr>
          <w:b/>
          <w:sz w:val="20"/>
          <w:szCs w:val="20"/>
        </w:rPr>
        <w:t>5V</w:t>
      </w:r>
      <w:r>
        <w:rPr>
          <w:sz w:val="20"/>
          <w:szCs w:val="20"/>
        </w:rPr>
        <w:t xml:space="preserve"> and draws 5V regulated power supply. A digital signal generated by Arduino  based on the input program  is feed to the L293D IC .L293D Is a voltage amplifier that amplifies the 5V into 12V.The L293D IC receives signals from the micro controller  and transmits the relative signal to the solenoids .A L293D IC  consists of 16 pins in total. 4 ground pins,4-input  pins,4-output pins,2 voltage and enable  pins. The digital signal output from 7 pin of arduino is feed to 10</w:t>
      </w:r>
      <w:r>
        <w:rPr>
          <w:sz w:val="20"/>
          <w:szCs w:val="20"/>
          <w:vertAlign w:val="superscript"/>
        </w:rPr>
        <w:t>th</w:t>
      </w:r>
      <w:r>
        <w:rPr>
          <w:sz w:val="20"/>
          <w:szCs w:val="20"/>
        </w:rPr>
        <w:t xml:space="preserve"> pin of L293D(input),output from 7</w:t>
      </w:r>
      <w:r>
        <w:rPr>
          <w:sz w:val="20"/>
          <w:szCs w:val="20"/>
          <w:vertAlign w:val="superscript"/>
        </w:rPr>
        <w:t>th</w:t>
      </w:r>
      <w:r>
        <w:rPr>
          <w:sz w:val="20"/>
          <w:szCs w:val="20"/>
        </w:rPr>
        <w:t xml:space="preserve"> pin is feed to 14</w:t>
      </w:r>
      <w:r>
        <w:rPr>
          <w:sz w:val="20"/>
          <w:szCs w:val="20"/>
          <w:vertAlign w:val="superscript"/>
        </w:rPr>
        <w:t>th</w:t>
      </w:r>
      <w:r>
        <w:rPr>
          <w:sz w:val="20"/>
          <w:szCs w:val="20"/>
        </w:rPr>
        <w:t xml:space="preserve"> pin of L293D(output).The  4</w:t>
      </w:r>
      <w:r>
        <w:rPr>
          <w:sz w:val="20"/>
          <w:szCs w:val="20"/>
          <w:vertAlign w:val="superscript"/>
        </w:rPr>
        <w:t>th</w:t>
      </w:r>
      <w:r>
        <w:rPr>
          <w:sz w:val="20"/>
          <w:szCs w:val="20"/>
        </w:rPr>
        <w:t>,5</w:t>
      </w:r>
      <w:r>
        <w:rPr>
          <w:sz w:val="20"/>
          <w:szCs w:val="20"/>
          <w:vertAlign w:val="superscript"/>
        </w:rPr>
        <w:t>th</w:t>
      </w:r>
      <w:r>
        <w:rPr>
          <w:sz w:val="20"/>
          <w:szCs w:val="20"/>
        </w:rPr>
        <w:t xml:space="preserve"> and the 13</w:t>
      </w:r>
      <w:r>
        <w:rPr>
          <w:sz w:val="20"/>
          <w:szCs w:val="20"/>
          <w:vertAlign w:val="superscript"/>
        </w:rPr>
        <w:t>th</w:t>
      </w:r>
      <w:r>
        <w:rPr>
          <w:sz w:val="20"/>
          <w:szCs w:val="20"/>
        </w:rPr>
        <w:t>,12</w:t>
      </w:r>
      <w:r>
        <w:rPr>
          <w:sz w:val="20"/>
          <w:szCs w:val="20"/>
          <w:vertAlign w:val="superscript"/>
        </w:rPr>
        <w:t>th</w:t>
      </w:r>
      <w:r>
        <w:rPr>
          <w:sz w:val="20"/>
          <w:szCs w:val="20"/>
        </w:rPr>
        <w:t xml:space="preserve">  pins of L293D are grounded. L293D has an enable facility which helps you enable the IC output pins. If an enable pin is set to logic high, then state of the inputs match the state of the outputs. If you pull this low, then the outputs will be turned off regardless of the input statesDepending upon our power requirements we can use Transistors/MOSFETs as switches.</w:t>
      </w:r>
    </w:p>
    <w:p>
      <w:pPr>
        <w:widowControl w:val="0"/>
        <w:jc w:val="both"/>
        <w:rPr>
          <w:sz w:val="20"/>
          <w:szCs w:val="20"/>
        </w:rPr>
        <w:sectPr>
          <w:type w:val="continuous"/>
          <w:pgSz w:w="11906" w:h="16838"/>
          <w:pgMar w:top="1440" w:right="1440" w:bottom="1440" w:left="1440" w:header="1138" w:footer="1138" w:gutter="0"/>
          <w:pgNumType w:start="50"/>
          <w:cols w:space="566" w:num="2"/>
          <w:docGrid w:linePitch="326" w:charSpace="0"/>
        </w:sectPr>
      </w:pPr>
    </w:p>
    <w:p>
      <w:pPr>
        <w:widowControl w:val="0"/>
        <w:jc w:val="both"/>
        <w:rPr>
          <w:sz w:val="20"/>
          <w:szCs w:val="20"/>
        </w:rPr>
      </w:pPr>
    </w:p>
    <w:p>
      <w:pPr>
        <w:widowControl w:val="0"/>
        <w:jc w:val="center"/>
        <w:rPr>
          <w:sz w:val="20"/>
          <w:szCs w:val="20"/>
        </w:rPr>
      </w:pPr>
      <w:r>
        <w:rPr>
          <w:sz w:val="20"/>
          <w:szCs w:val="20"/>
          <w:lang w:val="en-US"/>
        </w:rPr>
        <w:drawing>
          <wp:inline distT="0" distB="0" distL="0" distR="0">
            <wp:extent cx="3995420" cy="2729230"/>
            <wp:effectExtent l="19050" t="0" r="4887"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99152" cy="2731970"/>
                    </a:xfrm>
                    <a:prstGeom prst="rect">
                      <a:avLst/>
                    </a:prstGeom>
                  </pic:spPr>
                </pic:pic>
              </a:graphicData>
            </a:graphic>
          </wp:inline>
        </w:drawing>
      </w:r>
    </w:p>
    <w:p>
      <w:pPr>
        <w:widowControl w:val="0"/>
        <w:jc w:val="both"/>
        <w:rPr>
          <w:b/>
          <w:sz w:val="20"/>
          <w:szCs w:val="20"/>
        </w:rPr>
      </w:pPr>
      <w:r>
        <w:rPr>
          <w:sz w:val="20"/>
          <w:szCs w:val="20"/>
        </w:rPr>
        <w:tab/>
      </w:r>
      <w:r>
        <w:rPr>
          <w:sz w:val="20"/>
          <w:szCs w:val="20"/>
        </w:rPr>
        <w:tab/>
      </w:r>
      <w:r>
        <w:rPr>
          <w:b/>
          <w:sz w:val="20"/>
          <w:szCs w:val="20"/>
        </w:rPr>
        <w:t>LINE DIAGRAM FOR VALVE ACTUATION OF CAMLESS ENGINE</w:t>
      </w:r>
    </w:p>
    <w:p>
      <w:pPr>
        <w:widowControl w:val="0"/>
        <w:ind w:firstLine="720"/>
        <w:jc w:val="both"/>
        <w:rPr>
          <w:sz w:val="20"/>
          <w:szCs w:val="20"/>
        </w:rPr>
        <w:sectPr>
          <w:type w:val="continuous"/>
          <w:pgSz w:w="11906" w:h="16838"/>
          <w:pgMar w:top="1440" w:right="1440" w:bottom="1440" w:left="1440" w:header="1138" w:footer="1138" w:gutter="0"/>
          <w:pgNumType w:start="50"/>
          <w:cols w:space="720" w:num="1"/>
          <w:docGrid w:linePitch="326" w:charSpace="0"/>
        </w:sectPr>
      </w:pPr>
    </w:p>
    <w:p>
      <w:pPr>
        <w:widowControl w:val="0"/>
        <w:ind w:firstLine="720"/>
        <w:jc w:val="both"/>
        <w:rPr>
          <w:sz w:val="20"/>
          <w:szCs w:val="20"/>
        </w:rPr>
      </w:pPr>
      <w:r>
        <w:rPr>
          <w:sz w:val="20"/>
          <w:szCs w:val="20"/>
        </w:rPr>
        <w:t xml:space="preserve">The MOSFETs used are (IRF3205) which act as current amplifiers and amplify the current from 1 amp to 3 amps. Two solenoids are placed on the inlet and exhaust valves the piston of the solenoid is directly connected to the valve using a rubber tubing for motion transfer. Each solenoid consists of  two set of copper windings with 12 mm dia,20 turns and 8 layered both the solenoid are oppositely connected and when actuated two sets of opposite windings get magnetized ,the piston inside solenoid moves up closing the valve the alternate valve is opened. The solenoids are rigidly placed over the cylinder head with the help of wood powder and glue which turns into concrete strong upon drying up. A solenoid is simply a specially designed electromagnet. A solenoid usually consists of a coil and a movable iron core called the </w:t>
      </w:r>
      <w:r>
        <w:rPr>
          <w:i/>
          <w:sz w:val="20"/>
          <w:szCs w:val="20"/>
        </w:rPr>
        <w:t>armature</w:t>
      </w:r>
      <w:r>
        <w:rPr>
          <w:sz w:val="20"/>
          <w:szCs w:val="20"/>
        </w:rPr>
        <w:t>. Here's how it works. When current flows through a wire, a magnetic field is set up around the wire. If we make a coil of many turns of wire, this magnetic field becomes many times stronger, flowing around the coil and through its center in a doughnut shape. When the coil of the solenoid is energized with current, the core moves to increase the flux linkage by closing the air gap between the cores. The movable core is usually spring-loaded to allow the core to retract when the current is switched off. The force generated is approximately proportional to the square of the current and inversely proportional to the square of the length of the air gap.</w:t>
      </w:r>
    </w:p>
    <w:p>
      <w:pPr>
        <w:widowControl w:val="0"/>
        <w:jc w:val="both"/>
        <w:rPr>
          <w:b/>
          <w:sz w:val="20"/>
          <w:szCs w:val="20"/>
        </w:rPr>
      </w:pPr>
    </w:p>
    <w:p>
      <w:pPr>
        <w:widowControl w:val="0"/>
        <w:jc w:val="both"/>
        <w:rPr>
          <w:b/>
          <w:sz w:val="20"/>
          <w:szCs w:val="20"/>
        </w:rPr>
      </w:pPr>
      <w:r>
        <w:rPr>
          <w:b/>
          <w:sz w:val="20"/>
          <w:szCs w:val="20"/>
        </w:rPr>
        <w:t>SOURCE CODE FOR THE MICROPROCESSOR:</w:t>
      </w:r>
      <w:r>
        <w:rPr>
          <w:sz w:val="20"/>
          <w:szCs w:val="20"/>
        </w:rPr>
        <w:t xml:space="preserve"> </w:t>
      </w:r>
    </w:p>
    <w:p>
      <w:pPr>
        <w:widowControl w:val="0"/>
        <w:jc w:val="both"/>
        <w:rPr>
          <w:sz w:val="20"/>
          <w:szCs w:val="20"/>
        </w:rPr>
      </w:pPr>
      <w:r>
        <w:rPr>
          <w:sz w:val="20"/>
          <w:szCs w:val="20"/>
        </w:rPr>
        <w:t>intex_valve = 7;</w:t>
      </w:r>
    </w:p>
    <w:p>
      <w:pPr>
        <w:widowControl w:val="0"/>
        <w:jc w:val="both"/>
        <w:rPr>
          <w:sz w:val="20"/>
          <w:szCs w:val="20"/>
        </w:rPr>
      </w:pPr>
      <w:r>
        <w:rPr>
          <w:sz w:val="20"/>
          <w:szCs w:val="20"/>
        </w:rPr>
        <w:t>intin_valve = 6;</w:t>
      </w:r>
    </w:p>
    <w:p>
      <w:pPr>
        <w:widowControl w:val="0"/>
        <w:jc w:val="both"/>
        <w:rPr>
          <w:sz w:val="20"/>
          <w:szCs w:val="20"/>
        </w:rPr>
      </w:pPr>
      <w:r>
        <w:rPr>
          <w:sz w:val="20"/>
          <w:szCs w:val="20"/>
        </w:rPr>
        <w:t>intspd_ctrl = A0;</w:t>
      </w:r>
    </w:p>
    <w:p>
      <w:pPr>
        <w:widowControl w:val="0"/>
        <w:jc w:val="both"/>
        <w:rPr>
          <w:sz w:val="20"/>
          <w:szCs w:val="20"/>
        </w:rPr>
      </w:pPr>
      <w:r>
        <w:rPr>
          <w:sz w:val="20"/>
          <w:szCs w:val="20"/>
        </w:rPr>
        <w:t>int del,del1;</w:t>
      </w:r>
    </w:p>
    <w:p>
      <w:pPr>
        <w:widowControl w:val="0"/>
        <w:jc w:val="both"/>
        <w:rPr>
          <w:sz w:val="20"/>
          <w:szCs w:val="20"/>
        </w:rPr>
      </w:pPr>
      <w:r>
        <w:rPr>
          <w:sz w:val="20"/>
          <w:szCs w:val="20"/>
        </w:rPr>
        <w:t>void setup()</w:t>
      </w:r>
    </w:p>
    <w:p>
      <w:pPr>
        <w:widowControl w:val="0"/>
        <w:jc w:val="both"/>
        <w:rPr>
          <w:sz w:val="20"/>
          <w:szCs w:val="20"/>
        </w:rPr>
      </w:pPr>
      <w:r>
        <w:rPr>
          <w:sz w:val="20"/>
          <w:szCs w:val="20"/>
        </w:rPr>
        <w:t>{</w:t>
      </w:r>
    </w:p>
    <w:p>
      <w:pPr>
        <w:widowControl w:val="0"/>
        <w:jc w:val="both"/>
        <w:rPr>
          <w:sz w:val="20"/>
          <w:szCs w:val="20"/>
        </w:rPr>
      </w:pPr>
      <w:r>
        <w:rPr>
          <w:sz w:val="20"/>
          <w:szCs w:val="20"/>
        </w:rPr>
        <w:tab/>
      </w:r>
      <w:r>
        <w:rPr>
          <w:sz w:val="20"/>
          <w:szCs w:val="20"/>
        </w:rPr>
        <w:t>pinMode(ex_valve,OUTPUT);</w:t>
      </w:r>
    </w:p>
    <w:p>
      <w:pPr>
        <w:widowControl w:val="0"/>
        <w:jc w:val="both"/>
        <w:rPr>
          <w:sz w:val="20"/>
          <w:szCs w:val="20"/>
        </w:rPr>
      </w:pPr>
      <w:r>
        <w:rPr>
          <w:sz w:val="20"/>
          <w:szCs w:val="20"/>
        </w:rPr>
        <w:tab/>
      </w:r>
      <w:r>
        <w:rPr>
          <w:sz w:val="20"/>
          <w:szCs w:val="20"/>
        </w:rPr>
        <w:t>pinMode(in_valve,OUTPUT);</w:t>
      </w:r>
    </w:p>
    <w:p>
      <w:pPr>
        <w:widowControl w:val="0"/>
        <w:jc w:val="both"/>
        <w:rPr>
          <w:sz w:val="20"/>
          <w:szCs w:val="20"/>
        </w:rPr>
      </w:pPr>
      <w:r>
        <w:rPr>
          <w:sz w:val="20"/>
          <w:szCs w:val="20"/>
        </w:rPr>
        <w:tab/>
      </w:r>
      <w:r>
        <w:rPr>
          <w:sz w:val="20"/>
          <w:szCs w:val="20"/>
        </w:rPr>
        <w:t>pinMode(spd_ctrl,INPUT);</w:t>
      </w:r>
    </w:p>
    <w:p>
      <w:pPr>
        <w:widowControl w:val="0"/>
        <w:jc w:val="both"/>
        <w:rPr>
          <w:sz w:val="20"/>
          <w:szCs w:val="20"/>
        </w:rPr>
      </w:pPr>
      <w:r>
        <w:rPr>
          <w:sz w:val="20"/>
          <w:szCs w:val="20"/>
        </w:rPr>
        <w:tab/>
      </w:r>
      <w:r>
        <w:rPr>
          <w:sz w:val="20"/>
          <w:szCs w:val="20"/>
        </w:rPr>
        <w:t>digitalWrite(ex_valve,HIGH);</w:t>
      </w:r>
    </w:p>
    <w:p>
      <w:pPr>
        <w:widowControl w:val="0"/>
        <w:jc w:val="both"/>
        <w:rPr>
          <w:sz w:val="20"/>
          <w:szCs w:val="20"/>
        </w:rPr>
      </w:pPr>
      <w:r>
        <w:rPr>
          <w:sz w:val="20"/>
          <w:szCs w:val="20"/>
        </w:rPr>
        <w:tab/>
      </w:r>
      <w:r>
        <w:rPr>
          <w:sz w:val="20"/>
          <w:szCs w:val="20"/>
        </w:rPr>
        <w:t>digitalWrite(in_valve,HIGH);</w:t>
      </w:r>
    </w:p>
    <w:p>
      <w:pPr>
        <w:widowControl w:val="0"/>
        <w:jc w:val="both"/>
        <w:rPr>
          <w:sz w:val="20"/>
          <w:szCs w:val="20"/>
        </w:rPr>
      </w:pPr>
      <w:r>
        <w:rPr>
          <w:sz w:val="20"/>
          <w:szCs w:val="20"/>
        </w:rPr>
        <w:t>}</w:t>
      </w:r>
    </w:p>
    <w:p>
      <w:pPr>
        <w:widowControl w:val="0"/>
        <w:jc w:val="both"/>
        <w:rPr>
          <w:sz w:val="20"/>
          <w:szCs w:val="20"/>
        </w:rPr>
      </w:pPr>
      <w:r>
        <w:rPr>
          <w:sz w:val="20"/>
          <w:szCs w:val="20"/>
        </w:rPr>
        <w:t>void loop()</w:t>
      </w:r>
    </w:p>
    <w:p>
      <w:pPr>
        <w:widowControl w:val="0"/>
        <w:jc w:val="both"/>
        <w:rPr>
          <w:sz w:val="20"/>
          <w:szCs w:val="20"/>
        </w:rPr>
      </w:pPr>
      <w:r>
        <w:rPr>
          <w:sz w:val="20"/>
          <w:szCs w:val="20"/>
        </w:rPr>
        <w:t>{</w:t>
      </w:r>
    </w:p>
    <w:p>
      <w:pPr>
        <w:widowControl w:val="0"/>
        <w:jc w:val="both"/>
        <w:rPr>
          <w:sz w:val="20"/>
          <w:szCs w:val="20"/>
        </w:rPr>
      </w:pPr>
      <w:r>
        <w:rPr>
          <w:sz w:val="20"/>
          <w:szCs w:val="20"/>
        </w:rPr>
        <w:tab/>
      </w:r>
      <w:r>
        <w:rPr>
          <w:sz w:val="20"/>
          <w:szCs w:val="20"/>
        </w:rPr>
        <w:t>del=analogRead(spd_ctrl);</w:t>
      </w:r>
    </w:p>
    <w:p>
      <w:pPr>
        <w:widowControl w:val="0"/>
        <w:jc w:val="both"/>
        <w:rPr>
          <w:sz w:val="20"/>
          <w:szCs w:val="20"/>
        </w:rPr>
      </w:pPr>
      <w:r>
        <w:rPr>
          <w:sz w:val="20"/>
          <w:szCs w:val="20"/>
        </w:rPr>
        <w:tab/>
      </w:r>
      <w:r>
        <w:rPr>
          <w:sz w:val="20"/>
          <w:szCs w:val="20"/>
        </w:rPr>
        <w:t xml:space="preserve"> del1=map(del, 512, 0, 512);</w:t>
      </w:r>
    </w:p>
    <w:p>
      <w:pPr>
        <w:widowControl w:val="0"/>
        <w:jc w:val="both"/>
        <w:rPr>
          <w:sz w:val="20"/>
          <w:szCs w:val="20"/>
        </w:rPr>
      </w:pPr>
      <w:r>
        <w:rPr>
          <w:sz w:val="20"/>
          <w:szCs w:val="20"/>
        </w:rPr>
        <w:tab/>
      </w:r>
      <w:r>
        <w:rPr>
          <w:sz w:val="20"/>
          <w:szCs w:val="20"/>
        </w:rPr>
        <w:tab/>
      </w:r>
      <w:r>
        <w:rPr>
          <w:sz w:val="20"/>
          <w:szCs w:val="20"/>
        </w:rPr>
        <w:t>if(del1&lt;=20){del1=20;}</w:t>
      </w:r>
    </w:p>
    <w:p>
      <w:pPr>
        <w:widowControl w:val="0"/>
        <w:jc w:val="both"/>
        <w:rPr>
          <w:sz w:val="20"/>
          <w:szCs w:val="20"/>
        </w:rPr>
      </w:pPr>
      <w:r>
        <w:rPr>
          <w:sz w:val="20"/>
          <w:szCs w:val="20"/>
        </w:rPr>
        <w:tab/>
      </w:r>
      <w:r>
        <w:rPr>
          <w:sz w:val="20"/>
          <w:szCs w:val="20"/>
        </w:rPr>
        <w:tab/>
      </w:r>
      <w:r>
        <w:rPr>
          <w:sz w:val="20"/>
          <w:szCs w:val="20"/>
        </w:rPr>
        <w:t>if(del1&lt;=500){fire();}else</w:t>
      </w:r>
    </w:p>
    <w:p>
      <w:pPr>
        <w:widowControl w:val="0"/>
        <w:jc w:val="both"/>
        <w:rPr>
          <w:sz w:val="20"/>
          <w:szCs w:val="20"/>
        </w:rPr>
      </w:pPr>
      <w:r>
        <w:rPr>
          <w:sz w:val="20"/>
          <w:szCs w:val="20"/>
        </w:rPr>
        <w:tab/>
      </w:r>
      <w:r>
        <w:rPr>
          <w:sz w:val="20"/>
          <w:szCs w:val="20"/>
        </w:rPr>
        <w:t>{</w:t>
      </w:r>
    </w:p>
    <w:p>
      <w:pPr>
        <w:widowControl w:val="0"/>
        <w:jc w:val="both"/>
        <w:rPr>
          <w:sz w:val="20"/>
          <w:szCs w:val="20"/>
        </w:rPr>
      </w:pPr>
      <w:r>
        <w:rPr>
          <w:sz w:val="20"/>
          <w:szCs w:val="20"/>
        </w:rPr>
        <w:tab/>
      </w:r>
      <w:r>
        <w:rPr>
          <w:sz w:val="20"/>
          <w:szCs w:val="20"/>
        </w:rPr>
        <w:tab/>
      </w:r>
      <w:r>
        <w:rPr>
          <w:sz w:val="20"/>
          <w:szCs w:val="20"/>
        </w:rPr>
        <w:t>digitalWrite(ex_valve,HIGH);</w:t>
      </w:r>
    </w:p>
    <w:p>
      <w:pPr>
        <w:widowControl w:val="0"/>
        <w:jc w:val="both"/>
        <w:rPr>
          <w:sz w:val="20"/>
          <w:szCs w:val="20"/>
        </w:rPr>
      </w:pPr>
      <w:r>
        <w:rPr>
          <w:sz w:val="20"/>
          <w:szCs w:val="20"/>
        </w:rPr>
        <w:tab/>
      </w:r>
      <w:r>
        <w:rPr>
          <w:sz w:val="20"/>
          <w:szCs w:val="20"/>
        </w:rPr>
        <w:tab/>
      </w:r>
      <w:r>
        <w:rPr>
          <w:sz w:val="20"/>
          <w:szCs w:val="20"/>
        </w:rPr>
        <w:t>digitalWrite(in_valve,HIGH);</w:t>
      </w:r>
    </w:p>
    <w:p>
      <w:pPr>
        <w:widowControl w:val="0"/>
        <w:jc w:val="both"/>
        <w:rPr>
          <w:sz w:val="20"/>
          <w:szCs w:val="20"/>
        </w:rPr>
      </w:pPr>
      <w:r>
        <w:rPr>
          <w:sz w:val="20"/>
          <w:szCs w:val="20"/>
        </w:rPr>
        <w:tab/>
      </w:r>
      <w:r>
        <w:rPr>
          <w:sz w:val="20"/>
          <w:szCs w:val="20"/>
        </w:rPr>
        <w:t>}</w:t>
      </w:r>
    </w:p>
    <w:p>
      <w:pPr>
        <w:widowControl w:val="0"/>
        <w:jc w:val="both"/>
        <w:rPr>
          <w:sz w:val="20"/>
          <w:szCs w:val="20"/>
        </w:rPr>
      </w:pPr>
      <w:r>
        <w:rPr>
          <w:sz w:val="20"/>
          <w:szCs w:val="20"/>
        </w:rPr>
        <w:t>}</w:t>
      </w:r>
    </w:p>
    <w:p>
      <w:pPr>
        <w:widowControl w:val="0"/>
        <w:jc w:val="both"/>
        <w:rPr>
          <w:sz w:val="20"/>
          <w:szCs w:val="20"/>
        </w:rPr>
      </w:pPr>
      <w:r>
        <w:rPr>
          <w:sz w:val="20"/>
          <w:szCs w:val="20"/>
        </w:rPr>
        <w:t>void fire()</w:t>
      </w:r>
    </w:p>
    <w:p>
      <w:pPr>
        <w:widowControl w:val="0"/>
        <w:jc w:val="both"/>
        <w:rPr>
          <w:sz w:val="20"/>
          <w:szCs w:val="20"/>
        </w:rPr>
      </w:pPr>
      <w:r>
        <w:rPr>
          <w:sz w:val="20"/>
          <w:szCs w:val="20"/>
        </w:rPr>
        <w:t>{</w:t>
      </w:r>
    </w:p>
    <w:p>
      <w:pPr>
        <w:widowControl w:val="0"/>
        <w:jc w:val="both"/>
        <w:rPr>
          <w:sz w:val="20"/>
          <w:szCs w:val="20"/>
        </w:rPr>
      </w:pPr>
      <w:r>
        <w:rPr>
          <w:sz w:val="20"/>
          <w:szCs w:val="20"/>
        </w:rPr>
        <w:tab/>
      </w:r>
      <w:r>
        <w:rPr>
          <w:sz w:val="20"/>
          <w:szCs w:val="20"/>
        </w:rPr>
        <w:tab/>
      </w:r>
      <w:r>
        <w:rPr>
          <w:sz w:val="20"/>
          <w:szCs w:val="20"/>
        </w:rPr>
        <w:t>digitalWrite(ex_valve,HIGH);</w:t>
      </w:r>
    </w:p>
    <w:p>
      <w:pPr>
        <w:widowControl w:val="0"/>
        <w:jc w:val="both"/>
        <w:rPr>
          <w:sz w:val="20"/>
          <w:szCs w:val="20"/>
        </w:rPr>
      </w:pPr>
      <w:r>
        <w:rPr>
          <w:sz w:val="20"/>
          <w:szCs w:val="20"/>
        </w:rPr>
        <w:tab/>
      </w:r>
      <w:r>
        <w:rPr>
          <w:sz w:val="20"/>
          <w:szCs w:val="20"/>
        </w:rPr>
        <w:tab/>
      </w:r>
      <w:r>
        <w:rPr>
          <w:sz w:val="20"/>
          <w:szCs w:val="20"/>
        </w:rPr>
        <w:t>digitalWrite(in_valve,HIGH);</w:t>
      </w:r>
    </w:p>
    <w:p>
      <w:pPr>
        <w:widowControl w:val="0"/>
        <w:jc w:val="both"/>
        <w:rPr>
          <w:sz w:val="20"/>
          <w:szCs w:val="20"/>
        </w:rPr>
      </w:pPr>
      <w:r>
        <w:rPr>
          <w:sz w:val="20"/>
          <w:szCs w:val="20"/>
        </w:rPr>
        <w:tab/>
      </w:r>
      <w:r>
        <w:rPr>
          <w:sz w:val="20"/>
          <w:szCs w:val="20"/>
        </w:rPr>
        <w:t xml:space="preserve">delay(del1); </w:t>
      </w:r>
    </w:p>
    <w:p>
      <w:pPr>
        <w:widowControl w:val="0"/>
        <w:jc w:val="both"/>
        <w:rPr>
          <w:sz w:val="20"/>
          <w:szCs w:val="20"/>
        </w:rPr>
      </w:pPr>
      <w:r>
        <w:rPr>
          <w:sz w:val="20"/>
          <w:szCs w:val="20"/>
        </w:rPr>
        <w:tab/>
      </w:r>
      <w:r>
        <w:rPr>
          <w:sz w:val="20"/>
          <w:szCs w:val="20"/>
        </w:rPr>
        <w:t>digitalWrite(ex_valve,LOW);</w:t>
      </w:r>
    </w:p>
    <w:p>
      <w:pPr>
        <w:widowControl w:val="0"/>
        <w:jc w:val="both"/>
        <w:rPr>
          <w:sz w:val="20"/>
          <w:szCs w:val="20"/>
        </w:rPr>
      </w:pPr>
      <w:r>
        <w:rPr>
          <w:sz w:val="20"/>
          <w:szCs w:val="20"/>
        </w:rPr>
        <w:tab/>
      </w:r>
      <w:r>
        <w:rPr>
          <w:sz w:val="20"/>
          <w:szCs w:val="20"/>
        </w:rPr>
        <w:t>digitalWrite(in_valve,LOW);</w:t>
      </w:r>
    </w:p>
    <w:p>
      <w:pPr>
        <w:widowControl w:val="0"/>
        <w:jc w:val="both"/>
        <w:rPr>
          <w:sz w:val="20"/>
          <w:szCs w:val="20"/>
        </w:rPr>
      </w:pPr>
      <w:r>
        <w:rPr>
          <w:sz w:val="20"/>
          <w:szCs w:val="20"/>
        </w:rPr>
        <w:t>}</w:t>
      </w:r>
    </w:p>
    <w:p>
      <w:pPr>
        <w:pStyle w:val="2"/>
        <w:spacing w:before="0" w:after="0"/>
        <w:jc w:val="both"/>
        <w:rPr>
          <w:rFonts w:ascii="Times New Roman" w:hAnsi="Times New Roman" w:eastAsia="Times New Roman" w:cs="Times New Roman"/>
          <w:sz w:val="20"/>
          <w:szCs w:val="20"/>
        </w:rPr>
      </w:pPr>
    </w:p>
    <w:p>
      <w:pPr>
        <w:pStyle w:val="2"/>
        <w:numPr>
          <w:ilvl w:val="0"/>
          <w:numId w:val="1"/>
        </w:numPr>
        <w:spacing w:before="0" w:after="0"/>
        <w:ind w:left="360"/>
        <w:jc w:val="center"/>
        <w:rPr>
          <w:rFonts w:ascii="Times New Roman" w:hAnsi="Times New Roman" w:eastAsia="Times New Roman" w:cs="Times New Roman"/>
          <w:sz w:val="22"/>
          <w:szCs w:val="20"/>
        </w:rPr>
      </w:pPr>
      <w:r>
        <w:rPr>
          <w:rFonts w:ascii="Times New Roman" w:hAnsi="Times New Roman" w:eastAsia="Times New Roman" w:cs="Times New Roman"/>
          <w:sz w:val="22"/>
          <w:szCs w:val="20"/>
        </w:rPr>
        <w:t xml:space="preserve">OBESERVATIONS FROM THE TESTS CONDUCTED </w:t>
      </w:r>
      <w:r>
        <w:rPr>
          <w:rFonts w:ascii="Times New Roman" w:hAnsi="Times New Roman" w:cs="Times New Roman"/>
          <w:sz w:val="22"/>
          <w:szCs w:val="20"/>
        </w:rPr>
        <w:t>SOLENOID FORCE</w:t>
      </w:r>
    </w:p>
    <w:p>
      <w:pPr>
        <w:jc w:val="both"/>
        <w:rPr>
          <w:sz w:val="20"/>
          <w:szCs w:val="20"/>
        </w:rPr>
      </w:pPr>
      <w:r>
        <w:rPr>
          <w:sz w:val="20"/>
          <w:szCs w:val="20"/>
        </w:rPr>
        <w:t>The actual force required in the application is need to move the engine valve along with spring that must be considered.</w:t>
      </w:r>
    </w:p>
    <w:p>
      <w:pPr>
        <w:jc w:val="both"/>
        <w:rPr>
          <w:sz w:val="20"/>
          <w:szCs w:val="20"/>
        </w:rPr>
      </w:pPr>
    </w:p>
    <w:p>
      <w:pPr>
        <w:jc w:val="both"/>
        <w:rPr>
          <w:sz w:val="20"/>
          <w:szCs w:val="20"/>
        </w:rPr>
      </w:pPr>
      <w:r>
        <w:rPr>
          <w:sz w:val="20"/>
          <w:szCs w:val="20"/>
        </w:rPr>
        <w:t>The force can be calculated by:</w:t>
      </w:r>
    </w:p>
    <w:p>
      <w:pPr>
        <w:jc w:val="both"/>
        <w:rPr>
          <w:sz w:val="20"/>
          <w:szCs w:val="20"/>
        </w:rPr>
      </w:pPr>
      <w:r>
        <w:rPr>
          <w:sz w:val="20"/>
          <w:szCs w:val="20"/>
        </w:rPr>
        <w:t>F = (N*I)</w:t>
      </w:r>
      <w:r>
        <w:rPr>
          <w:sz w:val="20"/>
          <w:szCs w:val="20"/>
          <w:vertAlign w:val="superscript"/>
        </w:rPr>
        <w:t>2</w:t>
      </w:r>
      <w:r>
        <w:rPr>
          <w:sz w:val="20"/>
          <w:szCs w:val="20"/>
        </w:rPr>
        <w:t xml:space="preserve"> μ</w:t>
      </w:r>
      <w:r>
        <w:rPr>
          <w:sz w:val="20"/>
          <w:szCs w:val="20"/>
          <w:vertAlign w:val="subscript"/>
        </w:rPr>
        <w:t>0</w:t>
      </w:r>
      <w:r>
        <w:rPr>
          <w:sz w:val="20"/>
          <w:szCs w:val="20"/>
        </w:rPr>
        <w:t xml:space="preserve"> A / (2 g</w:t>
      </w:r>
      <w:r>
        <w:rPr>
          <w:sz w:val="20"/>
          <w:szCs w:val="20"/>
          <w:vertAlign w:val="superscript"/>
        </w:rPr>
        <w:t>2</w:t>
      </w:r>
      <w:r>
        <w:rPr>
          <w:sz w:val="20"/>
          <w:szCs w:val="20"/>
        </w:rPr>
        <w:t>),</w:t>
      </w:r>
    </w:p>
    <w:p>
      <w:pPr>
        <w:jc w:val="both"/>
        <w:rPr>
          <w:sz w:val="20"/>
          <w:szCs w:val="20"/>
        </w:rPr>
      </w:pPr>
      <w:r>
        <w:rPr>
          <w:sz w:val="20"/>
          <w:szCs w:val="20"/>
        </w:rPr>
        <w:t xml:space="preserve">Where: </w:t>
      </w:r>
    </w:p>
    <w:p>
      <w:pPr>
        <w:numPr>
          <w:ilvl w:val="0"/>
          <w:numId w:val="2"/>
        </w:numPr>
        <w:ind w:left="0" w:firstLine="0"/>
        <w:contextualSpacing/>
        <w:jc w:val="both"/>
        <w:rPr>
          <w:sz w:val="20"/>
          <w:szCs w:val="20"/>
        </w:rPr>
      </w:pPr>
      <w:r>
        <w:rPr>
          <w:sz w:val="20"/>
          <w:szCs w:val="20"/>
        </w:rPr>
        <w:t>μ0 = 4π</w:t>
      </w:r>
      <w:r>
        <w:rPr>
          <w:rFonts w:hAnsi="Arial" w:eastAsia="Arial"/>
          <w:sz w:val="20"/>
          <w:szCs w:val="20"/>
        </w:rPr>
        <w:t>�</w:t>
      </w:r>
      <w:r>
        <w:rPr>
          <w:sz w:val="20"/>
          <w:szCs w:val="20"/>
        </w:rPr>
        <w:t>10-7</w:t>
      </w:r>
    </w:p>
    <w:p>
      <w:pPr>
        <w:numPr>
          <w:ilvl w:val="0"/>
          <w:numId w:val="2"/>
        </w:numPr>
        <w:ind w:left="360"/>
        <w:contextualSpacing/>
        <w:jc w:val="both"/>
        <w:rPr>
          <w:sz w:val="20"/>
          <w:szCs w:val="20"/>
        </w:rPr>
      </w:pPr>
      <w:r>
        <w:rPr>
          <w:sz w:val="20"/>
          <w:szCs w:val="20"/>
        </w:rPr>
        <w:t>F is the force in Newtons</w:t>
      </w:r>
    </w:p>
    <w:p>
      <w:pPr>
        <w:numPr>
          <w:ilvl w:val="0"/>
          <w:numId w:val="2"/>
        </w:numPr>
        <w:ind w:left="360"/>
        <w:contextualSpacing/>
        <w:jc w:val="both"/>
        <w:rPr>
          <w:sz w:val="20"/>
          <w:szCs w:val="20"/>
        </w:rPr>
      </w:pPr>
      <w:r>
        <w:rPr>
          <w:sz w:val="20"/>
          <w:szCs w:val="20"/>
        </w:rPr>
        <w:t>N is the number of turns</w:t>
      </w:r>
    </w:p>
    <w:p>
      <w:pPr>
        <w:numPr>
          <w:ilvl w:val="0"/>
          <w:numId w:val="2"/>
        </w:numPr>
        <w:ind w:left="360"/>
        <w:contextualSpacing/>
        <w:jc w:val="both"/>
        <w:rPr>
          <w:sz w:val="20"/>
          <w:szCs w:val="20"/>
        </w:rPr>
      </w:pPr>
      <w:r>
        <w:rPr>
          <w:sz w:val="20"/>
          <w:szCs w:val="20"/>
        </w:rPr>
        <w:t>I is the current in Amps</w:t>
      </w:r>
    </w:p>
    <w:p>
      <w:pPr>
        <w:numPr>
          <w:ilvl w:val="0"/>
          <w:numId w:val="2"/>
        </w:numPr>
        <w:ind w:left="360"/>
        <w:contextualSpacing/>
        <w:jc w:val="both"/>
        <w:rPr>
          <w:sz w:val="20"/>
          <w:szCs w:val="20"/>
        </w:rPr>
      </w:pPr>
      <w:r>
        <w:rPr>
          <w:sz w:val="20"/>
          <w:szCs w:val="20"/>
        </w:rPr>
        <w:t>A is the area in length units squared</w:t>
      </w:r>
    </w:p>
    <w:p>
      <w:pPr>
        <w:numPr>
          <w:ilvl w:val="0"/>
          <w:numId w:val="2"/>
        </w:numPr>
        <w:ind w:left="360"/>
        <w:contextualSpacing/>
        <w:jc w:val="both"/>
        <w:rPr>
          <w:sz w:val="20"/>
          <w:szCs w:val="20"/>
        </w:rPr>
      </w:pPr>
      <w:r>
        <w:rPr>
          <w:sz w:val="20"/>
          <w:szCs w:val="20"/>
        </w:rPr>
        <w:t xml:space="preserve">g is the length of the gap between the solenoid and a piece of metal. </w:t>
      </w:r>
    </w:p>
    <w:p>
      <w:pPr>
        <w:jc w:val="both"/>
        <w:rPr>
          <w:sz w:val="20"/>
          <w:szCs w:val="20"/>
        </w:rPr>
      </w:pPr>
      <w:r>
        <w:rPr>
          <w:sz w:val="20"/>
          <w:szCs w:val="20"/>
        </w:rPr>
        <w:t>For different N values we get different solenoid force for valve operating</w:t>
      </w:r>
    </w:p>
    <w:p>
      <w:pPr>
        <w:jc w:val="both"/>
        <w:rPr>
          <w:sz w:val="20"/>
          <w:szCs w:val="20"/>
          <w:highlight w:val="white"/>
        </w:rPr>
      </w:pPr>
      <w:r>
        <w:rPr>
          <w:sz w:val="20"/>
          <w:szCs w:val="20"/>
          <w:highlight w:val="white"/>
        </w:rPr>
        <w:t xml:space="preserve">   I=5amp, g=0.5, A=πdl. (d =2mm,l=5cm,)</w:t>
      </w:r>
    </w:p>
    <w:p>
      <w:pPr>
        <w:jc w:val="both"/>
        <w:rPr>
          <w:sz w:val="20"/>
          <w:szCs w:val="20"/>
          <w:highlight w:val="white"/>
        </w:rPr>
        <w:sectPr>
          <w:type w:val="continuous"/>
          <w:pgSz w:w="11906" w:h="16838"/>
          <w:pgMar w:top="1440" w:right="1440" w:bottom="1440" w:left="1440" w:header="1138" w:footer="1138" w:gutter="0"/>
          <w:pgNumType w:start="53"/>
          <w:cols w:space="566" w:num="2"/>
          <w:docGrid w:linePitch="326" w:charSpace="0"/>
        </w:sectPr>
      </w:pPr>
    </w:p>
    <w:p>
      <w:pPr>
        <w:jc w:val="both"/>
        <w:rPr>
          <w:sz w:val="20"/>
          <w:szCs w:val="20"/>
          <w:highlight w:val="white"/>
        </w:rPr>
      </w:pPr>
    </w:p>
    <w:tbl>
      <w:tblPr>
        <w:tblStyle w:val="16"/>
        <w:tblW w:w="763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1170"/>
        <w:gridCol w:w="1900"/>
        <w:gridCol w:w="1895"/>
        <w:gridCol w:w="26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4" w:hRule="atLeast"/>
          <w:jc w:val="center"/>
        </w:trPr>
        <w:tc>
          <w:tcPr>
            <w:tcW w:w="117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SL.NO</w:t>
            </w:r>
          </w:p>
        </w:tc>
        <w:tc>
          <w:tcPr>
            <w:tcW w:w="190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NUMBER OF TURNS</w:t>
            </w:r>
          </w:p>
        </w:tc>
        <w:tc>
          <w:tcPr>
            <w:tcW w:w="1895"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SOLENOID FORCE</w:t>
            </w:r>
          </w:p>
        </w:tc>
        <w:tc>
          <w:tcPr>
            <w:tcW w:w="267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VALVE FREQUENCY PER SECOND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4" w:hRule="atLeast"/>
          <w:jc w:val="center"/>
        </w:trPr>
        <w:tc>
          <w:tcPr>
            <w:tcW w:w="117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1</w:t>
            </w:r>
          </w:p>
        </w:tc>
        <w:tc>
          <w:tcPr>
            <w:tcW w:w="1900"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100</w:t>
            </w:r>
          </w:p>
        </w:tc>
        <w:tc>
          <w:tcPr>
            <w:tcW w:w="1895"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0.512 N</w:t>
            </w:r>
          </w:p>
        </w:tc>
        <w:tc>
          <w:tcPr>
            <w:tcW w:w="2670"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4" w:hRule="atLeast"/>
          <w:jc w:val="center"/>
        </w:trPr>
        <w:tc>
          <w:tcPr>
            <w:tcW w:w="117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2</w:t>
            </w:r>
          </w:p>
        </w:tc>
        <w:tc>
          <w:tcPr>
            <w:tcW w:w="1900"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120</w:t>
            </w:r>
          </w:p>
        </w:tc>
        <w:tc>
          <w:tcPr>
            <w:tcW w:w="1895"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0.738 N</w:t>
            </w:r>
          </w:p>
        </w:tc>
        <w:tc>
          <w:tcPr>
            <w:tcW w:w="2670"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4" w:hRule="atLeast"/>
          <w:jc w:val="center"/>
        </w:trPr>
        <w:tc>
          <w:tcPr>
            <w:tcW w:w="117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3</w:t>
            </w:r>
          </w:p>
        </w:tc>
        <w:tc>
          <w:tcPr>
            <w:tcW w:w="1900"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140</w:t>
            </w:r>
          </w:p>
        </w:tc>
        <w:tc>
          <w:tcPr>
            <w:tcW w:w="1895"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1.001 N</w:t>
            </w:r>
          </w:p>
        </w:tc>
        <w:tc>
          <w:tcPr>
            <w:tcW w:w="2670"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4" w:hRule="atLeast"/>
          <w:jc w:val="center"/>
        </w:trPr>
        <w:tc>
          <w:tcPr>
            <w:tcW w:w="117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4</w:t>
            </w:r>
          </w:p>
        </w:tc>
        <w:tc>
          <w:tcPr>
            <w:tcW w:w="1900"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160</w:t>
            </w:r>
          </w:p>
        </w:tc>
        <w:tc>
          <w:tcPr>
            <w:tcW w:w="1895"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 xml:space="preserve">1.310 N </w:t>
            </w:r>
          </w:p>
        </w:tc>
        <w:tc>
          <w:tcPr>
            <w:tcW w:w="2670"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4" w:hRule="atLeast"/>
          <w:jc w:val="center"/>
        </w:trPr>
        <w:tc>
          <w:tcPr>
            <w:tcW w:w="117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5</w:t>
            </w:r>
          </w:p>
        </w:tc>
        <w:tc>
          <w:tcPr>
            <w:tcW w:w="1900"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180</w:t>
            </w:r>
          </w:p>
        </w:tc>
        <w:tc>
          <w:tcPr>
            <w:tcW w:w="1895"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1.661 N</w:t>
            </w:r>
          </w:p>
        </w:tc>
        <w:tc>
          <w:tcPr>
            <w:tcW w:w="2670"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4" w:hRule="atLeast"/>
          <w:jc w:val="center"/>
        </w:trPr>
        <w:tc>
          <w:tcPr>
            <w:tcW w:w="117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6</w:t>
            </w:r>
          </w:p>
        </w:tc>
        <w:tc>
          <w:tcPr>
            <w:tcW w:w="1900"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200</w:t>
            </w:r>
          </w:p>
        </w:tc>
        <w:tc>
          <w:tcPr>
            <w:tcW w:w="1895"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2.050 N</w:t>
            </w:r>
          </w:p>
        </w:tc>
        <w:tc>
          <w:tcPr>
            <w:tcW w:w="2670"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33</w:t>
            </w:r>
          </w:p>
        </w:tc>
      </w:tr>
    </w:tbl>
    <w:p>
      <w:pPr>
        <w:jc w:val="both"/>
        <w:rPr>
          <w:sz w:val="20"/>
          <w:szCs w:val="20"/>
          <w:highlight w:val="white"/>
        </w:rPr>
      </w:pPr>
    </w:p>
    <w:p>
      <w:pPr>
        <w:jc w:val="both"/>
        <w:rPr>
          <w:b/>
          <w:sz w:val="20"/>
          <w:szCs w:val="20"/>
          <w:highlight w:val="white"/>
        </w:rPr>
        <w:sectPr>
          <w:type w:val="continuous"/>
          <w:pgSz w:w="11906" w:h="16838"/>
          <w:pgMar w:top="1440" w:right="1440" w:bottom="1440" w:left="1440" w:header="1138" w:footer="1138" w:gutter="0"/>
          <w:pgNumType w:start="53"/>
          <w:cols w:space="720" w:num="1"/>
          <w:docGrid w:linePitch="326" w:charSpace="0"/>
        </w:sectPr>
      </w:pPr>
    </w:p>
    <w:p>
      <w:pPr>
        <w:jc w:val="both"/>
        <w:rPr>
          <w:b/>
          <w:sz w:val="20"/>
          <w:szCs w:val="20"/>
          <w:highlight w:val="white"/>
        </w:rPr>
      </w:pPr>
      <w:r>
        <w:rPr>
          <w:b/>
          <w:sz w:val="20"/>
          <w:szCs w:val="20"/>
          <w:highlight w:val="white"/>
        </w:rPr>
        <w:t>Valve Frequency</w:t>
      </w:r>
    </w:p>
    <w:p>
      <w:pPr>
        <w:jc w:val="both"/>
        <w:rPr>
          <w:sz w:val="20"/>
          <w:szCs w:val="20"/>
          <w:highlight w:val="white"/>
        </w:rPr>
      </w:pPr>
      <w:r>
        <w:rPr>
          <w:sz w:val="20"/>
          <w:szCs w:val="20"/>
          <w:highlight w:val="white"/>
        </w:rPr>
        <w:t>At average speed i.e  the valve opening or  closing time is 40ms</w:t>
      </w:r>
    </w:p>
    <w:p>
      <w:pPr>
        <w:jc w:val="both"/>
        <w:rPr>
          <w:sz w:val="20"/>
          <w:szCs w:val="20"/>
          <w:highlight w:val="white"/>
        </w:rPr>
      </w:pPr>
      <w:r>
        <w:rPr>
          <w:sz w:val="20"/>
          <w:szCs w:val="20"/>
          <w:highlight w:val="white"/>
        </w:rPr>
        <w:t>For 1 sec 25 openings and closings is possible</w:t>
      </w:r>
    </w:p>
    <w:p>
      <w:pPr>
        <w:jc w:val="both"/>
        <w:rPr>
          <w:sz w:val="20"/>
          <w:szCs w:val="20"/>
          <w:highlight w:val="white"/>
        </w:rPr>
      </w:pPr>
      <w:r>
        <w:rPr>
          <w:sz w:val="20"/>
          <w:szCs w:val="20"/>
          <w:highlight w:val="white"/>
        </w:rPr>
        <w:t>For 1 min for one valve 25*60=1500</w:t>
      </w:r>
    </w:p>
    <w:p>
      <w:pPr>
        <w:jc w:val="both"/>
        <w:rPr>
          <w:sz w:val="20"/>
          <w:szCs w:val="20"/>
          <w:highlight w:val="white"/>
        </w:rPr>
      </w:pPr>
      <w:r>
        <w:rPr>
          <w:sz w:val="20"/>
          <w:szCs w:val="20"/>
          <w:highlight w:val="white"/>
        </w:rPr>
        <w:t>With a force of 1.31N the inlet valve opens for 1500 times and exhaust valve opens fo 1500 times.</w:t>
      </w:r>
    </w:p>
    <w:p>
      <w:pPr>
        <w:jc w:val="both"/>
        <w:rPr>
          <w:b/>
          <w:sz w:val="20"/>
          <w:szCs w:val="20"/>
        </w:rPr>
        <w:sectPr>
          <w:type w:val="continuous"/>
          <w:pgSz w:w="11906" w:h="16838"/>
          <w:pgMar w:top="1440" w:right="1440" w:bottom="1440" w:left="1440" w:header="1138" w:footer="1138" w:gutter="0"/>
          <w:pgNumType w:start="50"/>
          <w:cols w:space="566" w:num="2"/>
          <w:docGrid w:linePitch="326" w:charSpace="0"/>
        </w:sectPr>
      </w:pPr>
    </w:p>
    <w:p>
      <w:pPr>
        <w:jc w:val="both"/>
        <w:rPr>
          <w:b/>
          <w:sz w:val="20"/>
          <w:szCs w:val="20"/>
        </w:rPr>
      </w:pPr>
    </w:p>
    <w:tbl>
      <w:tblPr>
        <w:tblStyle w:val="17"/>
        <w:tblW w:w="87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720"/>
        <w:gridCol w:w="2527"/>
        <w:gridCol w:w="2851"/>
        <w:gridCol w:w="2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5" w:hRule="atLeast"/>
          <w:jc w:val="center"/>
        </w:trPr>
        <w:tc>
          <w:tcPr>
            <w:tcW w:w="7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SL.NO</w:t>
            </w:r>
          </w:p>
        </w:tc>
        <w:tc>
          <w:tcPr>
            <w:tcW w:w="2527"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TIME TAKEN FOR ONE OPENING OR CLOSING IN MILLI SECONDS</w:t>
            </w:r>
          </w:p>
        </w:tc>
        <w:tc>
          <w:tcPr>
            <w:tcW w:w="2851"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NO OF OPENINGS OR CLOSINGS IN ONE SECOND</w:t>
            </w:r>
          </w:p>
        </w:tc>
        <w:tc>
          <w:tcPr>
            <w:tcW w:w="2622"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NO OF OPENINGS OR CLOSINGS IN MINUTE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0" w:hRule="atLeast"/>
          <w:jc w:val="center"/>
        </w:trPr>
        <w:tc>
          <w:tcPr>
            <w:tcW w:w="72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1</w:t>
            </w:r>
          </w:p>
        </w:tc>
        <w:tc>
          <w:tcPr>
            <w:tcW w:w="2527"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71.4</w:t>
            </w:r>
          </w:p>
        </w:tc>
        <w:tc>
          <w:tcPr>
            <w:tcW w:w="2851"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14</w:t>
            </w:r>
          </w:p>
        </w:tc>
        <w:tc>
          <w:tcPr>
            <w:tcW w:w="2622"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 xml:space="preserve"> 840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0" w:hRule="atLeast"/>
          <w:jc w:val="center"/>
        </w:trPr>
        <w:tc>
          <w:tcPr>
            <w:tcW w:w="72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2</w:t>
            </w:r>
          </w:p>
        </w:tc>
        <w:tc>
          <w:tcPr>
            <w:tcW w:w="2527"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55.5</w:t>
            </w:r>
          </w:p>
        </w:tc>
        <w:tc>
          <w:tcPr>
            <w:tcW w:w="2851"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18</w:t>
            </w:r>
          </w:p>
        </w:tc>
        <w:tc>
          <w:tcPr>
            <w:tcW w:w="2622"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1080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0" w:hRule="atLeast"/>
          <w:jc w:val="center"/>
        </w:trPr>
        <w:tc>
          <w:tcPr>
            <w:tcW w:w="72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3</w:t>
            </w:r>
          </w:p>
        </w:tc>
        <w:tc>
          <w:tcPr>
            <w:tcW w:w="2527"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45.45</w:t>
            </w:r>
          </w:p>
        </w:tc>
        <w:tc>
          <w:tcPr>
            <w:tcW w:w="2851"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22</w:t>
            </w:r>
          </w:p>
        </w:tc>
        <w:tc>
          <w:tcPr>
            <w:tcW w:w="2622"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1320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0" w:hRule="atLeast"/>
          <w:jc w:val="center"/>
        </w:trPr>
        <w:tc>
          <w:tcPr>
            <w:tcW w:w="72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4</w:t>
            </w:r>
          </w:p>
        </w:tc>
        <w:tc>
          <w:tcPr>
            <w:tcW w:w="2527"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40</w:t>
            </w:r>
          </w:p>
        </w:tc>
        <w:tc>
          <w:tcPr>
            <w:tcW w:w="2851"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25</w:t>
            </w:r>
          </w:p>
        </w:tc>
        <w:tc>
          <w:tcPr>
            <w:tcW w:w="2622"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1500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0" w:hRule="atLeast"/>
          <w:jc w:val="center"/>
        </w:trPr>
        <w:tc>
          <w:tcPr>
            <w:tcW w:w="72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5</w:t>
            </w:r>
          </w:p>
        </w:tc>
        <w:tc>
          <w:tcPr>
            <w:tcW w:w="2527"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35.7</w:t>
            </w:r>
          </w:p>
        </w:tc>
        <w:tc>
          <w:tcPr>
            <w:tcW w:w="2851"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28</w:t>
            </w:r>
          </w:p>
        </w:tc>
        <w:tc>
          <w:tcPr>
            <w:tcW w:w="2622"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1680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0" w:hRule="atLeast"/>
          <w:jc w:val="center"/>
        </w:trPr>
        <w:tc>
          <w:tcPr>
            <w:tcW w:w="72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6</w:t>
            </w:r>
          </w:p>
        </w:tc>
        <w:tc>
          <w:tcPr>
            <w:tcW w:w="2527"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30.30</w:t>
            </w:r>
          </w:p>
        </w:tc>
        <w:tc>
          <w:tcPr>
            <w:tcW w:w="2851"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33</w:t>
            </w:r>
          </w:p>
        </w:tc>
        <w:tc>
          <w:tcPr>
            <w:tcW w:w="2622" w:type="dxa"/>
            <w:tcBorders>
              <w:top w:val="nil"/>
              <w:left w:val="nil"/>
              <w:bottom w:val="single" w:color="000000" w:sz="8" w:space="0"/>
              <w:right w:val="single" w:color="000000" w:sz="8" w:space="0"/>
            </w:tcBorders>
            <w:tcMar>
              <w:top w:w="100" w:type="dxa"/>
              <w:left w:w="100" w:type="dxa"/>
              <w:bottom w:w="100" w:type="dxa"/>
              <w:right w:w="100" w:type="dxa"/>
            </w:tcMar>
          </w:tcPr>
          <w:p>
            <w:pPr>
              <w:jc w:val="both"/>
              <w:rPr>
                <w:sz w:val="20"/>
                <w:szCs w:val="20"/>
              </w:rPr>
            </w:pPr>
            <w:r>
              <w:rPr>
                <w:sz w:val="20"/>
                <w:szCs w:val="20"/>
              </w:rPr>
              <w:tab/>
            </w:r>
            <w:r>
              <w:rPr>
                <w:sz w:val="20"/>
                <w:szCs w:val="20"/>
              </w:rPr>
              <w:t>1980</w:t>
            </w:r>
          </w:p>
        </w:tc>
      </w:tr>
    </w:tbl>
    <w:p>
      <w:pPr>
        <w:jc w:val="both"/>
        <w:rPr>
          <w:sz w:val="20"/>
          <w:szCs w:val="20"/>
        </w:rPr>
      </w:pPr>
    </w:p>
    <w:p>
      <w:pPr>
        <w:pStyle w:val="2"/>
        <w:numPr>
          <w:ilvl w:val="0"/>
          <w:numId w:val="1"/>
        </w:numPr>
        <w:spacing w:before="0" w:after="0"/>
        <w:ind w:left="360"/>
        <w:jc w:val="center"/>
        <w:rPr>
          <w:rFonts w:ascii="Times New Roman" w:hAnsi="Times New Roman" w:eastAsia="Times New Roman" w:cs="Times New Roman"/>
          <w:sz w:val="22"/>
          <w:szCs w:val="20"/>
        </w:rPr>
        <w:sectPr>
          <w:type w:val="continuous"/>
          <w:pgSz w:w="11906" w:h="16838"/>
          <w:pgMar w:top="1440" w:right="1440" w:bottom="1440" w:left="1440" w:header="1138" w:footer="1138" w:gutter="0"/>
          <w:pgNumType w:start="50"/>
          <w:cols w:space="720" w:num="1"/>
          <w:docGrid w:linePitch="326" w:charSpace="0"/>
        </w:sectPr>
      </w:pPr>
    </w:p>
    <w:p>
      <w:pPr>
        <w:pStyle w:val="2"/>
        <w:numPr>
          <w:ilvl w:val="0"/>
          <w:numId w:val="1"/>
        </w:numPr>
        <w:spacing w:before="0" w:after="0"/>
        <w:ind w:left="360"/>
        <w:jc w:val="center"/>
        <w:rPr>
          <w:rFonts w:ascii="Times New Roman" w:hAnsi="Times New Roman" w:cs="Times New Roman"/>
          <w:sz w:val="22"/>
          <w:szCs w:val="20"/>
        </w:rPr>
      </w:pPr>
      <w:r>
        <w:rPr>
          <w:rFonts w:ascii="Times New Roman" w:hAnsi="Times New Roman" w:eastAsia="Times New Roman" w:cs="Times New Roman"/>
          <w:sz w:val="22"/>
          <w:szCs w:val="20"/>
        </w:rPr>
        <w:t>CONCLUSION</w:t>
      </w:r>
    </w:p>
    <w:p>
      <w:pPr>
        <w:ind w:firstLine="720"/>
        <w:jc w:val="both"/>
        <w:rPr>
          <w:sz w:val="20"/>
          <w:szCs w:val="20"/>
        </w:rPr>
      </w:pPr>
      <w:r>
        <w:rPr>
          <w:sz w:val="20"/>
          <w:szCs w:val="20"/>
        </w:rPr>
        <w:t>Looking back on this project, the overall outcome of results to be observed. This can be evaluated by looking at how well our objectives were met. Our first objective is to control the engine valve of an engine, select a linear actuator that meets specifications, and construct an electronic control system, deal with the design aspect of our project and were all almost achieved. More specifically, next objective, the electronic control system we constructed is able to read engine speeds from 0 to 3600 rpm and vary the valve timing depending on engine speed and operator inputs. However, our final objective, to obtain gains in horsepower, torque, and efficiency of 2% was not met because of not setting up in an engine but theoretically it should be done. We are confident though that this objective of installing in an engine can be met if more time for testing and facilities is given. There is a lot we could say about the need for variable valve timing. This design is very realistic for the future of the automotive industry as well as our education.</w:t>
      </w:r>
    </w:p>
    <w:p>
      <w:pPr>
        <w:jc w:val="both"/>
        <w:rPr>
          <w:sz w:val="20"/>
          <w:szCs w:val="20"/>
        </w:rPr>
      </w:pPr>
    </w:p>
    <w:p>
      <w:pPr>
        <w:widowControl w:val="0"/>
        <w:jc w:val="both"/>
        <w:rPr>
          <w:b/>
          <w:sz w:val="20"/>
          <w:szCs w:val="20"/>
        </w:rPr>
      </w:pPr>
      <w:r>
        <w:rPr>
          <w:b/>
          <w:sz w:val="20"/>
          <w:szCs w:val="20"/>
        </w:rPr>
        <w:t xml:space="preserve">SOME OF THE ADVANAGES FROM THE ABOVE RESULTS </w:t>
      </w:r>
    </w:p>
    <w:p>
      <w:pPr>
        <w:widowControl w:val="0"/>
        <w:jc w:val="both"/>
        <w:rPr>
          <w:sz w:val="20"/>
          <w:szCs w:val="20"/>
        </w:rPr>
      </w:pPr>
      <w:r>
        <w:rPr>
          <w:sz w:val="20"/>
          <w:szCs w:val="20"/>
        </w:rPr>
        <w:t>a)Eliminated Mechanical Linkages</w:t>
      </w:r>
    </w:p>
    <w:p>
      <w:pPr>
        <w:widowControl w:val="0"/>
        <w:jc w:val="both"/>
        <w:rPr>
          <w:sz w:val="20"/>
          <w:szCs w:val="20"/>
        </w:rPr>
      </w:pPr>
      <w:r>
        <w:rPr>
          <w:sz w:val="20"/>
          <w:szCs w:val="20"/>
        </w:rPr>
        <w:t>b)It can make Engine clean , efficient and responsive</w:t>
      </w:r>
    </w:p>
    <w:p>
      <w:pPr>
        <w:widowControl w:val="0"/>
        <w:jc w:val="both"/>
        <w:rPr>
          <w:sz w:val="20"/>
          <w:szCs w:val="20"/>
        </w:rPr>
      </w:pPr>
      <w:r>
        <w:rPr>
          <w:sz w:val="20"/>
          <w:szCs w:val="20"/>
        </w:rPr>
        <w:t>c)ECU can control the valve velocity acceleration and deceleration of valve</w:t>
      </w:r>
    </w:p>
    <w:p>
      <w:pPr>
        <w:widowControl w:val="0"/>
        <w:jc w:val="both"/>
        <w:rPr>
          <w:sz w:val="20"/>
          <w:szCs w:val="20"/>
        </w:rPr>
      </w:pPr>
      <w:r>
        <w:rPr>
          <w:sz w:val="20"/>
          <w:szCs w:val="20"/>
        </w:rPr>
        <w:t>d)Reduction in size and weight</w:t>
      </w:r>
    </w:p>
    <w:p>
      <w:pPr>
        <w:widowControl w:val="0"/>
        <w:jc w:val="both"/>
        <w:rPr>
          <w:sz w:val="20"/>
          <w:szCs w:val="20"/>
        </w:rPr>
      </w:pPr>
      <w:r>
        <w:rPr>
          <w:sz w:val="20"/>
          <w:szCs w:val="20"/>
        </w:rPr>
        <w:t>e)Fuel economy Increases</w:t>
      </w:r>
    </w:p>
    <w:p>
      <w:pPr>
        <w:widowControl w:val="0"/>
        <w:jc w:val="both"/>
        <w:rPr>
          <w:sz w:val="20"/>
          <w:szCs w:val="20"/>
        </w:rPr>
      </w:pPr>
      <w:r>
        <w:rPr>
          <w:sz w:val="20"/>
          <w:szCs w:val="20"/>
        </w:rPr>
        <w:t>f)Power and Torque increase</w:t>
      </w:r>
    </w:p>
    <w:p>
      <w:pPr>
        <w:jc w:val="center"/>
        <w:rPr>
          <w:b/>
          <w:sz w:val="22"/>
          <w:szCs w:val="20"/>
        </w:rPr>
      </w:pPr>
    </w:p>
    <w:p>
      <w:pPr>
        <w:jc w:val="center"/>
        <w:rPr>
          <w:b/>
          <w:sz w:val="22"/>
          <w:szCs w:val="20"/>
        </w:rPr>
      </w:pPr>
      <w:r>
        <w:rPr>
          <w:b/>
          <w:sz w:val="22"/>
          <w:szCs w:val="20"/>
        </w:rPr>
        <w:t>REFERENCES</w:t>
      </w:r>
    </w:p>
    <w:p>
      <w:pPr>
        <w:pStyle w:val="3"/>
        <w:numPr>
          <w:ilvl w:val="0"/>
          <w:numId w:val="3"/>
        </w:numPr>
        <w:spacing w:before="0" w:after="0"/>
        <w:ind w:left="540" w:hanging="540"/>
        <w:jc w:val="both"/>
        <w:rPr>
          <w:rFonts w:ascii="Times New Roman" w:hAnsi="Times New Roman" w:cs="Times New Roman"/>
          <w:b w:val="0"/>
          <w:i w:val="0"/>
          <w:sz w:val="20"/>
          <w:szCs w:val="20"/>
        </w:rPr>
      </w:pPr>
      <w:r>
        <w:rPr>
          <w:rFonts w:ascii="Times New Roman" w:hAnsi="Times New Roman" w:cs="Times New Roman"/>
          <w:b w:val="0"/>
          <w:i w:val="0"/>
          <w:sz w:val="20"/>
          <w:szCs w:val="20"/>
        </w:rPr>
        <w:t>Anderson, M; Tsao, T-C; and Levin, M., 1998, “Adaptive Lift Control for a Camless Electrohydraulic Valvetrain,” SAE Paper No. 98102</w:t>
      </w:r>
    </w:p>
    <w:p>
      <w:pPr>
        <w:pStyle w:val="22"/>
        <w:numPr>
          <w:ilvl w:val="0"/>
          <w:numId w:val="3"/>
        </w:numPr>
        <w:ind w:left="540" w:hanging="540"/>
        <w:jc w:val="both"/>
        <w:rPr>
          <w:sz w:val="20"/>
          <w:szCs w:val="20"/>
        </w:rPr>
      </w:pPr>
      <w:r>
        <w:rPr>
          <w:sz w:val="20"/>
          <w:szCs w:val="20"/>
        </w:rPr>
        <w:t>Ashhab, M-S; and Stefanopoulou, A., 2000, “Control of a Camless Intake Process – Part II,” ASME Journal of Dynamic Systems, Measurement, and Control – March 2000</w:t>
      </w:r>
    </w:p>
    <w:p>
      <w:pPr>
        <w:pStyle w:val="22"/>
        <w:numPr>
          <w:ilvl w:val="0"/>
          <w:numId w:val="3"/>
        </w:numPr>
        <w:ind w:left="540" w:hanging="540"/>
        <w:jc w:val="both"/>
        <w:rPr>
          <w:sz w:val="20"/>
          <w:szCs w:val="20"/>
        </w:rPr>
      </w:pPr>
      <w:r>
        <w:rPr>
          <w:sz w:val="20"/>
          <w:szCs w:val="20"/>
          <w:lang w:val="en-US"/>
        </w:rPr>
        <w:t>Gould, L; Richeson, W; and Erickson, F., 1991, “Performance Evaluation of a Camless Engine Using Valve Actuation with Programmable Timing,” SAE Paper No. 910450.</w:t>
      </w:r>
    </w:p>
    <w:p>
      <w:pPr>
        <w:pStyle w:val="22"/>
        <w:numPr>
          <w:ilvl w:val="0"/>
          <w:numId w:val="3"/>
        </w:numPr>
        <w:ind w:left="540" w:hanging="540"/>
        <w:jc w:val="both"/>
        <w:rPr>
          <w:sz w:val="20"/>
          <w:szCs w:val="20"/>
          <w:lang w:val="en-US"/>
        </w:rPr>
      </w:pPr>
      <w:r>
        <w:rPr>
          <w:sz w:val="20"/>
          <w:szCs w:val="20"/>
          <w:lang w:val="en-US"/>
        </w:rPr>
        <w:t>Schechter, M.; and Levin, M., 1998, “Camless Engine,” SAE Paper No. 960581</w:t>
      </w:r>
    </w:p>
    <w:p>
      <w:pPr>
        <w:pStyle w:val="22"/>
        <w:numPr>
          <w:ilvl w:val="0"/>
          <w:numId w:val="3"/>
        </w:numPr>
        <w:ind w:left="540" w:hanging="540"/>
        <w:jc w:val="both"/>
        <w:rPr>
          <w:sz w:val="20"/>
          <w:szCs w:val="20"/>
        </w:rPr>
      </w:pPr>
      <w:r>
        <w:rPr>
          <w:sz w:val="20"/>
          <w:szCs w:val="20"/>
          <w:lang w:val="en-US"/>
        </w:rPr>
        <w:t xml:space="preserve">INTERNATIONAL JOURNAL OF ROBUST AND NONLINEAR CONTROL, </w:t>
      </w:r>
      <w:r>
        <w:rPr>
          <w:i/>
          <w:iCs/>
          <w:sz w:val="20"/>
          <w:szCs w:val="20"/>
          <w:lang w:val="en-US"/>
        </w:rPr>
        <w:t>Int</w:t>
      </w:r>
      <w:r>
        <w:rPr>
          <w:sz w:val="20"/>
          <w:szCs w:val="20"/>
          <w:lang w:val="en-US"/>
        </w:rPr>
        <w:t xml:space="preserve">. </w:t>
      </w:r>
      <w:r>
        <w:rPr>
          <w:i/>
          <w:iCs/>
          <w:sz w:val="20"/>
          <w:szCs w:val="20"/>
          <w:lang w:val="en-US"/>
        </w:rPr>
        <w:t>J</w:t>
      </w:r>
      <w:r>
        <w:rPr>
          <w:sz w:val="20"/>
          <w:szCs w:val="20"/>
          <w:lang w:val="en-US"/>
        </w:rPr>
        <w:t xml:space="preserve">. </w:t>
      </w:r>
      <w:r>
        <w:rPr>
          <w:i/>
          <w:iCs/>
          <w:sz w:val="20"/>
          <w:szCs w:val="20"/>
          <w:lang w:val="en-US"/>
        </w:rPr>
        <w:t xml:space="preserve">Robust Nonlinear Control </w:t>
      </w:r>
      <w:r>
        <w:rPr>
          <w:sz w:val="20"/>
          <w:szCs w:val="20"/>
          <w:lang w:val="en-US"/>
        </w:rPr>
        <w:t>2001; 11:1023}1042 (DOI: 10.1002/rnc.643)</w:t>
      </w:r>
      <w:r>
        <w:rPr>
          <w:b/>
          <w:color w:val="FF0000"/>
          <w:sz w:val="20"/>
          <w:szCs w:val="20"/>
        </w:rPr>
        <w:t xml:space="preserve"> (10)</w:t>
      </w:r>
    </w:p>
    <w:sectPr>
      <w:type w:val="continuous"/>
      <w:pgSz w:w="11906" w:h="16838"/>
      <w:pgMar w:top="1440" w:right="1440" w:bottom="1440" w:left="1440" w:header="1138" w:footer="1138" w:gutter="0"/>
      <w:pgNumType w:start="50"/>
      <w:cols w:space="720" w:num="2"/>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top w:val="thinThickSmallGap" w:color="622423" w:sz="24" w:space="1"/>
      </w:pBdr>
      <w:tabs>
        <w:tab w:val="clear" w:pos="4680"/>
        <w:tab w:val="clear" w:pos="9360"/>
      </w:tabs>
      <w:rPr>
        <w:sz w:val="20"/>
      </w:rPr>
    </w:pPr>
    <w:r>
      <w:rPr>
        <w:sz w:val="20"/>
      </w:rPr>
      <w:t>DOI: 10.35629/5252-45122323     | Impact Factor value 7.429   | ISO 9001: 2008 Certified Journal</w:t>
    </w:r>
    <w:r>
      <w:rPr>
        <w:sz w:val="20"/>
      </w:rPr>
      <w:tab/>
    </w:r>
    <w:r>
      <w:rPr>
        <w:sz w:val="20"/>
      </w:rPr>
      <w:t xml:space="preserve">         Page </w:t>
    </w:r>
    <w:r>
      <w:rPr>
        <w:sz w:val="20"/>
      </w:rPr>
      <w:fldChar w:fldCharType="begin"/>
    </w:r>
    <w:r>
      <w:rPr>
        <w:sz w:val="20"/>
      </w:rPr>
      <w:instrText xml:space="preserve"> PAGE   \* MERGEFORMAT </w:instrText>
    </w:r>
    <w:r>
      <w:rPr>
        <w:sz w:val="20"/>
      </w:rPr>
      <w:fldChar w:fldCharType="separate"/>
    </w:r>
    <w:r>
      <w:rPr>
        <w:sz w:val="20"/>
      </w:rPr>
      <w:t>50</w:t>
    </w:r>
    <w:r>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top w:val="single" w:color="D8D8D8" w:themeColor="background1" w:themeShade="D9" w:sz="4" w:space="1"/>
      </w:pBdr>
      <w:shd w:val="clear" w:color="auto" w:fill="31849B" w:themeFill="accent5" w:themeFillShade="BF"/>
      <w:tabs>
        <w:tab w:val="right" w:pos="9090"/>
        <w:tab w:val="clear" w:pos="9360"/>
      </w:tabs>
      <w:jc w:val="center"/>
      <w:rPr>
        <w:color w:val="FFFFFF" w:themeColor="background1"/>
      </w:rPr>
    </w:pPr>
    <w:sdt>
      <w:sdtPr>
        <w:id w:val="7156796"/>
        <w:docPartObj>
          <w:docPartGallery w:val="AutoText"/>
        </w:docPartObj>
      </w:sdtPr>
      <w:sdtEndPr>
        <w:rPr>
          <w:color w:val="FFFFFF" w:themeColor="background1"/>
          <w:spacing w:val="60"/>
        </w:rPr>
      </w:sdtEndPr>
      <w:sdtContent>
        <w:r>
          <w:rPr>
            <w:color w:val="FFFFFF" w:themeColor="background1"/>
            <w:shd w:val="clear" w:color="auto" w:fill="31849B" w:themeFill="accent5" w:themeFillShade="BF"/>
          </w:rPr>
          <w:fldChar w:fldCharType="begin"/>
        </w:r>
        <w:r>
          <w:rPr>
            <w:color w:val="FFFFFF" w:themeColor="background1"/>
            <w:shd w:val="clear" w:color="auto" w:fill="31849B" w:themeFill="accent5" w:themeFillShade="BF"/>
          </w:rPr>
          <w:instrText xml:space="preserve"> PAGE   \* MERGEFORMAT </w:instrText>
        </w:r>
        <w:r>
          <w:rPr>
            <w:color w:val="FFFFFF" w:themeColor="background1"/>
            <w:shd w:val="clear" w:color="auto" w:fill="31849B" w:themeFill="accent5" w:themeFillShade="BF"/>
          </w:rPr>
          <w:fldChar w:fldCharType="separate"/>
        </w:r>
        <w:r>
          <w:rPr>
            <w:color w:val="FFFFFF" w:themeColor="background1"/>
            <w:shd w:val="clear" w:color="auto" w:fill="31849B" w:themeFill="accent5" w:themeFillShade="BF"/>
          </w:rPr>
          <w:t>1</w:t>
        </w:r>
        <w:r>
          <w:rPr>
            <w:color w:val="FFFFFF" w:themeColor="background1"/>
            <w:shd w:val="clear" w:color="auto" w:fill="31849B" w:themeFill="accent5" w:themeFillShade="BF"/>
          </w:rPr>
          <w:fldChar w:fldCharType="end"/>
        </w:r>
        <w:r>
          <w:rPr>
            <w:color w:val="FFFFFF" w:themeColor="background1"/>
            <w:shd w:val="clear" w:color="auto" w:fill="31849B" w:themeFill="accent5" w:themeFillShade="BF"/>
          </w:rPr>
          <w:t xml:space="preserve"> | </w:t>
        </w:r>
        <w:r>
          <w:rPr>
            <w:color w:val="FFFFFF" w:themeColor="background1"/>
            <w:spacing w:val="60"/>
            <w:shd w:val="clear" w:color="auto" w:fill="31849B" w:themeFill="accent5" w:themeFillShade="BF"/>
          </w:rPr>
          <w:t>Page              www.ijaem.net</w:t>
        </w:r>
        <w:r>
          <w:rPr>
            <w:color w:val="FFFFFF" w:themeColor="background1"/>
            <w:spacing w:val="60"/>
            <w:shd w:val="clear" w:color="auto" w:fill="31849B" w:themeFill="accent5" w:themeFillShade="BF"/>
          </w:rPr>
          <w:tab/>
        </w:r>
      </w:sdtContent>
    </w:sdt>
    <w:r>
      <w:rPr>
        <w:color w:val="FFFFFF" w:themeColor="background1"/>
        <w:spacing w:val="60"/>
      </w:rPr>
      <w:t xml:space="preserve"> DOI:</w:t>
    </w:r>
    <w:r>
      <w:t xml:space="preserve"> </w:t>
    </w:r>
    <w:r>
      <w:rPr>
        <w:color w:val="FFFFFF" w:themeColor="background1"/>
        <w:spacing w:val="60"/>
      </w:rPr>
      <w:t>10.35629/9364</w:t>
    </w:r>
  </w:p>
  <w:p>
    <w:pPr>
      <w:pStyle w:val="11"/>
      <w:rPr>
        <w:lang w:val="en-US"/>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hd w:val="clear" w:color="auto" w:fill="31849B" w:themeFill="accent5" w:themeFillShade="BF"/>
      <w:ind w:right="26"/>
      <w:rPr>
        <w:rFonts w:eastAsia="MS Mincho"/>
        <w:b/>
        <w:i/>
        <w:color w:val="F1F1F1" w:themeColor="background1" w:themeShade="F2"/>
        <w:szCs w:val="22"/>
        <w:lang w:val="en-GB" w:eastAsia="sv-SE"/>
      </w:rPr>
    </w:pPr>
    <w:r>
      <w:rPr>
        <w:rFonts w:eastAsia="MS Mincho"/>
        <w:b/>
        <w:i/>
        <w:color w:val="F1F1F1" w:themeColor="background1" w:themeShade="F2"/>
        <w:szCs w:val="22"/>
        <w:lang w:val="en-GB" w:eastAsia="sv-SE"/>
      </w:rPr>
      <w:t xml:space="preserve">International Journal of Advances in Engineering and Management </w:t>
    </w:r>
  </w:p>
  <w:p>
    <w:pPr>
      <w:shd w:val="clear" w:color="auto" w:fill="31849B" w:themeFill="accent5" w:themeFillShade="BF"/>
      <w:ind w:right="26"/>
      <w:rPr>
        <w:rFonts w:eastAsia="MS Mincho"/>
        <w:i/>
        <w:color w:val="FFFFFF" w:themeColor="background1"/>
        <w:szCs w:val="22"/>
        <w:lang w:val="en-GB" w:eastAsia="sv-SE"/>
      </w:rPr>
    </w:pPr>
    <w:r>
      <w:rPr>
        <w:rFonts w:eastAsia="MS Mincho"/>
        <w:i/>
        <w:color w:val="FFFFFF" w:themeColor="background1"/>
        <w:szCs w:val="22"/>
        <w:lang w:val="en-GB" w:eastAsia="sv-SE"/>
      </w:rPr>
      <w:t xml:space="preserve">www.ijaem.com  ISSN: 2395-5252 </w:t>
    </w:r>
  </w:p>
  <w:p>
    <w:pPr>
      <w:pBdr>
        <w:bottom w:val="single" w:color="auto" w:sz="4" w:space="1"/>
      </w:pBdr>
      <w:shd w:val="clear" w:color="auto" w:fill="31849B" w:themeFill="accent5" w:themeFillShade="BF"/>
      <w:spacing w:after="200"/>
      <w:ind w:right="29"/>
      <w:rPr>
        <w:rFonts w:eastAsia="MS Mincho"/>
        <w:i/>
        <w:color w:val="FFFFFF" w:themeColor="background1"/>
        <w:szCs w:val="22"/>
        <w:lang w:val="en-GB" w:eastAsia="sv-SE"/>
      </w:rPr>
    </w:pPr>
    <w:r>
      <w:rPr>
        <w:rFonts w:eastAsia="MS Mincho"/>
        <w:i/>
        <w:color w:val="FFFFFF" w:themeColor="background1"/>
        <w:szCs w:val="22"/>
        <w:lang w:val="en-GB" w:eastAsia="sv-SE"/>
      </w:rPr>
      <w:t>Volume  x, Issue x, Month- year, page no. 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CC3857"/>
    <w:multiLevelType w:val="multilevel"/>
    <w:tmpl w:val="16CC385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4E9C7D81"/>
    <w:multiLevelType w:val="multilevel"/>
    <w:tmpl w:val="4E9C7D81"/>
    <w:lvl w:ilvl="0" w:tentative="0">
      <w:start w:val="1"/>
      <w:numFmt w:val="upperRoman"/>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D8B6416"/>
    <w:multiLevelType w:val="multilevel"/>
    <w:tmpl w:val="5D8B6416"/>
    <w:lvl w:ilvl="0" w:tentative="0">
      <w:start w:val="1"/>
      <w:numFmt w:val="decimal"/>
      <w:lvlText w:val="[%1]."/>
      <w:lvlJc w:val="left"/>
      <w:pPr>
        <w:ind w:left="720" w:hanging="360"/>
      </w:pPr>
      <w:rPr>
        <w:rFonts w:hint="default"/>
        <w:spacing w:val="0"/>
        <w:w w:val="100"/>
        <w:sz w:val="20"/>
        <w:szCs w:val="1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1A0"/>
    <w:rsid w:val="000B1131"/>
    <w:rsid w:val="000D245E"/>
    <w:rsid w:val="000E07F7"/>
    <w:rsid w:val="00133B71"/>
    <w:rsid w:val="00160DF1"/>
    <w:rsid w:val="00163751"/>
    <w:rsid w:val="00172347"/>
    <w:rsid w:val="0018576B"/>
    <w:rsid w:val="001A0C36"/>
    <w:rsid w:val="001D68EE"/>
    <w:rsid w:val="001E1BE0"/>
    <w:rsid w:val="001F6F5C"/>
    <w:rsid w:val="00293297"/>
    <w:rsid w:val="00304C3B"/>
    <w:rsid w:val="003268FD"/>
    <w:rsid w:val="0033326E"/>
    <w:rsid w:val="00433B06"/>
    <w:rsid w:val="00441CB0"/>
    <w:rsid w:val="004578AA"/>
    <w:rsid w:val="00485286"/>
    <w:rsid w:val="00493347"/>
    <w:rsid w:val="004A6A3F"/>
    <w:rsid w:val="004C6469"/>
    <w:rsid w:val="004F394F"/>
    <w:rsid w:val="00566520"/>
    <w:rsid w:val="005A477E"/>
    <w:rsid w:val="005C2D48"/>
    <w:rsid w:val="006730FF"/>
    <w:rsid w:val="007548C4"/>
    <w:rsid w:val="007770C5"/>
    <w:rsid w:val="007E3E04"/>
    <w:rsid w:val="00844032"/>
    <w:rsid w:val="008D2189"/>
    <w:rsid w:val="009232A4"/>
    <w:rsid w:val="009721B3"/>
    <w:rsid w:val="00976E69"/>
    <w:rsid w:val="009F2134"/>
    <w:rsid w:val="00A26611"/>
    <w:rsid w:val="00A46D80"/>
    <w:rsid w:val="00A538CE"/>
    <w:rsid w:val="00A5406D"/>
    <w:rsid w:val="00A770C3"/>
    <w:rsid w:val="00A82681"/>
    <w:rsid w:val="00B47289"/>
    <w:rsid w:val="00B901C1"/>
    <w:rsid w:val="00BB0D64"/>
    <w:rsid w:val="00C43197"/>
    <w:rsid w:val="00C61545"/>
    <w:rsid w:val="00C61A1C"/>
    <w:rsid w:val="00C94CEF"/>
    <w:rsid w:val="00CF0926"/>
    <w:rsid w:val="00D35E8A"/>
    <w:rsid w:val="00D361A0"/>
    <w:rsid w:val="00D517FD"/>
    <w:rsid w:val="00D524EC"/>
    <w:rsid w:val="00DA784E"/>
    <w:rsid w:val="00DB169E"/>
    <w:rsid w:val="00DB5A75"/>
    <w:rsid w:val="00DF0A1B"/>
    <w:rsid w:val="00DF7FD9"/>
    <w:rsid w:val="00E06E13"/>
    <w:rsid w:val="00E1445F"/>
    <w:rsid w:val="00E247A3"/>
    <w:rsid w:val="00EA3B1F"/>
    <w:rsid w:val="00EF51B4"/>
    <w:rsid w:val="00F0366A"/>
    <w:rsid w:val="00F329E4"/>
    <w:rsid w:val="00F66134"/>
    <w:rsid w:val="00F9182F"/>
    <w:rsid w:val="00FC594B"/>
    <w:rsid w:val="00FC5BE5"/>
    <w:rsid w:val="00FD6E33"/>
    <w:rsid w:val="072A6080"/>
    <w:rsid w:val="2E3413C6"/>
    <w:rsid w:val="365C4664"/>
    <w:rsid w:val="3C247F47"/>
    <w:rsid w:val="74F0059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Times New Roman" w:cs="Times New Roman"/>
      <w:sz w:val="24"/>
      <w:szCs w:val="24"/>
      <w:lang w:val="en-AU" w:eastAsia="en-US" w:bidi="ar-SA"/>
    </w:rPr>
  </w:style>
  <w:style w:type="paragraph" w:styleId="2">
    <w:name w:val="heading 1"/>
    <w:basedOn w:val="1"/>
    <w:next w:val="1"/>
    <w:uiPriority w:val="0"/>
    <w:pPr>
      <w:keepNext/>
      <w:spacing w:before="240" w:after="60"/>
      <w:outlineLvl w:val="0"/>
    </w:pPr>
    <w:rPr>
      <w:rFonts w:ascii="Arial" w:hAnsi="Arial" w:eastAsia="Arial" w:cs="Arial"/>
      <w:b/>
      <w:sz w:val="32"/>
      <w:szCs w:val="32"/>
    </w:rPr>
  </w:style>
  <w:style w:type="paragraph" w:styleId="3">
    <w:name w:val="heading 2"/>
    <w:basedOn w:val="1"/>
    <w:next w:val="1"/>
    <w:uiPriority w:val="0"/>
    <w:pPr>
      <w:keepNext/>
      <w:spacing w:before="240" w:after="60"/>
      <w:outlineLvl w:val="1"/>
    </w:pPr>
    <w:rPr>
      <w:rFonts w:ascii="Arial" w:hAnsi="Arial" w:eastAsia="Arial" w:cs="Arial"/>
      <w:b/>
      <w:i/>
      <w:sz w:val="28"/>
      <w:szCs w:val="28"/>
    </w:rPr>
  </w:style>
  <w:style w:type="paragraph" w:styleId="4">
    <w:name w:val="heading 3"/>
    <w:basedOn w:val="1"/>
    <w:next w:val="1"/>
    <w:uiPriority w:val="0"/>
    <w:pPr>
      <w:keepNext/>
      <w:spacing w:before="240" w:after="60"/>
      <w:ind w:left="360" w:hanging="360"/>
      <w:outlineLvl w:val="2"/>
    </w:pPr>
    <w:rPr>
      <w:rFonts w:ascii="Arial" w:hAnsi="Arial" w:eastAsia="Arial" w:cs="Arial"/>
      <w:b/>
      <w:sz w:val="26"/>
      <w:szCs w:val="26"/>
    </w:rPr>
  </w:style>
  <w:style w:type="paragraph" w:styleId="5">
    <w:name w:val="heading 4"/>
    <w:basedOn w:val="1"/>
    <w:next w:val="1"/>
    <w:uiPriority w:val="0"/>
    <w:pPr>
      <w:keepNext/>
      <w:keepLines/>
      <w:spacing w:before="240" w:after="40"/>
      <w:outlineLvl w:val="3"/>
    </w:pPr>
    <w:rPr>
      <w:b/>
    </w:rPr>
  </w:style>
  <w:style w:type="paragraph" w:styleId="6">
    <w:name w:val="heading 5"/>
    <w:basedOn w:val="1"/>
    <w:next w:val="1"/>
    <w:uiPriority w:val="0"/>
    <w:pPr>
      <w:keepNext/>
      <w:keepLines/>
      <w:spacing w:before="220" w:after="40"/>
      <w:outlineLvl w:val="4"/>
    </w:pPr>
    <w:rPr>
      <w:b/>
      <w:sz w:val="22"/>
      <w:szCs w:val="22"/>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8"/>
    <w:semiHidden/>
    <w:unhideWhenUsed/>
    <w:uiPriority w:val="99"/>
    <w:rPr>
      <w:rFonts w:ascii="Tahoma" w:hAnsi="Tahoma" w:cs="Tahoma"/>
      <w:sz w:val="16"/>
      <w:szCs w:val="16"/>
    </w:rPr>
  </w:style>
  <w:style w:type="paragraph" w:styleId="11">
    <w:name w:val="footer"/>
    <w:basedOn w:val="1"/>
    <w:link w:val="21"/>
    <w:unhideWhenUsed/>
    <w:uiPriority w:val="99"/>
    <w:pPr>
      <w:tabs>
        <w:tab w:val="center" w:pos="4680"/>
        <w:tab w:val="right" w:pos="9360"/>
      </w:tabs>
    </w:pPr>
  </w:style>
  <w:style w:type="paragraph" w:styleId="12">
    <w:name w:val="header"/>
    <w:basedOn w:val="1"/>
    <w:link w:val="20"/>
    <w:unhideWhenUsed/>
    <w:uiPriority w:val="99"/>
    <w:pPr>
      <w:tabs>
        <w:tab w:val="center" w:pos="4680"/>
        <w:tab w:val="right" w:pos="9360"/>
      </w:tabs>
    </w:pPr>
  </w:style>
  <w:style w:type="character" w:styleId="13">
    <w:name w:val="Hyperlink"/>
    <w:basedOn w:val="8"/>
    <w:unhideWhenUsed/>
    <w:uiPriority w:val="99"/>
    <w:rPr>
      <w:color w:val="0000FF" w:themeColor="hyperlink"/>
      <w:u w:val="single"/>
    </w:rPr>
  </w:style>
  <w:style w:type="paragraph" w:styleId="14">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5">
    <w:name w:val="Title"/>
    <w:basedOn w:val="1"/>
    <w:next w:val="1"/>
    <w:uiPriority w:val="0"/>
    <w:pPr>
      <w:keepNext/>
      <w:keepLines/>
      <w:spacing w:before="480" w:after="120"/>
    </w:pPr>
    <w:rPr>
      <w:b/>
      <w:sz w:val="72"/>
      <w:szCs w:val="72"/>
    </w:rPr>
  </w:style>
  <w:style w:type="table" w:customStyle="1" w:styleId="16">
    <w:name w:val="_Style 11"/>
    <w:basedOn w:val="9"/>
    <w:uiPriority w:val="0"/>
    <w:tblPr>
      <w:tblCellMar>
        <w:top w:w="100" w:type="dxa"/>
        <w:left w:w="100" w:type="dxa"/>
        <w:bottom w:w="100" w:type="dxa"/>
        <w:right w:w="100" w:type="dxa"/>
      </w:tblCellMar>
    </w:tblPr>
  </w:style>
  <w:style w:type="table" w:customStyle="1" w:styleId="17">
    <w:name w:val="_Style 12"/>
    <w:basedOn w:val="9"/>
    <w:uiPriority w:val="0"/>
    <w:tblPr>
      <w:tblCellMar>
        <w:top w:w="100" w:type="dxa"/>
        <w:left w:w="100" w:type="dxa"/>
        <w:bottom w:w="100" w:type="dxa"/>
        <w:right w:w="100" w:type="dxa"/>
      </w:tblCellMar>
    </w:tblPr>
  </w:style>
  <w:style w:type="character" w:customStyle="1" w:styleId="18">
    <w:name w:val="Balloon Text Char"/>
    <w:basedOn w:val="8"/>
    <w:link w:val="10"/>
    <w:semiHidden/>
    <w:uiPriority w:val="99"/>
    <w:rPr>
      <w:rFonts w:ascii="Tahoma" w:hAnsi="Tahoma" w:cs="Tahoma"/>
      <w:sz w:val="16"/>
      <w:szCs w:val="16"/>
    </w:rPr>
  </w:style>
  <w:style w:type="paragraph" w:customStyle="1" w:styleId="19">
    <w:name w:val="tagline"/>
    <w:basedOn w:val="1"/>
    <w:uiPriority w:val="0"/>
    <w:pPr>
      <w:spacing w:before="100" w:beforeAutospacing="1" w:after="100" w:afterAutospacing="1"/>
    </w:pPr>
    <w:rPr>
      <w:lang w:val="en-US"/>
    </w:rPr>
  </w:style>
  <w:style w:type="character" w:customStyle="1" w:styleId="20">
    <w:name w:val="Header Char"/>
    <w:basedOn w:val="8"/>
    <w:link w:val="12"/>
    <w:uiPriority w:val="99"/>
  </w:style>
  <w:style w:type="character" w:customStyle="1" w:styleId="21">
    <w:name w:val="Footer Char"/>
    <w:basedOn w:val="8"/>
    <w:link w:val="11"/>
    <w:uiPriority w:val="99"/>
  </w:style>
  <w:style w:type="paragraph" w:styleId="2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B225A-28E9-4745-B68C-2B3708B9103F}">
  <ds:schemaRefs/>
</ds:datastoreItem>
</file>

<file path=docProps/app.xml><?xml version="1.0" encoding="utf-8"?>
<Properties xmlns="http://schemas.openxmlformats.org/officeDocument/2006/extended-properties" xmlns:vt="http://schemas.openxmlformats.org/officeDocument/2006/docPropsVTypes">
  <Template>Normal</Template>
  <Pages>5</Pages>
  <Words>2366</Words>
  <Characters>13489</Characters>
  <Lines>112</Lines>
  <Paragraphs>31</Paragraphs>
  <TotalTime>8</TotalTime>
  <ScaleCrop>false</ScaleCrop>
  <LinksUpToDate>false</LinksUpToDate>
  <CharactersWithSpaces>15824</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2018-06-15T08:12:00Z</dcterms:created>
  <dc:creator>jagan reddy</dc:creator>
  <cp:lastModifiedBy>WPS_1674624988</cp:lastModifiedBy>
  <cp:lastPrinted>2018-06-15T08:01:00Z</cp:lastPrinted>
  <dcterms:modified xsi:type="dcterms:W3CDTF">2023-04-04T03:36:55Z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52D477896EA1426188F9426B7B87F681</vt:lpwstr>
  </property>
</Properties>
</file>