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72"/>
          <w:szCs w:val="72"/>
        </w:rPr>
        <w:t xml:space="preserve">VSD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1A1A2E"/>
          <w:sz w:val="52"/>
          <w:szCs w:val="52"/>
        </w:rPr>
        <w:t xml:space="preserve">ULTIMATE ENDURANCE</w:t>
      </w: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b/>
          <w:bCs/>
          <w:color w:val="F5A623"/>
          <w:sz w:val="96"/>
          <w:szCs w:val="96"/>
        </w:rPr>
        <w:t xml:space="preserve">144'</w:t>
      </w:r>
    </w:p>
    <w:p>
      <w:pPr>
        <w:spacing w:after="0" w:before="160"/>
      </w:pPr>
    </w:p>
    <w:p>
      <w:pPr>
        <w:spacing w:after="0" w:before="0"/>
        <w:jc w:val="center"/>
      </w:pPr>
      <w:r>
        <w:rPr>
          <w:rFonts w:ascii="Courier New" w:cs="Courier New" w:eastAsia="Courier New" w:hAnsi="Courier New"/>
          <w:color w:val="00D9FF"/>
          <w:sz w:val="18"/>
          <w:szCs w:val="18"/>
        </w:rPr>
        <w:t xml:space="preserve">▓▓▓▓▓▓▓▓▓▓▓▓▓▓▓▓▓▓▓▓▓▓▓▓▓▓▓▓▓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555555"/>
          <w:sz w:val="26"/>
          <w:szCs w:val="26"/>
        </w:rPr>
        <w:t xml:space="preserve">REGOLAMENTO UFFICIALE</w:t>
      </w:r>
    </w:p>
    <w:p>
      <w:pPr>
        <w:spacing w:after="0" w:before="8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Stagione 2026</w:t>
      </w:r>
    </w:p>
    <w:p>
      <w:pPr>
        <w:spacing w:after="0" w:before="200"/>
      </w:pP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Simulatore: </w:t>
      </w: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Le Mans Ultimate (LMU)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Classi: </w:t>
      </w:r>
      <w:r>
        <w:rPr>
          <w:rFonts w:ascii="Calibri" w:cs="Calibri" w:eastAsia="Calibri" w:hAnsi="Calibri"/>
          <w:b/>
          <w:bCs/>
          <w:color w:val="F5A623"/>
          <w:sz w:val="20"/>
          <w:szCs w:val="20"/>
        </w:rPr>
        <w:t xml:space="preserve">Hypercar · LMP2 · LMGT3</w:t>
      </w:r>
    </w:p>
    <w:p>
      <w:pPr>
        <w:spacing w:after="0" w:before="5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00D9FF"/>
          <w:sz w:val="18"/>
          <w:szCs w:val="18"/>
        </w:rPr>
        <w:t xml:space="preserve">vsd-paddock.vercel.app</w:t>
      </w:r>
    </w:p>
    <w:p>
      <w:r>
        <w:br w:type="page"/>
      </w: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1. PRESENTAZIONE DEL CAMPIONATO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VSD Ultimate Endurance 144' (di seguito "UE144") è il campionato endurance ufficiale di Virtual Sim-Driver (VSD). La serie si disputa interamente su Le Mans Ultimate (LMU) e si sviluppa in round stagionali, ciascuno della durata in-game di 144 minuti.</w:t>
      </w:r>
    </w:p>
    <w:p>
      <w:pPr>
        <w:spacing w:after="0" w:before="80"/>
      </w:pP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format multiclasse replica la struttura delle grandi gare di durata reali, con piloti singoli che competono all'interno della propria categoria. L'UE144 è aperto a tutti i piloti VSD in regola con l'iscrizione alla community. Le iscrizioni e i risultati sono gestiti tramite la nostra piattaforma ufficiale.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2. FORMATO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2.1 Struttura del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Practice: 30 minuti — sessione aperta (open lobby), dedicata all'analisi telemetrica e al setup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Qualifiche: 15 minuti — sessione privata (solo pilota in pista per il time attack puro). Griglia di partenza divisa per classe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Gara: 144 minuti (2h 24m) a rolling start — pilota singolo, nessun cambio pilota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stop: non obbligatori — le strategie di fuel saving e gestione pneumatici (incluso il double stint) sono a totale discrezione del pilota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2.2 Classi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campionato è multiclasse. Le tre classi gareggiano contemporaneamente con regole di precedenza standard LMU.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072"/>
      </w:tblGrid>
      <w:tr>
        <w:trPr>
          <w:tblHeader/>
        </w:trPr>
        <w:tc>
          <w:tcPr>
            <w:tcW w:type="dxa" w:w="2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40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VETTURE AMMESSE</w:t>
            </w:r>
          </w:p>
        </w:tc>
        <w:tc>
          <w:tcPr>
            <w:tcW w:type="dxa" w:w="30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Hypercar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499P, Toyota GR010, Porsche 963, Peugeot 9X8, Cadillac V-Series.R, BMW M Hybrid V8, Alpine A424, Lamborghini SC63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Classe top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LMP2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Oreca 07-Gibson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Unica vettura LMU</w:t>
            </w:r>
          </w:p>
        </w:tc>
      </w:tr>
      <w:tr>
        <w:tc>
          <w:tcPr>
            <w:tcW w:type="dxa" w:w="20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8"/>
                <w:szCs w:val="18"/>
              </w:rPr>
              <w:t xml:space="preserve">LMGT3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Ferrari 296 GT3, Porsche 911 GT3 R, Corvette Z06 GT3.R, Ford Mustang GT3, BMW M4 GT3, McLaren 720S GT3 Evo, Aston Martin Vantage GT3, Mercedes-AMG GT3</w:t>
            </w:r>
          </w:p>
        </w:tc>
        <w:tc>
          <w:tcPr>
            <w:tcW w:type="dxa" w:w="30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Libera scelta nella classe</w:t>
            </w:r>
          </w:p>
        </w:tc>
      </w:tr>
    </w:tbl>
    <w:p>
      <w:pPr>
        <w:spacing w:after="0" w:before="100"/>
      </w:pP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La lista vetture è soggetta ad aggiornamento in base ai contenuti LMU disponibili. DLC non posseduti da tutti i partecipanti saranno esclusi.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3. ISCRIZIONI E PARTECIPAZIONE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3.1 Requisiti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Essere piloti VSD attivi (status active su VSD Paddock)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Possedere Le Mans Ultimate su PC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Disponibilità al briefing pre-gara su Discord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Rispettare il codice di condotta VSD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Iscrizione tramite SimGrid (piattaforma ufficiale del campionato) e conferma su VSD Paddock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Scelta classe e vettura al momento dell'iscrizione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Termine iscrizioni: 48 ore prima dello start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Cambio vettura: consentito fino a 24 ore prima della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link di iscrizione SimGrid viene pubblicato su Discord nel canale #ue144-iscrizioni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Iscrizione a un round non implica iscrizione automatica ai round successivi. Ogni round va confermato singolarmente.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3.3 Capienza griglia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Massimo 40 vetture per server. In caso di sovra-iscrizioni: priorità ai piloti dei round precedenti, poi ordine di iscrizione. Lo staff gestisce l'equilibrio tra classi.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4. SESSIONI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4.1 Practice (30 min — open)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aperta: i piloti possono entrare e uscire liberamente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Utilizzo consigliato: setup vettura, apprendimento del circuito, simulazione giro di qualifica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Nessuna classifica ufficiale in practice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4.2 Qualifiche (15 min — private mode)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Sessione in lobby privata: accesso solo ai piloti iscritti al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Ogni pilota gira autonomamente e registra il proprio best lap nel tempo disponibile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Griglia di partenza: Hypercar in testa, poi LMP2, poi LMGT3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Assenza in qualifica: partenza dal fondo della propria classe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4.3 Gara (144 min)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Rolling start a velocità controllata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Dynamic Track attivo: la pista evolve con il passare dei giri (rubber-in)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Virtual Energy Tank attivo: gestione carburante/energia da tenere sotto controllo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Danni impostati al 100%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Safety Car virtuale (VSC) o SC fisico a discrezione della direzione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Blue flag obbligatorie — vedi Art. 5.3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Pit stop non obbligatori; strategie libere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Disconnect nei primi 5 minuti: rientro dal pit in coda alla classe a discrezione dello staff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5. REGOLE DI COMPORTAMENTO IN PISTA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5.1 Principio generale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 piloti devono rispettare gli avversari in ogni situazione. Il principio "lascia spazio" è fondamentale, specialmente nei contatti tra classi diverse.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5.2 Contatti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Contatti evitabili che causano danni sono punibili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pilota responsabile deve cedere la posizione o accettare penaltà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Dive bomb in frenata vietata: il sorpasso deve iniziare prima della zona di frenata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5.3 Blue Flag e Precedenza — Codice Endurance VSD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Le categorie più lente hanno l'assoluta precedenza di traiettoria. Le auto di classe superiore (Hypercar e LMP2) hanno l'onere esclusivo di effettuare i sorpassi senza creare situazioni di rischio.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LMGT3 e LMP2 in fase di doppiaggio devono mantenere una linea prevedibile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 piloti delle classi più veloci devono preparare l'attacco e sorpassare nei rettilinei o nelle zone sicure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Vietate manovre di dive bomb che compromettano l'aerodinamica avversaria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Difendere la posizione contro una vettura di classe superiore che doppia è punibile con Stop &amp; Go 10 secondi.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5.4 Track Limits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Limiti di pista come definiti da LMU per ogni circuito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LMU applica automaticamente un Drive-Through (DT) al superamento della soglia di violazioni di pista prevista dal motore di gioco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Il DT deve essere scontato entro 3 giri dalla notifica in-game, pena penaltà aggiuntiva a discrezione staff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Non è prevista una penaltà tempo aggiuntiva dallo staff per le violazioni gestite automaticamente da LMU. Le violazioni ripetute o sistematiche potranno essere sanzionate separatamente.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6. PENALITÀ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72"/>
      </w:tblGrid>
      <w:tr>
        <w:trPr>
          <w:tblHeader/>
        </w:trPr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PENALTÀ</w:t>
            </w:r>
          </w:p>
        </w:tc>
        <w:tc>
          <w:tcPr>
            <w:tcW w:type="dxa" w:w="28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APPLICAZIONE</w:t>
            </w:r>
          </w:p>
        </w:tc>
        <w:tc>
          <w:tcPr>
            <w:tcW w:type="dxa" w:w="347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ESEMPI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Avvertimento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Verbale su Discord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Primo contatto lieve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Drive Through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il lap successivo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evitabile, mancato rispetto blue flag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Stop &amp; Go 10s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Entro 3 lap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Contatto serio, ostruzione ripetuta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tempo +30s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Post-gara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Track limits ripetuti, infrazioni post-gara</w:t>
            </w:r>
          </w:p>
        </w:tc>
      </w:tr>
      <w:tr>
        <w:tc>
          <w:tcPr>
            <w:tcW w:type="dxa" w:w="28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Squalifica (DSQ)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Risultato annullato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Comportamento antisportivo grave, recidiva</w:t>
            </w:r>
          </w:p>
        </w:tc>
      </w:tr>
      <w:tr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Penaltà punti campionato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8"/>
                <w:szCs w:val="18"/>
              </w:rPr>
              <w:t xml:space="preserve">Post-round</w:t>
            </w:r>
          </w:p>
        </w:tc>
        <w:tc>
          <w:tcPr>
            <w:tcW w:type="dxa" w:w="347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7"/>
                <w:szCs w:val="17"/>
              </w:rPr>
              <w:t xml:space="preserve">A discrezione staff per infrazioni gravi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6.2 Procedura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comunicate via Discord durante o dopo la gara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in gara (DT/S&amp;G) da scontare entro i giri indicati pena DSQ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Penaltà post-gara applicate entro 24 ore dal termine della sessione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7. SISTEMA DI PUNTEGGIO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7.1 Punti per posizione (sistema WEC)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Punti assegnati separatamente per classe. La classifica è determinata dalla posizione nella propria categoria.</w:t>
      </w:r>
    </w:p>
    <w:p>
      <w:pPr>
        <w:spacing w:after="0" w:before="8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P2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P3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P4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P5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P6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P7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P8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P9</w:t>
            </w:r>
          </w:p>
        </w:tc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P10</w:t>
            </w:r>
          </w:p>
        </w:tc>
      </w:tr>
      <w:tr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22"/>
                <w:szCs w:val="22"/>
              </w:rPr>
              <w:t xml:space="preserve">25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dxa" w:w="72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7.2 Punti bonus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Pole Position: +1 punto (per classe)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Giro più veloce in gara: +1 punto (per classe, solo se classificato top-10 di classe)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7.3 Classifica campionato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 separata per classe (Hypercar, LMP2, LMGT3)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Parità punti: più vittorie; poi più secondi posti; poi risultato dell'ultimo round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Classificato chi completa almeno il 50% della distanza di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7.4 Scarto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Il numero di scarti verrà definito in base al numero di round confermati (generalmente 1 scarto su 5+ round).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8. CALENDARIO UFFICIALE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Start: Settembre 2026. Il campionato richiederà massima flessibilità sui setup per adattarsi all'evoluzione termica del Real Road.</w:t>
      </w:r>
    </w:p>
    <w:p>
      <w:pPr>
        <w:spacing w:after="0" w:before="8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00"/>
        <w:gridCol w:w="1600"/>
        <w:gridCol w:w="900"/>
        <w:gridCol w:w="2252"/>
      </w:tblGrid>
      <w:tr>
        <w:trPr>
          <w:tblHeader/>
        </w:trPr>
        <w:tc>
          <w:tcPr>
            <w:tcW w:type="dxa" w:w="72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Round</w:t>
            </w:r>
          </w:p>
        </w:tc>
        <w:tc>
          <w:tcPr>
            <w:tcW w:type="dxa" w:w="2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Circuito</w:t>
            </w:r>
          </w:p>
        </w:tc>
        <w:tc>
          <w:tcPr>
            <w:tcW w:type="dxa" w:w="16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900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Ora</w:t>
            </w:r>
          </w:p>
        </w:tc>
        <w:tc>
          <w:tcPr>
            <w:tcW w:type="dxa" w:w="2252"/>
            <w:shd w:fill="0A0E1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Meteo &amp; Moltiplicatore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Sebring International Raceway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 Set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14:00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Notte serena (5×)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Enzo e Dino Ferrari (Imola)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27 Set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10:00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Sereno (2×)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 Spa-Francorchamps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11 Ott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15:00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→ Pioggia → Asciutto (10×)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Fuji Speedway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25 Ott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Nuvoloso → Nebbia → Sereno (4×)</w:t>
            </w:r>
          </w:p>
        </w:tc>
      </w:tr>
      <w:tr>
        <w:tc>
          <w:tcPr>
            <w:tcW w:type="dxa" w:w="72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R5</w:t>
            </w:r>
          </w:p>
        </w:tc>
        <w:tc>
          <w:tcPr>
            <w:tcW w:type="dxa" w:w="2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Autodromo Nazionale Monza</w:t>
            </w:r>
          </w:p>
        </w:tc>
        <w:tc>
          <w:tcPr>
            <w:tcW w:type="dxa" w:w="16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08 Nov 2026</w:t>
            </w:r>
          </w:p>
        </w:tc>
        <w:tc>
          <w:tcPr>
            <w:tcW w:type="dxa" w:w="900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13:00</w:t>
            </w:r>
          </w:p>
        </w:tc>
        <w:tc>
          <w:tcPr>
            <w:tcW w:type="dxa" w:w="2252"/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Sereno e Caldo (2×)</w:t>
            </w:r>
          </w:p>
        </w:tc>
      </w:tr>
      <w:tr>
        <w:tc>
          <w:tcPr>
            <w:tcW w:type="dxa" w:w="7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6666"/>
                <w:sz w:val="18"/>
                <w:szCs w:val="18"/>
              </w:rPr>
              <w:t xml:space="preserve">R6</w:t>
            </w:r>
          </w:p>
        </w:tc>
        <w:tc>
          <w:tcPr>
            <w:tcW w:type="dxa" w:w="2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Circuit des 24 Heures du Mans</w:t>
            </w:r>
          </w:p>
        </w:tc>
        <w:tc>
          <w:tcPr>
            <w:tcW w:type="dxa" w:w="16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22 Nov 2026</w:t>
            </w:r>
          </w:p>
        </w:tc>
        <w:tc>
          <w:tcPr>
            <w:tcW w:type="dxa" w:w="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7"/>
                <w:szCs w:val="17"/>
              </w:rPr>
              <w:t xml:space="preserve">16:00</w:t>
            </w:r>
          </w:p>
        </w:tc>
        <w:tc>
          <w:tcPr>
            <w:tcW w:type="dxa" w:w="2252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55555"/>
                <w:sz w:val="16"/>
                <w:szCs w:val="16"/>
              </w:rPr>
              <w:t xml:space="preserve">Variabile → Notte → Alba (10×)</w:t>
            </w:r>
          </w:p>
        </w:tc>
      </w:tr>
    </w:tbl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9. PROTESTE E DIREZIONE GARA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9.1 Procedura di protesta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Proteste via apposito canale Discord entro 48 ore dal termine della sessione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Allegare obbligatoriamente: clip video e telemetria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Le decisioni dello staff sono inappellabili e basate esclusivamente sui dati</w:t>
      </w:r>
    </w:p>
    <w:p>
      <w:pPr>
        <w:spacing w:after="60" w:before="60"/>
        <w:ind w:left="504"/>
      </w:pPr>
      <w:r>
        <w:rPr>
          <w:rFonts w:ascii="Calibri" w:cs="Calibri" w:eastAsia="Calibri" w:hAnsi="Calibri"/>
          <w:b/>
          <w:bCs/>
          <w:color w:val="00D9FF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L'iscrizione al campionato implica la piena accettazione del presente regolamento</w:t>
      </w:r>
    </w:p>
    <w:p>
      <w:pPr>
        <w:pBdr>
          <w:left w:val="single" w:color="F5A623" w:sz="12" w:space="4"/>
        </w:pBdr>
        <w:shd w:fill="FFF8EC" w:val="clear"/>
        <w:spacing w:after="80" w:before="80"/>
        <w:ind w:left="288" w:right="288"/>
      </w:pPr>
      <w:r>
        <w:rPr>
          <w:rFonts w:ascii="Calibri" w:cs="Calibri" w:eastAsia="Calibri" w:hAnsi="Calibri"/>
          <w:i/>
          <w:iCs/>
          <w:color w:val="7A4A00"/>
          <w:sz w:val="18"/>
          <w:szCs w:val="18"/>
        </w:rPr>
        <w:t xml:space="preserve">⚠  Proteste senza clip video e telemetria non saranno prese in considerazione.</w:t>
      </w:r>
    </w:p>
    <w:p>
      <w:pPr>
        <w:pBdr>
          <w:bottom w:val="single" w:color="00D9FF" w:sz="6" w:space="4"/>
        </w:pBdr>
        <w:spacing w:after="80" w:before="80"/>
      </w:pPr>
    </w:p>
    <w:p>
      <w:pPr>
        <w:pStyle w:val="Heading1"/>
        <w:pBdr>
          <w:bottom w:val="single" w:color="00D9FF" w:sz="4" w:space="4"/>
        </w:pBdr>
        <w:spacing w:after="120" w:before="320"/>
      </w:pPr>
      <w:r>
        <w:rPr>
          <w:rFonts w:ascii="Courier New" w:cs="Courier New" w:eastAsia="Courier New" w:hAnsi="Courier New"/>
          <w:b/>
          <w:bCs/>
          <w:color w:val="00D9FF"/>
          <w:sz w:val="26"/>
          <w:szCs w:val="26"/>
        </w:rPr>
        <w:t xml:space="preserve">10. DISPOSIZIONI FINALI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10.1 Modifiche al regolamento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si riserva il diritto di modificare il regolamento in qualsiasi momento, con almeno 7 giorni di preavviso rispetto alla gara interessata.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10.2 Situazioni non previste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Situazioni non esplicitamente previste saranno risolte dallo staff nel rispetto dello spirito sportivo del campionato.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10.3 Esclusione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Lo staff può escludere (temporaneamente o definitivamente) qualsiasi pilota che violi ripetutamente il regolamento o il codice di condotta VSD.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color w:val="F5A623"/>
          <w:sz w:val="22"/>
          <w:szCs w:val="22"/>
        </w:rPr>
        <w:t xml:space="preserve">10.4 Accettazione</w:t>
      </w:r>
    </w:p>
    <w:p>
      <w:pPr>
        <w:spacing w:after="80" w:before="8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L'iscrizione al campionato implica la piena accettazione del presente regolamento e del codice di condotta VSD.</w:t>
      </w:r>
    </w:p>
    <w:p>
      <w:pPr>
        <w:spacing w:after="0" w:before="200"/>
      </w:pPr>
    </w:p>
    <w:p>
      <w:pPr>
        <w:spacing w:after="0" w:before="200"/>
        <w:jc w:val="center"/>
      </w:pPr>
      <w:r>
        <w:rPr>
          <w:rFonts w:ascii="Courier New" w:cs="Courier New" w:eastAsia="Courier New" w:hAnsi="Courier New"/>
          <w:b/>
          <w:bCs/>
          <w:color w:val="00D9FF"/>
          <w:sz w:val="20"/>
          <w:szCs w:val="20"/>
        </w:rPr>
        <w:t xml:space="preserve">VSD — Virtual Speed Driver</w:t>
      </w:r>
    </w:p>
    <w:p>
      <w:pPr>
        <w:spacing w:after="0" w:before="6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vsd-paddock.vercel.app</w:t>
      </w:r>
    </w:p>
    <w:sectPr>
      <w:pgSz w:w="12240" w:h="15840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VSD Ultimate Endurance 144' — Regolamento 2026</dc:title>
  <dc:creator>VSD Paddock</dc:creator>
  <cp:lastModifiedBy>Un-named</cp:lastModifiedBy>
  <cp:revision>1</cp:revision>
  <dcterms:created xsi:type="dcterms:W3CDTF">2026-07-16T11:17:09.009Z</dcterms:created>
  <dcterms:modified xsi:type="dcterms:W3CDTF">2026-07-16T11:17:09.009Z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