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rPr>
        <w:t xml:space="preserve">Lumi Adewumi</w:t>
      </w:r>
    </w:p>
    <w:p>
      <w:pPr>
        <w:spacing w:after="60"/>
      </w:pPr>
      <w:r>
        <w:t xml:space="preserve">Seattle, Washington</w:t>
      </w:r>
    </w:p>
    <w:p>
      <w:pPr>
        <w:spacing w:after="60"/>
      </w:pPr>
      <w:r>
        <w:t xml:space="preserve">olumide.southpaw@gmail.com | 206 797 6345</w:t>
      </w:r>
    </w:p>
    <w:p>
      <w:pPr>
        <w:spacing w:after="60"/>
      </w:pPr>
      <w:r>
        <w:t xml:space="preserve">linkedin.com/in/lumi-a-10351a26</w:t>
      </w:r>
    </w:p>
    <w:p>
      <w:pPr>
        <w:spacing w:after="240"/>
      </w:pPr>
      <w:r>
        <w:t xml:space="preserve">October 31, 2025</w:t>
      </w:r>
    </w:p>
    <w:p>
      <w:pPr>
        <w:spacing w:after="60"/>
      </w:pPr>
      <w:r>
        <w:t xml:space="preserve">Hiring Manager</w:t>
      </w:r>
    </w:p>
    <w:p>
      <w:pPr>
        <w:spacing w:after="60"/>
      </w:pPr>
      <w:r>
        <w:t xml:space="preserve">Uber Technologies</w:t>
      </w:r>
    </w:p>
    <w:p>
      <w:pPr>
        <w:spacing w:after="60"/>
      </w:pPr>
      <w:r>
        <w:t xml:space="preserve">San Francisco, California</w:t>
      </w:r>
    </w:p>
    <w:p>
      <w:pPr>
        <w:spacing w:after="240"/>
      </w:pPr>
      <w:r>
        <w:t xml:space="preserve"/>
      </w:r>
    </w:p>
    <w:p>
      <w:pPr>
        <w:spacing w:after="60"/>
      </w:pPr>
      <w:r>
        <w:rPr>
          <w:b/>
          <w:bCs/>
        </w:rPr>
        <w:t xml:space="preserve">RE: Senior Technical Program Manager - Fares Platform</w:t>
      </w:r>
    </w:p>
    <w:p>
      <w:pPr>
        <w:spacing w:after="240"/>
      </w:pPr>
      <w:r>
        <w:t xml:space="preserve"/>
      </w:r>
    </w:p>
    <w:p>
      <w:pPr>
        <w:spacing w:after="180"/>
      </w:pPr>
      <w:r>
        <w:t xml:space="preserve">Dear Hiring Manager,</w:t>
      </w:r>
    </w:p>
    <w:p>
      <w:pPr>
        <w:spacing w:after="180"/>
      </w:pPr>
      <w:r>
        <w:t xml:space="preserve">I am writing to express my strong interest in the Senior Technical Program Manager position on Uber's Fares Platform team. With over 15 years of experience leading complex, cross-functional technical programs at the intersection of engineering, finance, policy, and compliance, I am excited by the opportunity to drive regulatory compliance and technical delivery for a mission-critical platform handling tens of billions in gross bookings.</w:t>
      </w:r>
    </w:p>
    <w:p>
      <w:pPr>
        <w:spacing w:after="180"/>
      </w:pPr>
      <w:r>
        <w:t xml:space="preserve">In my current role as Senior Technical Program Manager for Global Pricing at Amazon, I lead programs that directly parallel the challenges outlined in your job description. I manage Amazon's pricing infrastructure serving billions of daily pricing decisions while coordinating across Science, Data Engineering, Finance, and policy teams to ensure compliance with evolving financial regulations across global markets. My most recent initiative—the Quasar Deprecation program—involved a petabyte-scale migration of Amazon's legacy pricing data warehouse, requiring zero-downtime execution across 200+ internal services while maintaining strict compliance with financial data requirements.</w:t>
      </w:r>
    </w:p>
    <w:p>
      <w:pPr>
        <w:spacing w:after="180"/>
      </w:pPr>
      <w:r>
        <w:t xml:space="preserve">What distinguishes my approach is the ability to translate ambiguous regulatory requirements into clear technical roadmaps while accelerating delivery velocity. I established comprehensive governance frameworks including dependency mapping across 50+ engineering teams, risk mitigation strategies, and performance metrics that ensured both compliance and operational resilience. I routinely partner with VP+ stakeholders across Retail, Finance, and AWS Data organizations, delivering transparent communications that surface risks, trade-offs, and actionable recommendations—exactly the kind of executive influence this role demands.</w:t>
      </w:r>
    </w:p>
    <w:p>
      <w:pPr>
        <w:spacing w:after="180"/>
      </w:pPr>
      <w:r>
        <w:t xml:space="preserve">The Fares Platform role resonates deeply with my experience and aspirations. I thrive in environments where I must bridge technical depth with business impact, cut through ambiguity to drive clarity, and relentlessly push programs from strategy through execution under tight deadlines. My background includes:</w:t>
      </w:r>
    </w:p>
    <w:p>
      <w:pPr>
        <w:spacing w:after="80" w:before="80"/>
        <w:ind w:left="720"/>
      </w:pPr>
      <w:r>
        <w:rPr>
          <w:b/>
          <w:bCs/>
        </w:rPr>
        <w:t xml:space="preserve">Leading high-impact programs at scale:</w:t>
      </w:r>
      <w:r>
        <w:t xml:space="preserve"> Directed initiatives touching billions in revenue with zero tolerance for downtime, managing complex dependencies across distributed engineering organizations.</w:t>
      </w:r>
    </w:p>
    <w:p>
      <w:pPr>
        <w:spacing w:after="80"/>
        <w:ind w:left="720"/>
      </w:pPr>
      <w:r>
        <w:rPr>
          <w:b/>
          <w:bCs/>
        </w:rPr>
        <w:t xml:space="preserve">Navigating regulatory complexity:</w:t>
      </w:r>
      <w:r>
        <w:t xml:space="preserve"> Translated evolving compliance requirements into actionable technical solutions, ensuring scalable implementation across global platforms.</w:t>
      </w:r>
    </w:p>
    <w:p>
      <w:pPr>
        <w:spacing w:after="80"/>
        <w:ind w:left="720"/>
      </w:pPr>
      <w:r>
        <w:rPr>
          <w:b/>
          <w:bCs/>
        </w:rPr>
        <w:t xml:space="preserve">Driving technical depth in decision-making:</w:t>
      </w:r>
      <w:r>
        <w:t xml:space="preserve"> Challenged architectural assumptions, proposed pragmatic alternatives, and ensured data-driven choices that scale globally while maintaining engineering velocity.</w:t>
      </w:r>
    </w:p>
    <w:p>
      <w:pPr>
        <w:spacing w:after="180"/>
        <w:ind w:left="720"/>
      </w:pPr>
      <w:r>
        <w:rPr>
          <w:b/>
          <w:bCs/>
        </w:rPr>
        <w:t xml:space="preserve">Building trust through transparency:</w:t>
      </w:r>
      <w:r>
        <w:t xml:space="preserve"> Established myself as a reliable partner through crisp communication, emotional intelligence, and direct feedback that strengthens both relationships and results.</w:t>
      </w:r>
    </w:p>
    <w:p>
      <w:pPr>
        <w:spacing w:after="180"/>
      </w:pPr>
      <w:r>
        <w:t xml:space="preserve">Beyond execution, I am committed to raising operational standards. Throughout my career—from Amazon to my VP of Engineering roles at MOBI and Synapse—I have consistently identified process gaps, implemented frameworks that elevate team performance, and shared playbooks that improve org-wide execution. I believe strongly in not just delivering programs, but in making the organization faster, smarter, and more effective with each initiative.</w:t>
      </w:r>
    </w:p>
    <w:p>
      <w:pPr>
        <w:spacing w:after="180"/>
      </w:pPr>
      <w:r>
        <w:t xml:space="preserve">I am particularly drawn to Uber's mission to reimagine how the world moves and the opportunity to contribute to a tier-1, mission-critical platform that directly impacts millions of riders and drivers daily. The prospect of working at the intersection of engineering, product, policy, legal, and compliance to solve complex global regulatory challenges aligns perfectly with both my experience and what energizes me professionally.</w:t>
      </w:r>
    </w:p>
    <w:p>
      <w:pPr>
        <w:spacing w:after="180"/>
      </w:pPr>
      <w:r>
        <w:t xml:space="preserve">I am based in Seattle and am excited about the opportunity to relocate to the San Francisco Bay Area to join Uber's team. I would welcome the opportunity to discuss how my experience leading large-scale technical programs in regulated, high-stakes environments can contribute to the continued success of Uber's Fares Platform.</w:t>
      </w:r>
    </w:p>
    <w:p>
      <w:pPr>
        <w:spacing w:after="60"/>
      </w:pPr>
      <w:r>
        <w:t xml:space="preserve">Thank you for considering my application. I look forward to the opportunity to speak with you.</w:t>
      </w:r>
    </w:p>
    <w:p>
      <w:pPr>
        <w:spacing w:after="180"/>
      </w:pPr>
      <w:r>
        <w:t xml:space="preserve"/>
      </w:r>
    </w:p>
    <w:p>
      <w:pPr>
        <w:spacing w:after="60"/>
      </w:pPr>
      <w:r>
        <w:t xml:space="preserve">Sincerely,</w:t>
      </w:r>
    </w:p>
    <w:p>
      <w:pPr>
        <w:spacing w:after="60"/>
      </w:pPr>
      <w:r>
        <w:t xml:space="preserve"/>
      </w:r>
    </w:p>
    <w:p>
      <w:r>
        <w:rPr>
          <w:b/>
          <w:bCs/>
        </w:rPr>
        <w:t xml:space="preserve">Lumi Adewumi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2025-10-31T02:45:47.275Z</dcterms:created>
  <dcterms:modified xsi:type="dcterms:W3CDTF">2025-10-31T02:45:47.275Z</dcterms:modified>
</cp:coreProperties>
</file>

<file path=docProps/custom.xml><?xml version="1.0" encoding="utf-8"?>
<Properties xmlns="http://schemas.openxmlformats.org/officeDocument/2006/custom-properties" xmlns:vt="http://schemas.openxmlformats.org/officeDocument/2006/docPropsVTypes"/>
</file>