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2352045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:rsidR="003E45BB" w:rsidRDefault="008C01E2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2B9092" wp14:editId="115602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89750" cy="7068185"/>
                    <wp:effectExtent l="0" t="0" r="635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89898" cy="7101061"/>
                              <a:chOff x="0" y="0"/>
                              <a:chExt cx="5587197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87197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E45BB" w:rsidRDefault="00E93AE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8C01E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Entrega</w:t>
                                      </w:r>
                                      <w:proofErr w:type="spellEnd"/>
                                      <w:r w:rsidR="003E45B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1</w:t>
                                      </w:r>
                                    </w:sdtContent>
                                  </w:sdt>
                                  <w:r w:rsidR="003E45B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45BB" w:rsidRDefault="008C01E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Análisis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léxico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sintáctico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B2B9092" id="Grupo 125" o:spid="_x0000_s1026" style="position:absolute;margin-left:0;margin-top:0;width:542.5pt;height:556.55pt;z-index:-251657216;mso-height-percent:670;mso-top-percent:45;mso-position-horizontal:center;mso-position-horizontal-relative:margin;mso-position-vertical-relative:page;mso-height-percent:670;mso-top-percent:45;mso-width-relative:margin" coordsize="5587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">
                    <o:lock v:ext="edit" aspectratio="t"/>
                    <v:shape id="Forma libre 10" o:spid="_x0000_s1027" style="position:absolute;width:5587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" adj="-11796480,,5400" path="m,c,644,,644,,644v23,6,62,14,113,21c250,685,476,700,720,644v,-27,,-27,,-27c720,,720,,720,,,,,,,e" fillcolor="#099bdd [3202]" stroked="f">
                      <v:fill color2="#099bdd [3202]" rotate="t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6880,5134261;5587197,4972126;5587197,4763667;5587197,0;0,0" o:connectangles="0,0,0,0,0,0,0" textboxrect="0,0,720,700"/>
                      <v:textbox inset="1in,86.4pt,86.4pt,86.4pt">
                        <w:txbxContent>
                          <w:p w:rsidR="003E45BB" w:rsidRDefault="00B00D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8C01E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Entrega</w:t>
                                </w:r>
                                <w:proofErr w:type="spellEnd"/>
                                <w:r w:rsidR="003E45B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1</w:t>
                                </w:r>
                              </w:sdtContent>
                            </w:sdt>
                            <w:r w:rsidR="003E45B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:rsidR="003E45BB" w:rsidRDefault="008C01E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Análisis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léxico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sintáctico</w:t>
                            </w:r>
                            <w:proofErr w:type="spellEnd"/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3E45BB" w:rsidRDefault="003E45BB">
          <w:pPr>
            <w:rPr>
              <w:rFonts w:ascii="Corbel" w:eastAsiaTheme="majorEastAsia" w:hAnsi="Corbel" w:cstheme="majorBidi"/>
              <w:caps/>
              <w:noProof/>
              <w:color w:val="099BDD"/>
              <w:spacing w:val="10"/>
              <w:sz w:val="52"/>
              <w:szCs w:val="52"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930275"/>
                    <wp:effectExtent l="0" t="0" r="0" b="317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30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C000" w:themeColor="accent1"/>
                                    <w:sz w:val="32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5BB" w:rsidRDefault="008C01E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35A35">
                                      <w:rPr>
                                        <w:caps/>
                                        <w:color w:val="FFC000" w:themeColor="accent1"/>
                                        <w:sz w:val="32"/>
                                        <w:szCs w:val="28"/>
                                      </w:rPr>
                                      <w:t>PROCESADORES DE LENGuAJE</w:t>
                                    </w:r>
                                    <w:r w:rsidR="003E45BB" w:rsidRPr="00F35A35">
                                      <w:rPr>
                                        <w:caps/>
                                        <w:color w:val="FFC000" w:themeColor="accent1"/>
                                        <w:sz w:val="32"/>
                                        <w:szCs w:val="28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p w:rsidR="00A03ABC" w:rsidRDefault="00E93AE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828288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28288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ABC">
                                      <w:rPr>
                                        <w:caps/>
                                        <w:color w:val="828288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Carlos Ruiz Ballesteros</w:t>
                                    </w:r>
                                  </w:sdtContent>
                                </w:sdt>
                                <w:r w:rsidR="00A03ABC" w:rsidRPr="00A03ABC">
                                  <w:rPr>
                                    <w:caps/>
                                    <w:color w:val="828288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3E45BB" w:rsidRDefault="00D452E7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828288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28288" w:themeColor="accent5"/>
                                    <w:sz w:val="24"/>
                                    <w:szCs w:val="24"/>
                                  </w:rPr>
                                  <w:t>Héctor ruiz-poveda coca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73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FFC000" w:themeColor="accent1"/>
                              <w:sz w:val="32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45BB" w:rsidRDefault="008C01E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</w:rPr>
                              </w:pPr>
                              <w:r w:rsidRPr="00F35A35">
                                <w:rPr>
                                  <w:caps/>
                                  <w:color w:val="FFC000" w:themeColor="accent1"/>
                                  <w:sz w:val="32"/>
                                  <w:szCs w:val="28"/>
                                </w:rPr>
                                <w:t>PROCESADORES DE LENGuAJE</w:t>
                              </w:r>
                              <w:r w:rsidR="003E45BB" w:rsidRPr="00F35A35">
                                <w:rPr>
                                  <w:caps/>
                                  <w:color w:val="FFC000" w:themeColor="accent1"/>
                                  <w:sz w:val="32"/>
                                  <w:szCs w:val="28"/>
                                </w:rPr>
                                <w:t>s</w:t>
                              </w:r>
                            </w:p>
                          </w:sdtContent>
                        </w:sdt>
                        <w:p w:rsidR="00A03ABC" w:rsidRDefault="00B00D21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828288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828288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03ABC">
                                <w:rPr>
                                  <w:caps/>
                                  <w:color w:val="828288" w:themeColor="accent5"/>
                                  <w:sz w:val="24"/>
                                  <w:szCs w:val="24"/>
                                  <w:lang w:val="es-ES"/>
                                </w:rPr>
                                <w:t>Carlos Ruiz Ballesteros</w:t>
                              </w:r>
                            </w:sdtContent>
                          </w:sdt>
                          <w:r w:rsidR="00A03ABC" w:rsidRPr="00A03ABC">
                            <w:rPr>
                              <w:caps/>
                              <w:color w:val="828288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3E45BB" w:rsidRDefault="00D452E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828288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28288" w:themeColor="accent5"/>
                              <w:sz w:val="24"/>
                              <w:szCs w:val="24"/>
                            </w:rPr>
                            <w:t>Héctor ruiz-poveda coca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45BB" w:rsidRDefault="003E45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GIS-GII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ffc000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45BB" w:rsidRDefault="003E45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GIS-GII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-150719341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00C83" w:rsidRDefault="00B00C83">
          <w:pPr>
            <w:pStyle w:val="TtuloTDC"/>
          </w:pPr>
          <w:r>
            <w:rPr>
              <w:lang w:val="es-ES"/>
            </w:rPr>
            <w:t>Índice</w:t>
          </w:r>
        </w:p>
        <w:p w:rsidR="00065264" w:rsidRDefault="00B00C83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58436" w:history="1">
            <w:r w:rsidR="00065264" w:rsidRPr="00F56A67">
              <w:rPr>
                <w:rStyle w:val="Hipervnculo"/>
                <w:rFonts w:ascii="Corbel" w:hAnsi="Corbel"/>
                <w:noProof/>
                <w:lang w:val="es-ES"/>
              </w:rPr>
              <w:t>AUTORES</w:t>
            </w:r>
            <w:r w:rsidR="00065264">
              <w:rPr>
                <w:noProof/>
                <w:webHidden/>
              </w:rPr>
              <w:tab/>
            </w:r>
            <w:r w:rsidR="00065264">
              <w:rPr>
                <w:noProof/>
                <w:webHidden/>
              </w:rPr>
              <w:fldChar w:fldCharType="begin"/>
            </w:r>
            <w:r w:rsidR="00065264">
              <w:rPr>
                <w:noProof/>
                <w:webHidden/>
              </w:rPr>
              <w:instrText xml:space="preserve"> PAGEREF _Toc447558436 \h </w:instrText>
            </w:r>
            <w:r w:rsidR="00065264">
              <w:rPr>
                <w:noProof/>
                <w:webHidden/>
              </w:rPr>
            </w:r>
            <w:r w:rsidR="00065264">
              <w:rPr>
                <w:noProof/>
                <w:webHidden/>
              </w:rPr>
              <w:fldChar w:fldCharType="separate"/>
            </w:r>
            <w:r w:rsidR="00065264">
              <w:rPr>
                <w:noProof/>
                <w:webHidden/>
              </w:rPr>
              <w:t>2</w:t>
            </w:r>
            <w:r w:rsidR="00065264">
              <w:rPr>
                <w:noProof/>
                <w:webHidden/>
              </w:rPr>
              <w:fldChar w:fldCharType="end"/>
            </w:r>
          </w:hyperlink>
        </w:p>
        <w:p w:rsidR="00065264" w:rsidRDefault="00065264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7558437" w:history="1">
            <w:r w:rsidRPr="00F56A67">
              <w:rPr>
                <w:rStyle w:val="Hipervnculo"/>
                <w:rFonts w:ascii="Corbel" w:hAnsi="Corbel"/>
                <w:noProof/>
                <w:lang w:val="es-ES"/>
              </w:rPr>
              <w:t>DESCRIPCIÓN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64" w:rsidRDefault="0006526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7558438" w:history="1">
            <w:r w:rsidRPr="00F56A67">
              <w:rPr>
                <w:rStyle w:val="Hipervnculo"/>
                <w:noProof/>
                <w:lang w:val="es-ES"/>
              </w:rPr>
              <w:t>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64" w:rsidRDefault="0006526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7558439" w:history="1">
            <w:r w:rsidRPr="00F56A67">
              <w:rPr>
                <w:rStyle w:val="Hipervnculo"/>
                <w:noProof/>
                <w:lang w:val="es-ES"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64" w:rsidRDefault="0006526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7558440" w:history="1">
            <w:r w:rsidRPr="00F56A67">
              <w:rPr>
                <w:rStyle w:val="Hipervnculo"/>
                <w:noProof/>
                <w:lang w:val="es-ES"/>
              </w:rPr>
              <w:t>Interfaz gráfica y su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64" w:rsidRDefault="00065264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7558441" w:history="1">
            <w:r w:rsidRPr="00F56A67">
              <w:rPr>
                <w:rStyle w:val="Hipervnculo"/>
                <w:rFonts w:ascii="Corbel" w:hAnsi="Corbel"/>
                <w:noProof/>
                <w:lang w:val="es-ES"/>
              </w:rPr>
              <w:t>EJEMPLOS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64" w:rsidRDefault="0006526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7558442" w:history="1">
            <w:r w:rsidRPr="00F56A67">
              <w:rPr>
                <w:rStyle w:val="Hipervnculo"/>
                <w:noProof/>
                <w:lang w:val="es-ES"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64" w:rsidRDefault="0006526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7558443" w:history="1">
            <w:r w:rsidRPr="00F56A67">
              <w:rPr>
                <w:rStyle w:val="Hipervnculo"/>
                <w:noProof/>
                <w:lang w:val="es-ES"/>
              </w:rPr>
              <w:t>Ejecución de un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64" w:rsidRDefault="0006526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7558444" w:history="1">
            <w:r w:rsidRPr="00F56A67">
              <w:rPr>
                <w:rStyle w:val="Hipervnculo"/>
                <w:noProof/>
                <w:lang w:val="es-ES"/>
              </w:rPr>
              <w:t>Ejecución de un análisis con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83" w:rsidRDefault="00B00C83">
          <w:r>
            <w:rPr>
              <w:b/>
              <w:bCs/>
            </w:rPr>
            <w:fldChar w:fldCharType="end"/>
          </w:r>
        </w:p>
      </w:sdtContent>
    </w:sdt>
    <w:p w:rsidR="00B00C83" w:rsidRDefault="00B00C83">
      <w:pPr>
        <w:rPr>
          <w:rFonts w:ascii="Corbel" w:eastAsiaTheme="majorEastAsia" w:hAnsi="Corbel" w:cstheme="majorBidi"/>
          <w:caps/>
          <w:noProof/>
          <w:color w:val="099BDD"/>
          <w:spacing w:val="10"/>
          <w:sz w:val="52"/>
          <w:szCs w:val="52"/>
          <w:lang w:val="es-ES"/>
        </w:rPr>
      </w:pPr>
      <w:r>
        <w:rPr>
          <w:rFonts w:ascii="Corbel" w:hAnsi="Corbel"/>
          <w:noProof/>
          <w:color w:val="099BDD"/>
          <w:lang w:val="es-ES"/>
        </w:rPr>
        <w:br w:type="page"/>
      </w:r>
      <w:bookmarkStart w:id="0" w:name="_GoBack"/>
      <w:bookmarkEnd w:id="0"/>
    </w:p>
    <w:p w:rsidR="00D529AB" w:rsidRPr="00C565CB" w:rsidRDefault="00AA7DF1">
      <w:pPr>
        <w:pStyle w:val="Ttulo1"/>
        <w:rPr>
          <w:noProof/>
          <w:lang w:val="es-ES"/>
        </w:rPr>
      </w:pPr>
      <w:bookmarkStart w:id="1" w:name="_Toc447558436"/>
      <w:r>
        <w:rPr>
          <w:rFonts w:ascii="Corbel" w:hAnsi="Corbel"/>
          <w:noProof/>
          <w:color w:val="FFFFFF"/>
          <w:lang w:val="es-ES"/>
        </w:rPr>
        <w:lastRenderedPageBreak/>
        <w:t>AUTOR</w:t>
      </w:r>
      <w:r w:rsidR="00A03ABC">
        <w:rPr>
          <w:rFonts w:ascii="Corbel" w:hAnsi="Corbel"/>
          <w:noProof/>
          <w:color w:val="FFFFFF"/>
          <w:lang w:val="es-ES"/>
        </w:rPr>
        <w:t>ES</w:t>
      </w:r>
      <w:bookmarkEnd w:id="1"/>
    </w:p>
    <w:p w:rsidR="00F629AC" w:rsidRDefault="00F629AC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Carlos Ruiz Ballesteros.</w:t>
      </w:r>
    </w:p>
    <w:p w:rsidR="00B00C83" w:rsidRDefault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Héctor Ruiz-Poveda Coca.</w:t>
      </w:r>
    </w:p>
    <w:p w:rsidR="00B00C83" w:rsidRDefault="00F629AC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Ambos autores somos del Doble Grado en Ingeniería del Software + Ingeniería Informática.</w:t>
      </w:r>
    </w:p>
    <w:p w:rsidR="004F75B1" w:rsidRDefault="004F75B1">
      <w:pPr>
        <w:rPr>
          <w:rFonts w:ascii="Corbel" w:hAnsi="Corbel"/>
          <w:noProof/>
          <w:lang w:val="es-ES"/>
        </w:rPr>
      </w:pPr>
    </w:p>
    <w:p w:rsidR="00B00C83" w:rsidRPr="00C565CB" w:rsidRDefault="00B00C83" w:rsidP="00B00C83">
      <w:pPr>
        <w:pStyle w:val="Ttulo1"/>
        <w:rPr>
          <w:noProof/>
          <w:lang w:val="es-ES"/>
        </w:rPr>
      </w:pPr>
      <w:bookmarkStart w:id="2" w:name="_Toc447558437"/>
      <w:r>
        <w:rPr>
          <w:rFonts w:ascii="Corbel" w:hAnsi="Corbel"/>
          <w:noProof/>
          <w:color w:val="FFFFFF"/>
          <w:lang w:val="es-ES"/>
        </w:rPr>
        <w:t>DESCRIPCIÓN DEL CÓDIGO</w:t>
      </w:r>
      <w:bookmarkEnd w:id="2"/>
    </w:p>
    <w:p w:rsidR="00B00C83" w:rsidRDefault="00B00C83" w:rsidP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El código se divide en </w:t>
      </w:r>
      <w:r w:rsidR="00C907D2">
        <w:rPr>
          <w:rFonts w:ascii="Corbel" w:hAnsi="Corbel"/>
          <w:noProof/>
          <w:lang w:val="es-ES"/>
        </w:rPr>
        <w:t>dos</w:t>
      </w:r>
      <w:r>
        <w:rPr>
          <w:rFonts w:ascii="Corbel" w:hAnsi="Corbel"/>
          <w:noProof/>
          <w:lang w:val="es-ES"/>
        </w:rPr>
        <w:t xml:space="preserve"> </w:t>
      </w:r>
      <w:r w:rsidR="00667AE6">
        <w:rPr>
          <w:rFonts w:ascii="Corbel" w:hAnsi="Corbel"/>
          <w:noProof/>
          <w:lang w:val="es-ES"/>
        </w:rPr>
        <w:t>partes</w:t>
      </w:r>
      <w:r w:rsidR="00C907D2">
        <w:rPr>
          <w:rFonts w:ascii="Corbel" w:hAnsi="Corbel"/>
          <w:noProof/>
          <w:lang w:val="es-ES"/>
        </w:rPr>
        <w:t xml:space="preserve"> principales</w:t>
      </w:r>
      <w:r>
        <w:rPr>
          <w:rFonts w:ascii="Corbel" w:hAnsi="Corbel"/>
          <w:noProof/>
          <w:lang w:val="es-ES"/>
        </w:rPr>
        <w:t>:</w:t>
      </w:r>
    </w:p>
    <w:p w:rsidR="004F75B1" w:rsidRDefault="004F75B1" w:rsidP="00B00C83">
      <w:pPr>
        <w:rPr>
          <w:rFonts w:ascii="Corbel" w:hAnsi="Corbel"/>
          <w:noProof/>
          <w:lang w:val="es-ES"/>
        </w:rPr>
      </w:pPr>
    </w:p>
    <w:p w:rsidR="00B00C83" w:rsidRPr="00B00C83" w:rsidRDefault="00DE1F9B" w:rsidP="00B00C83">
      <w:pPr>
        <w:pStyle w:val="Ttulo2"/>
        <w:rPr>
          <w:caps w:val="0"/>
          <w:noProof/>
          <w:lang w:val="es-ES"/>
        </w:rPr>
      </w:pPr>
      <w:bookmarkStart w:id="3" w:name="_Toc447558438"/>
      <w:r>
        <w:rPr>
          <w:caps w:val="0"/>
          <w:noProof/>
          <w:lang w:val="es-ES"/>
        </w:rPr>
        <w:t>Analizador léxico</w:t>
      </w:r>
      <w:bookmarkEnd w:id="3"/>
    </w:p>
    <w:p w:rsidR="00DE1F9B" w:rsidRDefault="00DE1F9B" w:rsidP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Por medio de la herramienta </w:t>
      </w:r>
      <w:r w:rsidR="00667AE6" w:rsidRPr="00667AE6">
        <w:rPr>
          <w:rFonts w:ascii="Corbel" w:hAnsi="Corbel"/>
          <w:i/>
          <w:noProof/>
          <w:lang w:val="es-ES"/>
        </w:rPr>
        <w:t>“</w:t>
      </w:r>
      <w:r w:rsidRPr="00667AE6">
        <w:rPr>
          <w:rFonts w:ascii="Corbel" w:hAnsi="Corbel"/>
          <w:i/>
          <w:noProof/>
          <w:lang w:val="es-ES"/>
        </w:rPr>
        <w:t>Flex</w:t>
      </w:r>
      <w:r w:rsidR="00667AE6" w:rsidRPr="00667AE6">
        <w:rPr>
          <w:rFonts w:ascii="Corbel" w:hAnsi="Corbel"/>
          <w:i/>
          <w:noProof/>
          <w:lang w:val="es-ES"/>
        </w:rPr>
        <w:t>”</w:t>
      </w:r>
      <w:r>
        <w:rPr>
          <w:rFonts w:ascii="Corbel" w:hAnsi="Corbel"/>
          <w:noProof/>
          <w:lang w:val="es-ES"/>
        </w:rPr>
        <w:t xml:space="preserve"> se ha desarrollado un analizador léxico que permite identificar los distintos elementos: valores numéricos, identificadores, constantes literales, comentarios, retornos de carro…</w:t>
      </w:r>
    </w:p>
    <w:p w:rsidR="00B00C83" w:rsidRDefault="00DE1F9B" w:rsidP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 El analizador léxico transforma estos elementos, así como palabras reservadas, en tokens y símbolos que </w:t>
      </w:r>
      <w:r w:rsidR="00F26799">
        <w:rPr>
          <w:rFonts w:ascii="Corbel" w:hAnsi="Corbel"/>
          <w:noProof/>
          <w:lang w:val="es-ES"/>
        </w:rPr>
        <w:t>utilizará</w:t>
      </w:r>
      <w:r>
        <w:rPr>
          <w:rFonts w:ascii="Corbel" w:hAnsi="Corbel"/>
          <w:noProof/>
          <w:lang w:val="es-ES"/>
        </w:rPr>
        <w:t xml:space="preserve"> </w:t>
      </w:r>
      <w:r w:rsidR="00F26799">
        <w:rPr>
          <w:rFonts w:ascii="Corbel" w:hAnsi="Corbel"/>
          <w:noProof/>
          <w:lang w:val="es-ES"/>
        </w:rPr>
        <w:t>el</w:t>
      </w:r>
      <w:r>
        <w:rPr>
          <w:rFonts w:ascii="Corbel" w:hAnsi="Corbel"/>
          <w:noProof/>
          <w:lang w:val="es-ES"/>
        </w:rPr>
        <w:t xml:space="preserve"> analizador sintáctico</w:t>
      </w:r>
      <w:r w:rsidR="00667AE6">
        <w:rPr>
          <w:rFonts w:ascii="Corbel" w:hAnsi="Corbel"/>
          <w:noProof/>
          <w:lang w:val="es-ES"/>
        </w:rPr>
        <w:t>.</w:t>
      </w:r>
    </w:p>
    <w:p w:rsidR="00CC306C" w:rsidRDefault="00CC306C" w:rsidP="00B00C83">
      <w:pPr>
        <w:rPr>
          <w:rFonts w:ascii="Corbel" w:hAnsi="Corbel"/>
          <w:noProof/>
          <w:lang w:val="es-ES"/>
        </w:rPr>
      </w:pPr>
    </w:p>
    <w:p w:rsidR="00CC306C" w:rsidRPr="00CC306C" w:rsidRDefault="00667AE6" w:rsidP="00CC306C">
      <w:pPr>
        <w:pStyle w:val="Ttulo2"/>
        <w:rPr>
          <w:caps w:val="0"/>
          <w:noProof/>
          <w:lang w:val="es-ES"/>
        </w:rPr>
      </w:pPr>
      <w:bookmarkStart w:id="4" w:name="_Toc447558439"/>
      <w:r>
        <w:rPr>
          <w:caps w:val="0"/>
          <w:noProof/>
          <w:lang w:val="es-ES"/>
        </w:rPr>
        <w:t>Analizador sintáctico</w:t>
      </w:r>
      <w:bookmarkEnd w:id="4"/>
    </w:p>
    <w:p w:rsidR="00667AE6" w:rsidRDefault="00667AE6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La gramática que se encarga de comprobar si el código es sintácticamente correcto</w:t>
      </w:r>
      <w:r w:rsidR="00117679">
        <w:rPr>
          <w:rFonts w:ascii="Corbel" w:hAnsi="Corbel"/>
          <w:noProof/>
          <w:lang w:val="es-ES"/>
        </w:rPr>
        <w:t xml:space="preserve"> ha sido generada</w:t>
      </w:r>
      <w:r>
        <w:rPr>
          <w:rFonts w:ascii="Corbel" w:hAnsi="Corbel"/>
          <w:noProof/>
          <w:lang w:val="es-ES"/>
        </w:rPr>
        <w:t xml:space="preserve"> por </w:t>
      </w:r>
      <w:r w:rsidRPr="00667AE6">
        <w:rPr>
          <w:rFonts w:ascii="Corbel" w:hAnsi="Corbel"/>
          <w:i/>
          <w:noProof/>
          <w:lang w:val="es-ES"/>
        </w:rPr>
        <w:t>“CUP”</w:t>
      </w:r>
      <w:r w:rsidR="00DE69E7">
        <w:rPr>
          <w:rFonts w:ascii="Corbel" w:hAnsi="Corbel"/>
          <w:noProof/>
          <w:lang w:val="es-ES"/>
        </w:rPr>
        <w:t>.</w:t>
      </w:r>
    </w:p>
    <w:p w:rsidR="0026318C" w:rsidRDefault="00DE69E7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Este analizador se encarga de comprobar que la estructura y el orden del programa son correctas</w:t>
      </w:r>
      <w:r w:rsidR="0026318C">
        <w:rPr>
          <w:rFonts w:ascii="Corbel" w:hAnsi="Corbel"/>
          <w:noProof/>
          <w:lang w:val="es-ES"/>
        </w:rPr>
        <w:t>.</w:t>
      </w:r>
    </w:p>
    <w:p w:rsidR="0026318C" w:rsidRDefault="0026318C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Contiene variables y métodos para el control y detección de errores en la sintáxis del fichero a analizar. Un ejemplo son las variables booleanas </w:t>
      </w:r>
      <w:r>
        <w:rPr>
          <w:rFonts w:ascii="Corbel" w:hAnsi="Corbel"/>
          <w:b/>
          <w:i/>
          <w:noProof/>
          <w:lang w:val="es-ES"/>
        </w:rPr>
        <w:t>if_expression</w:t>
      </w:r>
      <w:r>
        <w:rPr>
          <w:rFonts w:ascii="Corbel" w:hAnsi="Corbel"/>
          <w:noProof/>
          <w:lang w:val="es-ES"/>
        </w:rPr>
        <w:t xml:space="preserve"> y </w:t>
      </w:r>
      <w:r>
        <w:rPr>
          <w:rFonts w:ascii="Corbel" w:hAnsi="Corbel"/>
          <w:b/>
          <w:i/>
          <w:noProof/>
          <w:lang w:val="es-ES"/>
        </w:rPr>
        <w:t xml:space="preserve"> case_expression</w:t>
      </w:r>
      <w:r>
        <w:rPr>
          <w:rFonts w:ascii="Corbel" w:hAnsi="Corbel"/>
          <w:noProof/>
          <w:lang w:val="es-ES"/>
        </w:rPr>
        <w:t xml:space="preserve">, utilizadas para informar de un token incorrecto en la expresión aritmética de un </w:t>
      </w:r>
      <w:r w:rsidRPr="0026318C">
        <w:rPr>
          <w:rFonts w:ascii="Corbel" w:hAnsi="Corbel"/>
          <w:i/>
          <w:noProof/>
          <w:lang w:val="es-ES"/>
        </w:rPr>
        <w:t>IF</w:t>
      </w:r>
      <w:r>
        <w:rPr>
          <w:rFonts w:ascii="Corbel" w:hAnsi="Corbel"/>
          <w:noProof/>
          <w:lang w:val="es-ES"/>
        </w:rPr>
        <w:t xml:space="preserve"> o un </w:t>
      </w:r>
      <w:r w:rsidRPr="0026318C">
        <w:rPr>
          <w:rFonts w:ascii="Corbel" w:hAnsi="Corbel"/>
          <w:i/>
          <w:noProof/>
          <w:lang w:val="es-ES"/>
        </w:rPr>
        <w:t>CASE</w:t>
      </w:r>
      <w:r>
        <w:rPr>
          <w:rFonts w:ascii="Corbel" w:hAnsi="Corbel"/>
          <w:noProof/>
          <w:lang w:val="es-ES"/>
        </w:rPr>
        <w:t>. Por otro lado cuenta con un método que informa la línea y la columna en la que se encuentra el error detectado (</w:t>
      </w:r>
      <w:r>
        <w:rPr>
          <w:rFonts w:ascii="Corbel" w:hAnsi="Corbel"/>
          <w:b/>
          <w:i/>
          <w:noProof/>
          <w:lang w:val="es-ES"/>
        </w:rPr>
        <w:t xml:space="preserve"> syntax_error(Symbol s)</w:t>
      </w:r>
      <w:r>
        <w:rPr>
          <w:rFonts w:ascii="Corbel" w:hAnsi="Corbel"/>
          <w:noProof/>
          <w:lang w:val="es-ES"/>
        </w:rPr>
        <w:t>).</w:t>
      </w:r>
    </w:p>
    <w:p w:rsidR="0026318C" w:rsidRDefault="0026318C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Se encuentran también en el </w:t>
      </w:r>
      <w:r w:rsidR="00E737AD">
        <w:rPr>
          <w:rFonts w:ascii="Corbel" w:hAnsi="Corbel"/>
          <w:noProof/>
          <w:lang w:val="es-ES"/>
        </w:rPr>
        <w:t>analizador</w:t>
      </w:r>
      <w:r>
        <w:rPr>
          <w:rFonts w:ascii="Corbel" w:hAnsi="Corbel"/>
          <w:noProof/>
          <w:lang w:val="es-ES"/>
        </w:rPr>
        <w:t xml:space="preserve"> los símbolos terminales, no termi</w:t>
      </w:r>
      <w:r w:rsidR="001902BC">
        <w:rPr>
          <w:rFonts w:ascii="Corbel" w:hAnsi="Corbel"/>
          <w:noProof/>
          <w:lang w:val="es-ES"/>
        </w:rPr>
        <w:t>nales y las reglas gramaticales necesarias para el correcto análisis gramatical.</w:t>
      </w:r>
    </w:p>
    <w:p w:rsidR="00C10C37" w:rsidRPr="00C10C37" w:rsidRDefault="00C10C37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Con motivo de una correcta recuperación de errores, se ha incluido la regla </w:t>
      </w:r>
      <w:r>
        <w:rPr>
          <w:rFonts w:ascii="Corbel" w:hAnsi="Corbel"/>
          <w:b/>
          <w:i/>
          <w:noProof/>
          <w:lang w:val="es-ES"/>
        </w:rPr>
        <w:t>DEFRANG</w:t>
      </w:r>
      <w:r>
        <w:rPr>
          <w:rFonts w:ascii="Corbel" w:hAnsi="Corbel"/>
          <w:noProof/>
          <w:lang w:val="es-ES"/>
        </w:rPr>
        <w:t xml:space="preserve">, la cual, en caso de un error, busca un corchete cerrado. En caso contrario, se ejecutaría la regla </w:t>
      </w:r>
      <w:r>
        <w:rPr>
          <w:rFonts w:ascii="Corbel" w:hAnsi="Corbel"/>
          <w:b/>
          <w:i/>
          <w:noProof/>
          <w:lang w:val="es-ES"/>
        </w:rPr>
        <w:t>ALLTYPES</w:t>
      </w:r>
      <w:r>
        <w:rPr>
          <w:rFonts w:ascii="Corbel" w:hAnsi="Corbel"/>
          <w:noProof/>
          <w:lang w:val="es-ES"/>
        </w:rPr>
        <w:t>.</w:t>
      </w:r>
    </w:p>
    <w:p w:rsidR="00640CFF" w:rsidRPr="00C907D2" w:rsidRDefault="00DE69E7" w:rsidP="00C907D2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Cabe destacar que se han añadido las modificaciones pertinentes para añadir la gramática</w:t>
      </w:r>
      <w:r w:rsidR="00FA06D0">
        <w:rPr>
          <w:rFonts w:ascii="Corbel" w:hAnsi="Corbel"/>
          <w:noProof/>
          <w:lang w:val="es-ES"/>
        </w:rPr>
        <w:t xml:space="preserve"> que permite el reconocimiento de matrices y registros, así como sentencias</w:t>
      </w:r>
      <w:r w:rsidR="00FA06D0">
        <w:rPr>
          <w:rFonts w:ascii="Corbel" w:hAnsi="Corbel"/>
          <w:i/>
          <w:noProof/>
          <w:lang w:val="es-ES"/>
        </w:rPr>
        <w:t>”IF”</w:t>
      </w:r>
      <w:r w:rsidR="00FA06D0">
        <w:rPr>
          <w:rFonts w:ascii="Corbel" w:hAnsi="Corbel"/>
          <w:noProof/>
          <w:lang w:val="es-ES"/>
        </w:rPr>
        <w:t xml:space="preserve">, </w:t>
      </w:r>
      <w:r w:rsidR="00FA06D0">
        <w:rPr>
          <w:rFonts w:ascii="Corbel" w:hAnsi="Corbel"/>
          <w:i/>
          <w:noProof/>
          <w:lang w:val="es-ES"/>
        </w:rPr>
        <w:t>“WHILE”</w:t>
      </w:r>
      <w:r w:rsidR="00FA06D0">
        <w:rPr>
          <w:rFonts w:ascii="Corbel" w:hAnsi="Corbel"/>
          <w:noProof/>
          <w:lang w:val="es-ES"/>
        </w:rPr>
        <w:t xml:space="preserve"> y </w:t>
      </w:r>
      <w:r w:rsidR="00FA06D0">
        <w:rPr>
          <w:rFonts w:ascii="Corbel" w:hAnsi="Corbel"/>
          <w:i/>
          <w:noProof/>
          <w:lang w:val="es-ES"/>
        </w:rPr>
        <w:t>“FOR”</w:t>
      </w:r>
      <w:r w:rsidR="00FA06D0">
        <w:rPr>
          <w:rFonts w:ascii="Corbel" w:hAnsi="Corbel"/>
          <w:noProof/>
          <w:lang w:val="es-ES"/>
        </w:rPr>
        <w:t>.</w:t>
      </w:r>
    </w:p>
    <w:p w:rsidR="00640CFF" w:rsidRPr="00640CFF" w:rsidRDefault="00640CFF" w:rsidP="00640CFF">
      <w:pPr>
        <w:rPr>
          <w:lang w:val="es-ES"/>
        </w:rPr>
      </w:pPr>
    </w:p>
    <w:p w:rsidR="00802211" w:rsidRPr="00802211" w:rsidRDefault="00117679" w:rsidP="00802211">
      <w:pPr>
        <w:pStyle w:val="Ttulo2"/>
        <w:rPr>
          <w:caps w:val="0"/>
          <w:lang w:val="es-ES"/>
        </w:rPr>
      </w:pPr>
      <w:bookmarkStart w:id="5" w:name="_Toc447558440"/>
      <w:r>
        <w:rPr>
          <w:caps w:val="0"/>
          <w:lang w:val="es-ES"/>
        </w:rPr>
        <w:lastRenderedPageBreak/>
        <w:t>Interfaz gráfica y su uso</w:t>
      </w:r>
      <w:bookmarkEnd w:id="5"/>
    </w:p>
    <w:p w:rsidR="007104B4" w:rsidRDefault="007104B4" w:rsidP="0032113E">
      <w:pPr>
        <w:tabs>
          <w:tab w:val="left" w:pos="5220"/>
        </w:tabs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Con motivo de una mejor usabilidad se ha desarrollado una interfaz gráfica</w:t>
      </w:r>
      <w:r w:rsidR="00E0053E">
        <w:rPr>
          <w:rFonts w:ascii="Corbel" w:hAnsi="Corbel"/>
          <w:noProof/>
          <w:lang w:val="es-ES"/>
        </w:rPr>
        <w:t>, la cual permite seleccionar un fichero, analizarlo, y proporciona un correcto feedback al usuario sobre el resultado de dicho análisis.</w:t>
      </w:r>
    </w:p>
    <w:p w:rsidR="00822ACA" w:rsidRDefault="00822ACA">
      <w:pPr>
        <w:rPr>
          <w:rFonts w:ascii="Corbel" w:eastAsiaTheme="majorEastAsia" w:hAnsi="Corbel" w:cstheme="majorBidi"/>
          <w:caps/>
          <w:noProof/>
          <w:color w:val="FFFFFF"/>
          <w:spacing w:val="15"/>
          <w:lang w:val="es-ES"/>
        </w:rPr>
      </w:pPr>
    </w:p>
    <w:p w:rsidR="00B00C83" w:rsidRPr="00C565CB" w:rsidRDefault="00802211" w:rsidP="00B00C83">
      <w:pPr>
        <w:pStyle w:val="Ttulo1"/>
        <w:rPr>
          <w:noProof/>
          <w:lang w:val="es-ES"/>
        </w:rPr>
      </w:pPr>
      <w:bookmarkStart w:id="6" w:name="_Toc447558441"/>
      <w:r>
        <w:rPr>
          <w:rFonts w:ascii="Corbel" w:hAnsi="Corbel"/>
          <w:noProof/>
          <w:color w:val="FFFFFF"/>
          <w:lang w:val="es-ES"/>
        </w:rPr>
        <w:t>EJEMPLOS DE EJECUCIÓN</w:t>
      </w:r>
      <w:bookmarkEnd w:id="6"/>
    </w:p>
    <w:p w:rsidR="00F60BC5" w:rsidRDefault="00F60BC5" w:rsidP="00B00C83">
      <w:pPr>
        <w:rPr>
          <w:lang w:val="es-ES"/>
        </w:rPr>
      </w:pPr>
      <w:r>
        <w:rPr>
          <w:lang w:val="es-ES"/>
        </w:rPr>
        <w:t xml:space="preserve">A </w:t>
      </w:r>
      <w:r w:rsidR="00401CE8">
        <w:rPr>
          <w:lang w:val="es-ES"/>
        </w:rPr>
        <w:t>continuación,</w:t>
      </w:r>
      <w:r>
        <w:rPr>
          <w:lang w:val="es-ES"/>
        </w:rPr>
        <w:t xml:space="preserve"> se muestran las capturas de pantallas correspondientes a la ejecución del código:</w:t>
      </w:r>
    </w:p>
    <w:p w:rsidR="00F60BC5" w:rsidRPr="00A57967" w:rsidRDefault="00C274B6" w:rsidP="00F60BC5">
      <w:pPr>
        <w:pStyle w:val="Ttulo2"/>
        <w:rPr>
          <w:caps w:val="0"/>
          <w:lang w:val="es-ES"/>
        </w:rPr>
      </w:pPr>
      <w:bookmarkStart w:id="7" w:name="_Toc447558442"/>
      <w:r>
        <w:rPr>
          <w:caps w:val="0"/>
          <w:lang w:val="es-ES"/>
        </w:rPr>
        <w:t>Página principal</w:t>
      </w:r>
      <w:bookmarkEnd w:id="7"/>
    </w:p>
    <w:p w:rsidR="00F60BC5" w:rsidRDefault="00C274B6" w:rsidP="00E24F48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D6130E6" wp14:editId="649DA285">
            <wp:extent cx="50482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B6" w:rsidRDefault="00C274B6" w:rsidP="00C274B6">
      <w:pPr>
        <w:rPr>
          <w:lang w:val="es-ES"/>
        </w:rPr>
      </w:pPr>
      <w:r>
        <w:rPr>
          <w:lang w:val="es-ES"/>
        </w:rPr>
        <w:t xml:space="preserve">Esta página permite la selección de un fichero, mediante un </w:t>
      </w:r>
      <w:proofErr w:type="spellStart"/>
      <w:r>
        <w:rPr>
          <w:lang w:val="es-ES"/>
        </w:rPr>
        <w:t>JFileChooser</w:t>
      </w:r>
      <w:proofErr w:type="spellEnd"/>
      <w:r>
        <w:rPr>
          <w:lang w:val="es-ES"/>
        </w:rPr>
        <w:t xml:space="preserve"> para mayor comodidad, el cual será analizado.</w:t>
      </w:r>
    </w:p>
    <w:p w:rsidR="00C274B6" w:rsidRDefault="00C274B6" w:rsidP="00C274B6">
      <w:pPr>
        <w:rPr>
          <w:lang w:val="es-ES"/>
        </w:rPr>
      </w:pPr>
      <w:r>
        <w:rPr>
          <w:lang w:val="es-ES"/>
        </w:rPr>
        <w:t>Una vez seleccionado el archivo, y tras pulsar el botón “Iniciar análisis”</w:t>
      </w:r>
      <w:r w:rsidR="006B3197">
        <w:rPr>
          <w:lang w:val="es-ES"/>
        </w:rPr>
        <w:t>, la retroalimentación de éste aparecerá en el cuadro de texto inferior.</w:t>
      </w:r>
    </w:p>
    <w:p w:rsidR="006B3197" w:rsidRDefault="006B3197">
      <w:pPr>
        <w:rPr>
          <w:rFonts w:asciiTheme="majorHAnsi" w:eastAsiaTheme="majorEastAsia" w:hAnsiTheme="majorHAnsi" w:cstheme="majorBidi"/>
          <w:spacing w:val="15"/>
          <w:lang w:val="es-ES"/>
        </w:rPr>
      </w:pPr>
      <w:r>
        <w:rPr>
          <w:caps/>
          <w:lang w:val="es-ES"/>
        </w:rPr>
        <w:br w:type="page"/>
      </w:r>
    </w:p>
    <w:p w:rsidR="00401CE8" w:rsidRPr="00401CE8" w:rsidRDefault="006B3197" w:rsidP="00401CE8">
      <w:pPr>
        <w:pStyle w:val="Ttulo2"/>
        <w:rPr>
          <w:caps w:val="0"/>
          <w:lang w:val="es-ES"/>
        </w:rPr>
      </w:pPr>
      <w:bookmarkStart w:id="8" w:name="_Toc447558443"/>
      <w:r>
        <w:rPr>
          <w:caps w:val="0"/>
          <w:lang w:val="es-ES"/>
        </w:rPr>
        <w:lastRenderedPageBreak/>
        <w:t>Ejecución de un análisis</w:t>
      </w:r>
      <w:bookmarkEnd w:id="8"/>
    </w:p>
    <w:p w:rsidR="0024206D" w:rsidRDefault="006B3197" w:rsidP="006B3197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E70C6A6" wp14:editId="17818B39">
            <wp:extent cx="5048250" cy="2971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97" w:rsidRDefault="006B3197" w:rsidP="006B3197">
      <w:pPr>
        <w:jc w:val="center"/>
        <w:rPr>
          <w:lang w:val="es-ES"/>
        </w:rPr>
      </w:pPr>
      <w:r>
        <w:rPr>
          <w:lang w:val="es-ES"/>
        </w:rPr>
        <w:t>Aquí se muestra la ejecución del análisis sobre el fichero</w:t>
      </w:r>
      <w:r w:rsidR="00005E24">
        <w:rPr>
          <w:lang w:val="es-ES"/>
        </w:rPr>
        <w:t xml:space="preserve"> “EjAprobado.pl”.</w:t>
      </w:r>
    </w:p>
    <w:p w:rsidR="00005E24" w:rsidRDefault="00005E24" w:rsidP="00005E24">
      <w:pPr>
        <w:rPr>
          <w:lang w:val="es-ES"/>
        </w:rPr>
      </w:pPr>
    </w:p>
    <w:p w:rsidR="00005E24" w:rsidRDefault="00005E24" w:rsidP="00005E24">
      <w:pPr>
        <w:pStyle w:val="Ttulo2"/>
        <w:rPr>
          <w:caps w:val="0"/>
          <w:lang w:val="es-ES"/>
        </w:rPr>
      </w:pPr>
      <w:bookmarkStart w:id="9" w:name="_Toc447558444"/>
      <w:r w:rsidRPr="00005E24">
        <w:rPr>
          <w:caps w:val="0"/>
          <w:lang w:val="es-ES"/>
        </w:rPr>
        <w:t>Ejecución de un análisis con error</w:t>
      </w:r>
      <w:bookmarkEnd w:id="9"/>
    </w:p>
    <w:p w:rsidR="00005E24" w:rsidRDefault="00005E24" w:rsidP="00005E24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0F22B8B" wp14:editId="1E414523">
            <wp:extent cx="504825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24" w:rsidRPr="00005E24" w:rsidRDefault="00005E24" w:rsidP="00005E24">
      <w:pPr>
        <w:rPr>
          <w:lang w:val="es-ES"/>
        </w:rPr>
      </w:pPr>
      <w:r>
        <w:rPr>
          <w:lang w:val="es-ES"/>
        </w:rPr>
        <w:t>Se puede apreciar cómo a pesar de detectar el error, el analizador termina su tarea analizando el archivo al completo.</w:t>
      </w:r>
    </w:p>
    <w:sectPr w:rsidR="00005E24" w:rsidRPr="00005E24" w:rsidSect="003E45B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AEE" w:rsidRDefault="00E93AEE">
      <w:pPr>
        <w:spacing w:after="0" w:line="240" w:lineRule="auto"/>
      </w:pPr>
      <w:r>
        <w:separator/>
      </w:r>
    </w:p>
  </w:endnote>
  <w:endnote w:type="continuationSeparator" w:id="0">
    <w:p w:rsidR="00E93AEE" w:rsidRDefault="00E9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83769"/>
      <w:docPartObj>
        <w:docPartGallery w:val="Page Numbers (Bottom of Page)"/>
        <w:docPartUnique/>
      </w:docPartObj>
    </w:sdtPr>
    <w:sdtEndPr/>
    <w:sdtContent>
      <w:p w:rsidR="00B00C83" w:rsidRDefault="008A7359" w:rsidP="008A7359">
        <w:pPr>
          <w:pStyle w:val="Piedepgina"/>
          <w:ind w:firstLine="3600"/>
          <w:jc w:val="center"/>
        </w:pPr>
        <w:r>
          <w:t xml:space="preserve">Carlos Ruiz Ballesteros - </w:t>
        </w:r>
        <w:r w:rsidR="008C5E20">
          <w:t>Héctor Ruiz-Poveda Coca</w:t>
        </w:r>
        <w:r w:rsidR="008C5E20">
          <w:tab/>
        </w:r>
        <w:r w:rsidR="00B00C83">
          <w:fldChar w:fldCharType="begin"/>
        </w:r>
        <w:r w:rsidR="00B00C83">
          <w:instrText>PAGE   \* MERGEFORMAT</w:instrText>
        </w:r>
        <w:r w:rsidR="00B00C83">
          <w:fldChar w:fldCharType="separate"/>
        </w:r>
        <w:r w:rsidR="00065264" w:rsidRPr="00065264">
          <w:rPr>
            <w:noProof/>
            <w:lang w:val="es-ES"/>
          </w:rPr>
          <w:t>1</w:t>
        </w:r>
        <w:r w:rsidR="00B00C83">
          <w:fldChar w:fldCharType="end"/>
        </w:r>
      </w:p>
    </w:sdtContent>
  </w:sdt>
  <w:p w:rsidR="003E45BB" w:rsidRDefault="003E45BB" w:rsidP="00B00C8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AEE" w:rsidRDefault="00E93AEE">
      <w:pPr>
        <w:spacing w:after="0" w:line="240" w:lineRule="auto"/>
      </w:pPr>
      <w:r>
        <w:separator/>
      </w:r>
    </w:p>
  </w:footnote>
  <w:footnote w:type="continuationSeparator" w:id="0">
    <w:p w:rsidR="00E93AEE" w:rsidRDefault="00E93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5BB" w:rsidRDefault="00A03ABC" w:rsidP="00B00C83">
    <w:pPr>
      <w:pStyle w:val="Encabezado"/>
      <w:jc w:val="center"/>
    </w:pPr>
    <w:proofErr w:type="spellStart"/>
    <w:r>
      <w:t>Procesadores</w:t>
    </w:r>
    <w:proofErr w:type="spellEnd"/>
    <w:r>
      <w:t xml:space="preserve"> de </w:t>
    </w:r>
    <w:proofErr w:type="spellStart"/>
    <w:r>
      <w:t>Lenguajes</w:t>
    </w:r>
    <w:proofErr w:type="spellEnd"/>
    <w:r w:rsidR="003E45BB">
      <w:t xml:space="preserve">. </w:t>
    </w:r>
    <w:proofErr w:type="spellStart"/>
    <w:r>
      <w:t>Análisis</w:t>
    </w:r>
    <w:proofErr w:type="spellEnd"/>
    <w:r>
      <w:t xml:space="preserve"> </w:t>
    </w:r>
    <w:proofErr w:type="spellStart"/>
    <w:r>
      <w:t>léxico</w:t>
    </w:r>
    <w:proofErr w:type="spellEnd"/>
    <w:r>
      <w:t xml:space="preserve"> y </w:t>
    </w:r>
    <w:proofErr w:type="spellStart"/>
    <w:r>
      <w:t>sintáctico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BB"/>
    <w:rsid w:val="00005E24"/>
    <w:rsid w:val="000070FF"/>
    <w:rsid w:val="00065264"/>
    <w:rsid w:val="000B0CBE"/>
    <w:rsid w:val="000E20E7"/>
    <w:rsid w:val="00117679"/>
    <w:rsid w:val="00184EB5"/>
    <w:rsid w:val="001902BC"/>
    <w:rsid w:val="001B0BD9"/>
    <w:rsid w:val="001C3F04"/>
    <w:rsid w:val="001E5EAC"/>
    <w:rsid w:val="001F585F"/>
    <w:rsid w:val="00234C55"/>
    <w:rsid w:val="0024206D"/>
    <w:rsid w:val="0024673C"/>
    <w:rsid w:val="00262625"/>
    <w:rsid w:val="0026318C"/>
    <w:rsid w:val="002717E8"/>
    <w:rsid w:val="002A3FF8"/>
    <w:rsid w:val="002E3F88"/>
    <w:rsid w:val="00305E32"/>
    <w:rsid w:val="0032113E"/>
    <w:rsid w:val="00327B20"/>
    <w:rsid w:val="00360B0A"/>
    <w:rsid w:val="003E45BB"/>
    <w:rsid w:val="00401CE8"/>
    <w:rsid w:val="004F7401"/>
    <w:rsid w:val="004F75B1"/>
    <w:rsid w:val="0050254E"/>
    <w:rsid w:val="00582F3B"/>
    <w:rsid w:val="005A06B1"/>
    <w:rsid w:val="00601734"/>
    <w:rsid w:val="0062468F"/>
    <w:rsid w:val="00640CFF"/>
    <w:rsid w:val="00667AE6"/>
    <w:rsid w:val="0068153F"/>
    <w:rsid w:val="006B3197"/>
    <w:rsid w:val="006E4D3D"/>
    <w:rsid w:val="007104B4"/>
    <w:rsid w:val="00752156"/>
    <w:rsid w:val="00802211"/>
    <w:rsid w:val="00822ACA"/>
    <w:rsid w:val="00835D44"/>
    <w:rsid w:val="008947FC"/>
    <w:rsid w:val="008A7359"/>
    <w:rsid w:val="008C01E2"/>
    <w:rsid w:val="008C5E20"/>
    <w:rsid w:val="009454DF"/>
    <w:rsid w:val="00A03ABC"/>
    <w:rsid w:val="00A40822"/>
    <w:rsid w:val="00A57967"/>
    <w:rsid w:val="00A6164F"/>
    <w:rsid w:val="00AA4408"/>
    <w:rsid w:val="00AA7DF1"/>
    <w:rsid w:val="00AF0F73"/>
    <w:rsid w:val="00AF7DFA"/>
    <w:rsid w:val="00B00C83"/>
    <w:rsid w:val="00B00D21"/>
    <w:rsid w:val="00B93FB6"/>
    <w:rsid w:val="00BB0149"/>
    <w:rsid w:val="00C10C37"/>
    <w:rsid w:val="00C274B6"/>
    <w:rsid w:val="00C565CB"/>
    <w:rsid w:val="00C85441"/>
    <w:rsid w:val="00C907D2"/>
    <w:rsid w:val="00CC306C"/>
    <w:rsid w:val="00CD4876"/>
    <w:rsid w:val="00D104DD"/>
    <w:rsid w:val="00D452E7"/>
    <w:rsid w:val="00D529AB"/>
    <w:rsid w:val="00D86779"/>
    <w:rsid w:val="00DE1F9B"/>
    <w:rsid w:val="00DE69E7"/>
    <w:rsid w:val="00E0053E"/>
    <w:rsid w:val="00E24F48"/>
    <w:rsid w:val="00E349D9"/>
    <w:rsid w:val="00E737AD"/>
    <w:rsid w:val="00E93AEE"/>
    <w:rsid w:val="00F03150"/>
    <w:rsid w:val="00F26799"/>
    <w:rsid w:val="00F35A35"/>
    <w:rsid w:val="00F60BC5"/>
    <w:rsid w:val="00F629AC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5ACA"/>
  <w15:docId w15:val="{E982E8B7-80D6-4E7B-9178-CB29366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45B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5BB"/>
  </w:style>
  <w:style w:type="paragraph" w:styleId="Piedepgina">
    <w:name w:val="footer"/>
    <w:basedOn w:val="Normal"/>
    <w:link w:val="PiedepginaCar"/>
    <w:uiPriority w:val="99"/>
    <w:unhideWhenUsed/>
    <w:rsid w:val="003E45B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BB"/>
  </w:style>
  <w:style w:type="paragraph" w:styleId="TDC1">
    <w:name w:val="toc 1"/>
    <w:basedOn w:val="Normal"/>
    <w:next w:val="Normal"/>
    <w:autoRedefine/>
    <w:uiPriority w:val="39"/>
    <w:unhideWhenUsed/>
    <w:rsid w:val="00B00C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0C83"/>
    <w:rPr>
      <w:color w:val="005D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30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75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\AppData\Roaming\Microsoft\Template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GIS-GII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AE7A9-414B-4E8C-908F-393271DA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1397</TotalTime>
  <Pages>5</Pages>
  <Words>540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Entrega 1</vt:lpstr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</dc:title>
  <dc:subject>PROCESADORES DE LENGuAJEs</dc:subject>
  <dc:creator>Carlos Ruiz Ballesteros</dc:creator>
  <cp:keywords/>
  <cp:lastModifiedBy>Hector Ruiz-Poveda Coca</cp:lastModifiedBy>
  <cp:revision>28</cp:revision>
  <cp:lastPrinted>2015-11-13T23:25:00Z</cp:lastPrinted>
  <dcterms:created xsi:type="dcterms:W3CDTF">2016-03-17T12:58:00Z</dcterms:created>
  <dcterms:modified xsi:type="dcterms:W3CDTF">2016-04-04T16:38:00Z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