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F21" w:rsidRDefault="00E03F39" w:rsidP="00FE57F6">
      <w:pPr>
        <w:pStyle w:val="Title"/>
      </w:pPr>
      <w:r>
        <w:t>Self-service data on</w:t>
      </w:r>
      <w:r w:rsidR="00FE57F6">
        <w:t>boarding with Pentaho Metadata Injection</w:t>
      </w:r>
      <w:r w:rsidR="00485F21">
        <w:t xml:space="preserve"> </w:t>
      </w:r>
    </w:p>
    <w:p w:rsidR="00FE57F6" w:rsidRDefault="00485F21" w:rsidP="00FE57F6">
      <w:pPr>
        <w:pStyle w:val="Title"/>
      </w:pPr>
      <w:r>
        <w:t>Script</w:t>
      </w:r>
    </w:p>
    <w:p w:rsidR="00FE57F6" w:rsidRDefault="00FE57F6"/>
    <w:p w:rsidR="00CB5E7D" w:rsidRDefault="00CB5E7D" w:rsidP="00CB5E7D">
      <w:pPr>
        <w:pStyle w:val="Heading1"/>
      </w:pPr>
      <w:r>
        <w:t>Resetting the demo</w:t>
      </w:r>
    </w:p>
    <w:p w:rsidR="00CB5E7D" w:rsidRDefault="00CB5E7D" w:rsidP="00CB5E7D">
      <w:pPr>
        <w:pStyle w:val="ListParagraph"/>
        <w:numPr>
          <w:ilvl w:val="0"/>
          <w:numId w:val="8"/>
        </w:numPr>
      </w:pPr>
      <w:r>
        <w:t>Rerun the onboard/setup/</w:t>
      </w:r>
      <w:proofErr w:type="spellStart"/>
      <w:r w:rsidRPr="006C45A3">
        <w:t>j_create_metadata_db</w:t>
      </w:r>
      <w:r>
        <w:t>.kjb</w:t>
      </w:r>
      <w:proofErr w:type="spellEnd"/>
      <w:r>
        <w:t xml:space="preserve"> PDI job to rebuild the metadata database.</w:t>
      </w:r>
    </w:p>
    <w:p w:rsidR="00CB5E7D" w:rsidRDefault="00CB5E7D" w:rsidP="00CB5E7D">
      <w:pPr>
        <w:pStyle w:val="ListParagraph"/>
        <w:numPr>
          <w:ilvl w:val="0"/>
          <w:numId w:val="8"/>
        </w:numPr>
      </w:pPr>
      <w:r>
        <w:t>Delete the /</w:t>
      </w:r>
      <w:proofErr w:type="spellStart"/>
      <w:r>
        <w:t>metadata_injection</w:t>
      </w:r>
      <w:proofErr w:type="spellEnd"/>
      <w:r>
        <w:t xml:space="preserve"> folder in HDFS</w:t>
      </w:r>
    </w:p>
    <w:p w:rsidR="00CB5E7D" w:rsidRDefault="00CB5E7D" w:rsidP="00CB5E7D">
      <w:pPr>
        <w:pStyle w:val="ListParagraph"/>
        <w:numPr>
          <w:ilvl w:val="0"/>
          <w:numId w:val="8"/>
        </w:numPr>
      </w:pPr>
      <w:r>
        <w:t>Delete the onboard/PDI/injected* transformation(s)</w:t>
      </w:r>
    </w:p>
    <w:p w:rsidR="007D2572" w:rsidRPr="007D2572" w:rsidRDefault="00CB5E7D" w:rsidP="007D2572">
      <w:pPr>
        <w:pStyle w:val="ListParagraph"/>
        <w:numPr>
          <w:ilvl w:val="0"/>
          <w:numId w:val="8"/>
        </w:numPr>
      </w:pPr>
      <w:r>
        <w:t>Delete the files in onboard/data/</w:t>
      </w:r>
      <w:bookmarkStart w:id="0" w:name="_GoBack"/>
      <w:bookmarkEnd w:id="0"/>
    </w:p>
    <w:p w:rsidR="00A53605" w:rsidRDefault="00A53605" w:rsidP="00A53605">
      <w:pPr>
        <w:pStyle w:val="Heading1"/>
      </w:pPr>
      <w:r>
        <w:t>Running the demo</w:t>
      </w:r>
    </w:p>
    <w:p w:rsidR="00A53605" w:rsidRDefault="00900CFA" w:rsidP="00A53605">
      <w:r w:rsidRPr="00900CFA">
        <w:t xml:space="preserve">Start by showing the </w:t>
      </w:r>
      <w:r>
        <w:t>slide deck to provide an overview of the topic of metadata injection.</w:t>
      </w:r>
    </w:p>
    <w:p w:rsidR="00900CFA" w:rsidRDefault="00900CFA" w:rsidP="00900CFA">
      <w:pPr>
        <w:pStyle w:val="Heading2"/>
      </w:pPr>
      <w:r>
        <w:t>Business Case</w:t>
      </w:r>
    </w:p>
    <w:p w:rsidR="00DF0AC8" w:rsidRDefault="00900CFA" w:rsidP="00900CFA">
      <w:r>
        <w:t>A Human Resources SaaS software company</w:t>
      </w:r>
      <w:r w:rsidR="008832B9">
        <w:t xml:space="preserve">, we’ll call </w:t>
      </w:r>
      <w:proofErr w:type="spellStart"/>
      <w:r w:rsidR="008832B9">
        <w:t>HRaaS</w:t>
      </w:r>
      <w:proofErr w:type="spellEnd"/>
      <w:r>
        <w:t xml:space="preserve"> needs a smarter way to onboard data from their customers. </w:t>
      </w:r>
    </w:p>
    <w:p w:rsidR="00DF0AC8" w:rsidRDefault="00900CFA" w:rsidP="00900CFA">
      <w:r>
        <w:t xml:space="preserve">Customers </w:t>
      </w:r>
      <w:r w:rsidR="00571039">
        <w:t>have many different systems so data files comes in many different formats</w:t>
      </w:r>
      <w:r>
        <w:t xml:space="preserve">. </w:t>
      </w:r>
      <w:r w:rsidR="00DF0AC8">
        <w:t>Customers must also upload multiple types of files for different data. For example employee data, department hierarchies, office locations, and so on.</w:t>
      </w:r>
    </w:p>
    <w:p w:rsidR="00900CFA" w:rsidRPr="00900CFA" w:rsidRDefault="00571039" w:rsidP="00900CFA">
      <w:r>
        <w:t>This required</w:t>
      </w:r>
      <w:r w:rsidR="00900CFA">
        <w:t xml:space="preserve"> a manual process </w:t>
      </w:r>
      <w:r w:rsidR="009021BE">
        <w:t>for</w:t>
      </w:r>
      <w:r w:rsidR="00900CFA">
        <w:t xml:space="preserve"> staff to work with each customer to transform and load data into</w:t>
      </w:r>
      <w:r w:rsidR="008832B9">
        <w:t xml:space="preserve"> </w:t>
      </w:r>
      <w:proofErr w:type="spellStart"/>
      <w:r w:rsidR="008832B9">
        <w:t>HRaaS</w:t>
      </w:r>
      <w:proofErr w:type="spellEnd"/>
      <w:r w:rsidR="008832B9">
        <w:t>’</w:t>
      </w:r>
      <w:r w:rsidR="00900CFA">
        <w:t xml:space="preserve"> multi-tenant database. </w:t>
      </w:r>
      <w:r w:rsidR="00DF0AC8">
        <w:t>The result is a separate data workflow for each file for each customer resulting in a massive amount of data engineering.</w:t>
      </w:r>
    </w:p>
    <w:p w:rsidR="00900CFA" w:rsidRDefault="00900CFA" w:rsidP="00900CFA">
      <w:pPr>
        <w:pStyle w:val="Heading2"/>
      </w:pPr>
      <w:r>
        <w:t>Traditional ETL</w:t>
      </w:r>
    </w:p>
    <w:p w:rsidR="00900CFA" w:rsidRDefault="00900CFA" w:rsidP="00714DB3">
      <w:r>
        <w:t xml:space="preserve">Open </w:t>
      </w:r>
      <w:r w:rsidR="00714DB3">
        <w:t>onboard/PDI/</w:t>
      </w:r>
      <w:proofErr w:type="spellStart"/>
      <w:r w:rsidRPr="00900CFA">
        <w:t>hard_coded_metadata</w:t>
      </w:r>
      <w:r>
        <w:t>.ktr</w:t>
      </w:r>
      <w:proofErr w:type="spellEnd"/>
      <w:r>
        <w:t xml:space="preserve"> </w:t>
      </w:r>
    </w:p>
    <w:p w:rsidR="00900CFA" w:rsidRPr="00A53605" w:rsidRDefault="00900CFA" w:rsidP="00900CFA">
      <w:r>
        <w:t xml:space="preserve">Here’s a traditional data workflow that loads </w:t>
      </w:r>
      <w:r w:rsidR="00DF0AC8">
        <w:t xml:space="preserve">a department </w:t>
      </w:r>
      <w:r>
        <w:t xml:space="preserve">data </w:t>
      </w:r>
      <w:r w:rsidR="00DF0AC8">
        <w:t>file for a single customer into</w:t>
      </w:r>
      <w:r>
        <w:t xml:space="preserve"> HDFS.</w:t>
      </w:r>
    </w:p>
    <w:p w:rsidR="00A53605" w:rsidRDefault="008832B9" w:rsidP="00A53605">
      <w:r>
        <w:t>There are four steps to transform the customer file into the target format in HDFS:</w:t>
      </w:r>
    </w:p>
    <w:p w:rsidR="008832B9" w:rsidRDefault="00DF0AC8" w:rsidP="008832B9">
      <w:pPr>
        <w:pStyle w:val="ListParagraph"/>
        <w:numPr>
          <w:ilvl w:val="0"/>
          <w:numId w:val="9"/>
        </w:numPr>
      </w:pPr>
      <w:r>
        <w:t>The CSV file input step requires metadata to parse the data file. Things like the delimiter, the fields, data types, string lengths, and so on.</w:t>
      </w:r>
    </w:p>
    <w:p w:rsidR="00DF0AC8" w:rsidRDefault="00DF0AC8" w:rsidP="008832B9">
      <w:pPr>
        <w:pStyle w:val="ListParagraph"/>
        <w:numPr>
          <w:ilvl w:val="0"/>
          <w:numId w:val="9"/>
        </w:numPr>
      </w:pPr>
      <w:r>
        <w:t xml:space="preserve">Then we rename the customer’s field to match the </w:t>
      </w:r>
      <w:proofErr w:type="spellStart"/>
      <w:r>
        <w:t>HRaaS</w:t>
      </w:r>
      <w:proofErr w:type="spellEnd"/>
      <w:r>
        <w:t xml:space="preserve"> nomenclature. Metadata is required here for the mapping.</w:t>
      </w:r>
    </w:p>
    <w:p w:rsidR="00DF0AC8" w:rsidRDefault="00DF0AC8" w:rsidP="008832B9">
      <w:pPr>
        <w:pStyle w:val="ListParagraph"/>
        <w:numPr>
          <w:ilvl w:val="0"/>
          <w:numId w:val="9"/>
        </w:numPr>
      </w:pPr>
      <w:r>
        <w:t>Next we may need to transform the data to match the target schema. For example, we may want to specify a date format or numeric precision.</w:t>
      </w:r>
      <w:r w:rsidR="00714DB3">
        <w:t xml:space="preserve"> Again, this is all about metadata.</w:t>
      </w:r>
    </w:p>
    <w:p w:rsidR="00DF0AC8" w:rsidRDefault="00714DB3" w:rsidP="008832B9">
      <w:pPr>
        <w:pStyle w:val="ListParagraph"/>
        <w:numPr>
          <w:ilvl w:val="0"/>
          <w:numId w:val="9"/>
        </w:numPr>
      </w:pPr>
      <w:r>
        <w:t>Finally, we may want to order the output fields in the target or specify a sub-set of fields supplied by the customer. We may want to be able to gracefully ignore extra fields included in the customer’s data file.</w:t>
      </w:r>
    </w:p>
    <w:p w:rsidR="00C3616D" w:rsidRDefault="00C3616D" w:rsidP="00C3616D">
      <w:pPr>
        <w:pStyle w:val="Heading2"/>
      </w:pPr>
      <w:r>
        <w:lastRenderedPageBreak/>
        <w:t>ETL Template</w:t>
      </w:r>
    </w:p>
    <w:p w:rsidR="00714DB3" w:rsidRDefault="00714DB3" w:rsidP="00714DB3">
      <w:r>
        <w:t>Next I’ll walk through the steps to develop a self-service solution that does not require your customer to be an ETL developer.</w:t>
      </w:r>
    </w:p>
    <w:p w:rsidR="00714DB3" w:rsidRDefault="00714DB3" w:rsidP="00714DB3">
      <w:r>
        <w:t>Open onboard/PDI/</w:t>
      </w:r>
      <w:proofErr w:type="spellStart"/>
      <w:r>
        <w:t>template.ktr</w:t>
      </w:r>
      <w:proofErr w:type="spellEnd"/>
    </w:p>
    <w:p w:rsidR="00714DB3" w:rsidRDefault="00714DB3" w:rsidP="00714DB3">
      <w:r>
        <w:t>Here’s an example of the same workflow in template form. The metadata from all the steps has been removed. (</w:t>
      </w:r>
      <w:proofErr w:type="gramStart"/>
      <w:r>
        <w:t>edit</w:t>
      </w:r>
      <w:proofErr w:type="gramEnd"/>
      <w:r>
        <w:t xml:space="preserve"> each step)</w:t>
      </w:r>
    </w:p>
    <w:p w:rsidR="00C3616D" w:rsidRDefault="00C3616D" w:rsidP="00C3616D">
      <w:pPr>
        <w:pStyle w:val="Heading2"/>
      </w:pPr>
      <w:r>
        <w:t>ETL Metadata Injection</w:t>
      </w:r>
    </w:p>
    <w:p w:rsidR="00714DB3" w:rsidRDefault="00714DB3" w:rsidP="00714DB3">
      <w:r>
        <w:t>Open onboard/PDI/t_file2hdfs.ktr</w:t>
      </w:r>
    </w:p>
    <w:p w:rsidR="00714DB3" w:rsidRDefault="00714DB3" w:rsidP="00714DB3">
      <w:r>
        <w:t>The next step is to build another workflow that will perform the metadata injection. Here’s an example:</w:t>
      </w:r>
    </w:p>
    <w:p w:rsidR="00714DB3" w:rsidRDefault="00714DB3" w:rsidP="00714DB3">
      <w:r>
        <w:t>The metadata injection step does the actual injection. (</w:t>
      </w:r>
      <w:proofErr w:type="gramStart"/>
      <w:r>
        <w:t>edit</w:t>
      </w:r>
      <w:proofErr w:type="gramEnd"/>
      <w:r>
        <w:t xml:space="preserve"> the ETL metadata injection step)</w:t>
      </w:r>
    </w:p>
    <w:p w:rsidR="00714DB3" w:rsidRDefault="00714DB3" w:rsidP="00714DB3">
      <w:r>
        <w:t>Here we specify the workflow template. (File tab)</w:t>
      </w:r>
    </w:p>
    <w:p w:rsidR="00714DB3" w:rsidRDefault="00714DB3" w:rsidP="00714DB3">
      <w:r>
        <w:t>Here we specify what we want to do with the template. (Options tab)</w:t>
      </w:r>
    </w:p>
    <w:p w:rsidR="00714DB3" w:rsidRDefault="00714DB3" w:rsidP="00714DB3">
      <w:pPr>
        <w:pStyle w:val="ListParagraph"/>
        <w:numPr>
          <w:ilvl w:val="0"/>
          <w:numId w:val="5"/>
        </w:numPr>
      </w:pPr>
      <w:r>
        <w:t>The default is to render and immediately run the template</w:t>
      </w:r>
    </w:p>
    <w:p w:rsidR="00714DB3" w:rsidRDefault="00714DB3" w:rsidP="00714DB3">
      <w:pPr>
        <w:pStyle w:val="ListParagraph"/>
        <w:numPr>
          <w:ilvl w:val="0"/>
          <w:numId w:val="5"/>
        </w:numPr>
      </w:pPr>
      <w:r>
        <w:t>Here we specify that we want to save the rendered template to a file</w:t>
      </w:r>
    </w:p>
    <w:p w:rsidR="00714DB3" w:rsidRDefault="00936A49" w:rsidP="00714DB3">
      <w:pPr>
        <w:pStyle w:val="ListParagraph"/>
        <w:numPr>
          <w:ilvl w:val="0"/>
          <w:numId w:val="5"/>
        </w:numPr>
      </w:pPr>
      <w:r>
        <w:t>We also have the option of just saving the template and not running it. Perhaps we want to run it later. Or perhaps we want to want to run the rendered template in-cluster on Hadoop.</w:t>
      </w:r>
    </w:p>
    <w:p w:rsidR="00C3616D" w:rsidRDefault="00C3616D" w:rsidP="00936A49">
      <w:r>
        <w:t>Finally, we have the Inject Metadata tab which lets us connect metadata from external sources into the individual steps in the template.</w:t>
      </w:r>
    </w:p>
    <w:p w:rsidR="00C3616D" w:rsidRDefault="00C3616D" w:rsidP="00936A49">
      <w:r>
        <w:t>We see the four steps in the template: CSV file input, Rename, Transform data, and HDFS output.</w:t>
      </w:r>
    </w:p>
    <w:p w:rsidR="00C3616D" w:rsidRDefault="00C3616D" w:rsidP="00936A49">
      <w:r>
        <w:t>We have two paths of metadata connecting into the ETL Metadata Injection step.</w:t>
      </w:r>
    </w:p>
    <w:p w:rsidR="00C3616D" w:rsidRDefault="00C3616D" w:rsidP="00936A49">
      <w:r>
        <w:t>This tab lets us connect fields from these metadata feeds to individual settings and columns in the steps.</w:t>
      </w:r>
    </w:p>
    <w:p w:rsidR="00936A49" w:rsidRDefault="00C3616D" w:rsidP="00936A49">
      <w:r>
        <w:t xml:space="preserve">For example, the Source metadata step provides a list of fields, </w:t>
      </w:r>
      <w:r w:rsidR="00FA110F">
        <w:t>along with the data type, format, string length</w:t>
      </w:r>
      <w:r>
        <w:t>, etc. for the CSV file. Here we connect that to the CSV file input step in the template.</w:t>
      </w:r>
    </w:p>
    <w:p w:rsidR="00FA110F" w:rsidRDefault="00FA110F" w:rsidP="00936A49">
      <w:r>
        <w:t>For the rename step we wire up the source field name and mapped field name.</w:t>
      </w:r>
    </w:p>
    <w:p w:rsidR="00FA110F" w:rsidRDefault="00FA110F" w:rsidP="009A038C">
      <w:pPr>
        <w:pStyle w:val="Heading2"/>
      </w:pPr>
      <w:r>
        <w:t>Parameterization</w:t>
      </w:r>
    </w:p>
    <w:p w:rsidR="00FA110F" w:rsidRDefault="00FA110F" w:rsidP="00936A49">
      <w:r>
        <w:t>This data workflow accepts parameters for the customer and file type.</w:t>
      </w:r>
    </w:p>
    <w:p w:rsidR="006A60A0" w:rsidRDefault="00FA110F" w:rsidP="006A60A0">
      <w:r>
        <w:t>When I run this workflow I specify the customer and file type I want to ingest</w:t>
      </w:r>
      <w:r w:rsidR="006A60A0">
        <w:t>.</w:t>
      </w:r>
      <w:r>
        <w:t xml:space="preserve"> </w:t>
      </w:r>
      <w:r w:rsidR="006A60A0">
        <w:t>T</w:t>
      </w:r>
      <w:r>
        <w:t>he workflow will calculate the path to the file, the path for the output in HDFS and will query tables containing the source and target metadata</w:t>
      </w:r>
      <w:r w:rsidR="006A60A0">
        <w:t xml:space="preserve"> for the specified customer and file type</w:t>
      </w:r>
      <w:r>
        <w:t>.</w:t>
      </w:r>
    </w:p>
    <w:p w:rsidR="006A60A0" w:rsidRDefault="006A60A0" w:rsidP="006A60A0">
      <w:pPr>
        <w:pStyle w:val="Heading2"/>
      </w:pPr>
      <w:r>
        <w:t>User Interface</w:t>
      </w:r>
    </w:p>
    <w:p w:rsidR="006A60A0" w:rsidRDefault="00FA110F" w:rsidP="00936A49">
      <w:r>
        <w:t xml:space="preserve">Now all that’s </w:t>
      </w:r>
      <w:r w:rsidR="006A60A0">
        <w:t xml:space="preserve">left is to provide a UI to customers to upload their file and specify the metadata. </w:t>
      </w:r>
    </w:p>
    <w:p w:rsidR="006A60A0" w:rsidRDefault="006A60A0" w:rsidP="00936A49">
      <w:r>
        <w:t>That could look something like this. (</w:t>
      </w:r>
      <w:proofErr w:type="gramStart"/>
      <w:r>
        <w:t>show</w:t>
      </w:r>
      <w:proofErr w:type="gramEnd"/>
      <w:r>
        <w:t xml:space="preserve"> web form)</w:t>
      </w:r>
    </w:p>
    <w:p w:rsidR="00065265" w:rsidRDefault="006A60A0" w:rsidP="00936A49">
      <w:r>
        <w:t xml:space="preserve">Here’s a very basic web form I created that allows me to upload a file and enter metadata about the file. </w:t>
      </w:r>
    </w:p>
    <w:p w:rsidR="00065265" w:rsidRDefault="00065265" w:rsidP="00936A49">
      <w:r>
        <w:lastRenderedPageBreak/>
        <w:t>Let’s look at a sample departments file that I want to upload. (onboard/</w:t>
      </w:r>
      <w:proofErr w:type="spellStart"/>
      <w:r>
        <w:t>sample_data</w:t>
      </w:r>
      <w:proofErr w:type="spellEnd"/>
      <w:r>
        <w:t>/AcmeDepts.csv)</w:t>
      </w:r>
    </w:p>
    <w:p w:rsidR="00065265" w:rsidRDefault="00065265" w:rsidP="00936A49">
      <w:r>
        <w:t>It’s got no header, is semi-colon delimited, with 2 fields: a parent department and child department.</w:t>
      </w:r>
    </w:p>
    <w:p w:rsidR="006A60A0" w:rsidRDefault="006A60A0" w:rsidP="00936A49">
      <w:r>
        <w:t>I</w:t>
      </w:r>
      <w:r w:rsidR="00065265">
        <w:t>n the form I</w:t>
      </w:r>
      <w:r>
        <w:t xml:space="preserve"> can specify:</w:t>
      </w:r>
    </w:p>
    <w:p w:rsidR="006A60A0" w:rsidRDefault="006A60A0" w:rsidP="006A60A0">
      <w:pPr>
        <w:pStyle w:val="ListParagraph"/>
        <w:numPr>
          <w:ilvl w:val="0"/>
          <w:numId w:val="10"/>
        </w:numPr>
      </w:pPr>
      <w:proofErr w:type="gramStart"/>
      <w:r>
        <w:t>the</w:t>
      </w:r>
      <w:proofErr w:type="gramEnd"/>
      <w:r>
        <w:t xml:space="preserve"> type of file, for example departments or employees. </w:t>
      </w:r>
    </w:p>
    <w:p w:rsidR="006A60A0" w:rsidRDefault="006A60A0" w:rsidP="006A60A0">
      <w:pPr>
        <w:pStyle w:val="ListParagraph"/>
        <w:numPr>
          <w:ilvl w:val="0"/>
          <w:numId w:val="10"/>
        </w:numPr>
      </w:pPr>
      <w:r>
        <w:t xml:space="preserve">I enter the delimiter, </w:t>
      </w:r>
    </w:p>
    <w:p w:rsidR="006A60A0" w:rsidRDefault="006A60A0" w:rsidP="006A60A0">
      <w:pPr>
        <w:pStyle w:val="ListParagraph"/>
        <w:numPr>
          <w:ilvl w:val="0"/>
          <w:numId w:val="10"/>
        </w:numPr>
      </w:pPr>
      <w:r>
        <w:t xml:space="preserve">if it has a header and </w:t>
      </w:r>
    </w:p>
    <w:p w:rsidR="006A60A0" w:rsidRDefault="006A60A0" w:rsidP="006A60A0">
      <w:pPr>
        <w:pStyle w:val="ListParagraph"/>
        <w:numPr>
          <w:ilvl w:val="0"/>
          <w:numId w:val="10"/>
        </w:numPr>
      </w:pPr>
      <w:proofErr w:type="gramStart"/>
      <w:r>
        <w:t>the</w:t>
      </w:r>
      <w:proofErr w:type="gramEnd"/>
      <w:r>
        <w:t xml:space="preserve"> list of fields in the file. For each field I can specify </w:t>
      </w:r>
    </w:p>
    <w:p w:rsidR="006A60A0" w:rsidRDefault="006A60A0" w:rsidP="006A60A0">
      <w:pPr>
        <w:pStyle w:val="ListParagraph"/>
        <w:numPr>
          <w:ilvl w:val="1"/>
          <w:numId w:val="10"/>
        </w:numPr>
      </w:pPr>
      <w:r>
        <w:t xml:space="preserve">data type, </w:t>
      </w:r>
    </w:p>
    <w:p w:rsidR="006A60A0" w:rsidRDefault="006A60A0" w:rsidP="006A60A0">
      <w:pPr>
        <w:pStyle w:val="ListParagraph"/>
        <w:numPr>
          <w:ilvl w:val="1"/>
          <w:numId w:val="10"/>
        </w:numPr>
      </w:pPr>
      <w:r>
        <w:t xml:space="preserve">string length, </w:t>
      </w:r>
    </w:p>
    <w:p w:rsidR="006A60A0" w:rsidRDefault="006A60A0" w:rsidP="006A60A0">
      <w:pPr>
        <w:pStyle w:val="ListParagraph"/>
        <w:numPr>
          <w:ilvl w:val="1"/>
          <w:numId w:val="10"/>
        </w:numPr>
      </w:pPr>
      <w:proofErr w:type="gramStart"/>
      <w:r>
        <w:t>date</w:t>
      </w:r>
      <w:proofErr w:type="gramEnd"/>
      <w:r>
        <w:t xml:space="preserve"> format and other metadata. </w:t>
      </w:r>
    </w:p>
    <w:p w:rsidR="006A60A0" w:rsidRDefault="006A60A0" w:rsidP="006A60A0">
      <w:pPr>
        <w:pStyle w:val="ListParagraph"/>
        <w:numPr>
          <w:ilvl w:val="0"/>
          <w:numId w:val="10"/>
        </w:numPr>
      </w:pPr>
      <w:r>
        <w:t>I map each field to the target schema so that the workflow knows what to rename the field to and how to transform the data, if needed</w:t>
      </w:r>
    </w:p>
    <w:p w:rsidR="006A60A0" w:rsidRDefault="006A60A0" w:rsidP="006A60A0">
      <w:pPr>
        <w:pStyle w:val="ListParagraph"/>
        <w:numPr>
          <w:ilvl w:val="0"/>
          <w:numId w:val="10"/>
        </w:numPr>
      </w:pPr>
      <w:r>
        <w:t xml:space="preserve">I select my file and hit Go, </w:t>
      </w:r>
    </w:p>
    <w:p w:rsidR="006A60A0" w:rsidRDefault="00745439" w:rsidP="006A60A0">
      <w:pPr>
        <w:pStyle w:val="ListParagraph"/>
        <w:numPr>
          <w:ilvl w:val="0"/>
          <w:numId w:val="10"/>
        </w:numPr>
      </w:pPr>
      <w:proofErr w:type="gramStart"/>
      <w:r>
        <w:t>the</w:t>
      </w:r>
      <w:proofErr w:type="gramEnd"/>
      <w:r>
        <w:t xml:space="preserve"> form will upload the file to the server and save the metadata to the database tables that are then queried by the data workflow.</w:t>
      </w:r>
    </w:p>
    <w:p w:rsidR="00745439" w:rsidRDefault="00745439" w:rsidP="006A60A0">
      <w:pPr>
        <w:pStyle w:val="ListParagraph"/>
        <w:numPr>
          <w:ilvl w:val="0"/>
          <w:numId w:val="10"/>
        </w:numPr>
      </w:pPr>
      <w:r>
        <w:t>It can also call our web service API to start the workflow</w:t>
      </w:r>
      <w:r w:rsidR="00065265">
        <w:t xml:space="preserve"> passing the customer and file type as parameters on the URL.</w:t>
      </w:r>
    </w:p>
    <w:p w:rsidR="00745439" w:rsidRDefault="00745439" w:rsidP="00745439">
      <w:pPr>
        <w:pStyle w:val="Heading2"/>
      </w:pPr>
      <w:r>
        <w:t>Running the workflow</w:t>
      </w:r>
    </w:p>
    <w:p w:rsidR="00745439" w:rsidRDefault="00745439" w:rsidP="00745439">
      <w:r>
        <w:t>Now that we have uploaded a file and entered metadata for Acme</w:t>
      </w:r>
      <w:r w:rsidR="00065265">
        <w:t xml:space="preserve"> departments</w:t>
      </w:r>
      <w:r>
        <w:t>, let’s run the workflow. (t_file2hdfs.ktr)</w:t>
      </w:r>
    </w:p>
    <w:p w:rsidR="00745439" w:rsidRDefault="00745439" w:rsidP="00745439">
      <w:r>
        <w:t>We enter the customer name and file type.</w:t>
      </w:r>
    </w:p>
    <w:p w:rsidR="00745439" w:rsidRDefault="00745439" w:rsidP="00745439">
      <w:r>
        <w:t>The workflow renders the template and saves a copy of it to the file system. (e.g. onboard/PDI/</w:t>
      </w:r>
      <w:proofErr w:type="spellStart"/>
      <w:r>
        <w:t>injected_department_Acme.ktr</w:t>
      </w:r>
      <w:proofErr w:type="spellEnd"/>
      <w:r>
        <w:t>)</w:t>
      </w:r>
    </w:p>
    <w:p w:rsidR="00745439" w:rsidRDefault="00745439" w:rsidP="00745439">
      <w:r>
        <w:t>We can open this up and verify that it looks right.</w:t>
      </w:r>
    </w:p>
    <w:p w:rsidR="00745439" w:rsidRDefault="00745439" w:rsidP="00745439">
      <w:pPr>
        <w:pStyle w:val="Heading2"/>
      </w:pPr>
      <w:r>
        <w:t>Check Output</w:t>
      </w:r>
    </w:p>
    <w:p w:rsidR="00745439" w:rsidRDefault="00745439" w:rsidP="00745439">
      <w:r>
        <w:t>In Hue I can see that the data has landed in HDFS and it automatically created a path partitioned on the customer.</w:t>
      </w:r>
    </w:p>
    <w:p w:rsidR="00065265" w:rsidRDefault="00065265" w:rsidP="00065265">
      <w:pPr>
        <w:pStyle w:val="Heading2"/>
      </w:pPr>
      <w:r>
        <w:t>Run a second customer file</w:t>
      </w:r>
    </w:p>
    <w:p w:rsidR="00065265" w:rsidRDefault="00065265" w:rsidP="00745439">
      <w:r>
        <w:t xml:space="preserve">Let’s repeat this with a separate departments file for the customer </w:t>
      </w:r>
      <w:proofErr w:type="spellStart"/>
      <w:r>
        <w:t>HiTech</w:t>
      </w:r>
      <w:proofErr w:type="spellEnd"/>
      <w:r>
        <w:t>.</w:t>
      </w:r>
    </w:p>
    <w:p w:rsidR="00065265" w:rsidRDefault="00065265" w:rsidP="00745439">
      <w:r>
        <w:t>This file (onboard/</w:t>
      </w:r>
      <w:proofErr w:type="spellStart"/>
      <w:r>
        <w:t>sample_data</w:t>
      </w:r>
      <w:proofErr w:type="spellEnd"/>
      <w:r>
        <w:t>/HiTechDepts.csv) has a header and is comma delimited.</w:t>
      </w:r>
    </w:p>
    <w:p w:rsidR="00065265" w:rsidRDefault="00065265" w:rsidP="00745439">
      <w:r>
        <w:t xml:space="preserve">Let upload the file and hit </w:t>
      </w:r>
      <w:proofErr w:type="gramStart"/>
      <w:r>
        <w:t>Go</w:t>
      </w:r>
      <w:proofErr w:type="gramEnd"/>
      <w:r>
        <w:t>.</w:t>
      </w:r>
    </w:p>
    <w:p w:rsidR="00065265" w:rsidRDefault="00065265" w:rsidP="00745439">
      <w:r>
        <w:t>We’ll run the workflow and now we can see a new rendered template and their data in the right format in HDFS.</w:t>
      </w:r>
    </w:p>
    <w:p w:rsidR="00065265" w:rsidRDefault="00065265" w:rsidP="00065265">
      <w:pPr>
        <w:pStyle w:val="Heading2"/>
      </w:pPr>
      <w:r>
        <w:lastRenderedPageBreak/>
        <w:t>Further processing</w:t>
      </w:r>
    </w:p>
    <w:p w:rsidR="00065265" w:rsidRDefault="00065265" w:rsidP="00745439">
      <w:r>
        <w:t>Now that the data is in a consistent format this makes it easy to further process. We can go on to perform data validation, data profiling, data quality, enrichment and a whole host of other processes. Then can all be automated and orchestrated as part of a higher level workflow.</w:t>
      </w:r>
    </w:p>
    <w:p w:rsidR="00745439" w:rsidRDefault="00B03AC8" w:rsidP="00745439">
      <w:r>
        <w:t>This is a very simple example compared to what our customers are doing but it serves to show how metadata injection works.</w:t>
      </w:r>
    </w:p>
    <w:p w:rsidR="00B03AC8" w:rsidRPr="00745439" w:rsidRDefault="00B03AC8" w:rsidP="00745439">
      <w:r>
        <w:t>Let me share a few real customer use cases. (switch back to the deck)</w:t>
      </w:r>
    </w:p>
    <w:p w:rsidR="006A60A0" w:rsidRPr="00A53605" w:rsidRDefault="006A60A0" w:rsidP="00936A49"/>
    <w:sectPr w:rsidR="006A60A0" w:rsidRPr="00A5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34D8"/>
    <w:multiLevelType w:val="hybridMultilevel"/>
    <w:tmpl w:val="F41E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B0DB3"/>
    <w:multiLevelType w:val="hybridMultilevel"/>
    <w:tmpl w:val="94A85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50709"/>
    <w:multiLevelType w:val="hybridMultilevel"/>
    <w:tmpl w:val="9B4E9D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864A9"/>
    <w:multiLevelType w:val="hybridMultilevel"/>
    <w:tmpl w:val="E4B8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A53F9"/>
    <w:multiLevelType w:val="hybridMultilevel"/>
    <w:tmpl w:val="82E64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A77E2"/>
    <w:multiLevelType w:val="hybridMultilevel"/>
    <w:tmpl w:val="C7C6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061BB"/>
    <w:multiLevelType w:val="hybridMultilevel"/>
    <w:tmpl w:val="29D077BE"/>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7A5F6884"/>
    <w:multiLevelType w:val="hybridMultilevel"/>
    <w:tmpl w:val="A3FA5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60837"/>
    <w:multiLevelType w:val="hybridMultilevel"/>
    <w:tmpl w:val="798C6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0"/>
  </w:num>
  <w:num w:numId="7">
    <w:abstractNumId w:val="3"/>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F6"/>
    <w:rsid w:val="00065265"/>
    <w:rsid w:val="00081921"/>
    <w:rsid w:val="000A1813"/>
    <w:rsid w:val="001B201D"/>
    <w:rsid w:val="00343AE0"/>
    <w:rsid w:val="003C5D37"/>
    <w:rsid w:val="00435E0F"/>
    <w:rsid w:val="00485F21"/>
    <w:rsid w:val="00497F90"/>
    <w:rsid w:val="004F6127"/>
    <w:rsid w:val="005266EA"/>
    <w:rsid w:val="00544B26"/>
    <w:rsid w:val="00571039"/>
    <w:rsid w:val="00637284"/>
    <w:rsid w:val="006451D8"/>
    <w:rsid w:val="00691AE7"/>
    <w:rsid w:val="006A60A0"/>
    <w:rsid w:val="006C0C69"/>
    <w:rsid w:val="006C45A3"/>
    <w:rsid w:val="00714DB3"/>
    <w:rsid w:val="0073698E"/>
    <w:rsid w:val="00745439"/>
    <w:rsid w:val="007D2572"/>
    <w:rsid w:val="008832B9"/>
    <w:rsid w:val="00900CFA"/>
    <w:rsid w:val="009021BE"/>
    <w:rsid w:val="009035C2"/>
    <w:rsid w:val="009049D0"/>
    <w:rsid w:val="00936A49"/>
    <w:rsid w:val="009664B1"/>
    <w:rsid w:val="00967708"/>
    <w:rsid w:val="009875BA"/>
    <w:rsid w:val="009A038C"/>
    <w:rsid w:val="00A53605"/>
    <w:rsid w:val="00AD1F94"/>
    <w:rsid w:val="00B03AC8"/>
    <w:rsid w:val="00B71644"/>
    <w:rsid w:val="00C3616D"/>
    <w:rsid w:val="00C54BD4"/>
    <w:rsid w:val="00CB5E7D"/>
    <w:rsid w:val="00D1091E"/>
    <w:rsid w:val="00D926F1"/>
    <w:rsid w:val="00DF0A4B"/>
    <w:rsid w:val="00DF0AC8"/>
    <w:rsid w:val="00E03F39"/>
    <w:rsid w:val="00ED7FA4"/>
    <w:rsid w:val="00F439C1"/>
    <w:rsid w:val="00FA110F"/>
    <w:rsid w:val="00FE1F93"/>
    <w:rsid w:val="00FE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EEA46-EF64-449E-869C-2C307F5A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7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7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7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57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57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57F6"/>
    <w:pPr>
      <w:ind w:left="720"/>
      <w:contextualSpacing/>
    </w:pPr>
  </w:style>
  <w:style w:type="character" w:styleId="Hyperlink">
    <w:name w:val="Hyperlink"/>
    <w:basedOn w:val="DefaultParagraphFont"/>
    <w:uiPriority w:val="99"/>
    <w:unhideWhenUsed/>
    <w:rsid w:val="00FE57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99453">
      <w:bodyDiv w:val="1"/>
      <w:marLeft w:val="0"/>
      <w:marRight w:val="0"/>
      <w:marTop w:val="0"/>
      <w:marBottom w:val="0"/>
      <w:divBdr>
        <w:top w:val="none" w:sz="0" w:space="0" w:color="auto"/>
        <w:left w:val="none" w:sz="0" w:space="0" w:color="auto"/>
        <w:bottom w:val="none" w:sz="0" w:space="0" w:color="auto"/>
        <w:right w:val="none" w:sz="0" w:space="0" w:color="auto"/>
      </w:divBdr>
    </w:div>
    <w:div w:id="129132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Burnette</dc:creator>
  <cp:keywords/>
  <dc:description/>
  <cp:lastModifiedBy>Mark Burnette</cp:lastModifiedBy>
  <cp:revision>36</cp:revision>
  <dcterms:created xsi:type="dcterms:W3CDTF">2016-03-21T16:52:00Z</dcterms:created>
  <dcterms:modified xsi:type="dcterms:W3CDTF">2016-03-31T16:42:00Z</dcterms:modified>
</cp:coreProperties>
</file>