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智能销售助手系统-技术解决方案" w:displacedByCustomXml="next"/>
    <w:sdt>
      <w:sdtPr>
        <w:rPr>
          <w:lang w:val="zh-CN"/>
        </w:rPr>
        <w:id w:val="203722484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sz w:val="24"/>
          <w:szCs w:val="24"/>
        </w:rPr>
      </w:sdtEndPr>
      <w:sdtContent>
        <w:p w14:paraId="13184B3F" w14:textId="278523C8" w:rsidR="00472A06" w:rsidRDefault="00472A0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582C0BC" w14:textId="233892D6" w:rsidR="00472A06" w:rsidRDefault="00472A06">
          <w:pPr>
            <w:pStyle w:val="TOC1"/>
            <w:tabs>
              <w:tab w:val="right" w:leader="dot" w:pos="8630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1375823" w:history="1">
            <w:r w:rsidRPr="000368EC">
              <w:rPr>
                <w:rStyle w:val="af"/>
                <w:rFonts w:hint="eastAsia"/>
                <w:noProof/>
              </w:rPr>
              <w:t>智能销售助手系统</w:t>
            </w:r>
            <w:r w:rsidRPr="000368EC">
              <w:rPr>
                <w:rStyle w:val="af"/>
                <w:rFonts w:hint="eastAsia"/>
                <w:noProof/>
              </w:rPr>
              <w:t xml:space="preserve"> </w:t>
            </w:r>
            <w:r w:rsidRPr="000368EC">
              <w:rPr>
                <w:rStyle w:val="af"/>
                <w:rFonts w:hint="eastAsia"/>
                <w:noProof/>
              </w:rPr>
              <w:t>—</w:t>
            </w:r>
            <w:r w:rsidRPr="000368EC">
              <w:rPr>
                <w:rStyle w:val="af"/>
                <w:rFonts w:hint="eastAsia"/>
                <w:noProof/>
              </w:rPr>
              <w:t xml:space="preserve"> </w:t>
            </w:r>
            <w:r w:rsidRPr="000368EC">
              <w:rPr>
                <w:rStyle w:val="af"/>
                <w:rFonts w:hint="eastAsia"/>
                <w:noProof/>
              </w:rPr>
              <w:t>技术解决方案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28B92C" w14:textId="7AAE5349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24" w:history="1">
            <w:r w:rsidRPr="000368EC">
              <w:rPr>
                <w:rStyle w:val="af"/>
                <w:rFonts w:hint="eastAsia"/>
                <w:noProof/>
              </w:rPr>
              <w:t>文档信息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54B4C3" w14:textId="734AA9D5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25" w:history="1">
            <w:r w:rsidRPr="000368EC">
              <w:rPr>
                <w:rStyle w:val="af"/>
                <w:rFonts w:hint="eastAsia"/>
                <w:noProof/>
              </w:rPr>
              <w:t xml:space="preserve">1. </w:t>
            </w:r>
            <w:r w:rsidRPr="000368EC">
              <w:rPr>
                <w:rStyle w:val="af"/>
                <w:rFonts w:hint="eastAsia"/>
                <w:noProof/>
              </w:rPr>
              <w:t>执行摘要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A76646" w14:textId="5D3C3E05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26" w:history="1">
            <w:r w:rsidRPr="000368EC">
              <w:rPr>
                <w:rStyle w:val="af"/>
                <w:rFonts w:hint="eastAsia"/>
                <w:noProof/>
              </w:rPr>
              <w:t xml:space="preserve">1.1 </w:t>
            </w:r>
            <w:r w:rsidRPr="000368EC">
              <w:rPr>
                <w:rStyle w:val="af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0B3F35" w14:textId="6626C773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27" w:history="1">
            <w:r w:rsidRPr="000368EC">
              <w:rPr>
                <w:rStyle w:val="af"/>
                <w:rFonts w:hint="eastAsia"/>
                <w:noProof/>
              </w:rPr>
              <w:t xml:space="preserve">1.2 </w:t>
            </w:r>
            <w:r w:rsidRPr="000368EC">
              <w:rPr>
                <w:rStyle w:val="af"/>
                <w:rFonts w:hint="eastAsia"/>
                <w:noProof/>
              </w:rPr>
              <w:t>核心价值主张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849B6F" w14:textId="3B9B92EA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28" w:history="1">
            <w:r w:rsidRPr="000368EC">
              <w:rPr>
                <w:rStyle w:val="af"/>
                <w:rFonts w:hint="eastAsia"/>
                <w:noProof/>
              </w:rPr>
              <w:t xml:space="preserve">1.3 </w:t>
            </w:r>
            <w:r w:rsidRPr="000368EC">
              <w:rPr>
                <w:rStyle w:val="af"/>
                <w:rFonts w:hint="eastAsia"/>
                <w:noProof/>
              </w:rPr>
              <w:t>技术方案要点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BEC18" w14:textId="2DA001BF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29" w:history="1">
            <w:r w:rsidRPr="000368EC">
              <w:rPr>
                <w:rStyle w:val="af"/>
                <w:rFonts w:hint="eastAsia"/>
                <w:noProof/>
              </w:rPr>
              <w:t xml:space="preserve">2. </w:t>
            </w:r>
            <w:r w:rsidRPr="000368EC">
              <w:rPr>
                <w:rStyle w:val="af"/>
                <w:rFonts w:hint="eastAsia"/>
                <w:noProof/>
              </w:rPr>
              <w:t>背景与需求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AD3321" w14:textId="5380007C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0" w:history="1">
            <w:r w:rsidRPr="000368EC">
              <w:rPr>
                <w:rStyle w:val="af"/>
                <w:rFonts w:hint="eastAsia"/>
                <w:noProof/>
              </w:rPr>
              <w:t xml:space="preserve">2.1 </w:t>
            </w:r>
            <w:r w:rsidRPr="000368EC">
              <w:rPr>
                <w:rStyle w:val="af"/>
                <w:rFonts w:hint="eastAsia"/>
                <w:noProof/>
              </w:rPr>
              <w:t>业务背景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8F4DBB" w14:textId="2E205B24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1" w:history="1">
            <w:r w:rsidRPr="000368EC">
              <w:rPr>
                <w:rStyle w:val="af"/>
                <w:rFonts w:hint="eastAsia"/>
                <w:noProof/>
              </w:rPr>
              <w:t xml:space="preserve">2.2 </w:t>
            </w:r>
            <w:r w:rsidRPr="000368EC">
              <w:rPr>
                <w:rStyle w:val="af"/>
                <w:rFonts w:hint="eastAsia"/>
                <w:noProof/>
              </w:rPr>
              <w:t>核心痛点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A5E97B" w14:textId="22762642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2" w:history="1">
            <w:r w:rsidRPr="000368EC">
              <w:rPr>
                <w:rStyle w:val="af"/>
                <w:rFonts w:hint="eastAsia"/>
                <w:noProof/>
              </w:rPr>
              <w:t xml:space="preserve">2.3 </w:t>
            </w:r>
            <w:r w:rsidRPr="000368EC">
              <w:rPr>
                <w:rStyle w:val="af"/>
                <w:rFonts w:hint="eastAsia"/>
                <w:noProof/>
              </w:rPr>
              <w:t>功能需求清单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FAF8C3" w14:textId="6FF0A06A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3" w:history="1">
            <w:r w:rsidRPr="000368EC">
              <w:rPr>
                <w:rStyle w:val="af"/>
                <w:rFonts w:hint="eastAsia"/>
                <w:noProof/>
              </w:rPr>
              <w:t xml:space="preserve">2.4 </w:t>
            </w:r>
            <w:r w:rsidRPr="000368EC">
              <w:rPr>
                <w:rStyle w:val="af"/>
                <w:rFonts w:hint="eastAsia"/>
                <w:noProof/>
              </w:rPr>
              <w:t>非功能需求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262BF4" w14:textId="246E7DD6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34" w:history="1">
            <w:r w:rsidRPr="000368EC">
              <w:rPr>
                <w:rStyle w:val="af"/>
                <w:rFonts w:hint="eastAsia"/>
                <w:noProof/>
              </w:rPr>
              <w:t xml:space="preserve">3. </w:t>
            </w:r>
            <w:r w:rsidRPr="000368EC">
              <w:rPr>
                <w:rStyle w:val="af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7104B0" w14:textId="139F3DFB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5" w:history="1">
            <w:r w:rsidRPr="000368EC">
              <w:rPr>
                <w:rStyle w:val="af"/>
                <w:rFonts w:hint="eastAsia"/>
                <w:noProof/>
              </w:rPr>
              <w:t xml:space="preserve">3.1 </w:t>
            </w:r>
            <w:r w:rsidRPr="000368EC">
              <w:rPr>
                <w:rStyle w:val="af"/>
                <w:rFonts w:hint="eastAsia"/>
                <w:noProof/>
              </w:rPr>
              <w:t>总体架构</w:t>
            </w:r>
            <w:r w:rsidRPr="000368EC">
              <w:rPr>
                <w:rStyle w:val="af"/>
                <w:rFonts w:hint="eastAsia"/>
                <w:noProof/>
              </w:rPr>
              <w:t xml:space="preserve"> </w:t>
            </w:r>
            <w:r w:rsidRPr="000368EC">
              <w:rPr>
                <w:rStyle w:val="af"/>
                <w:rFonts w:hint="eastAsia"/>
                <w:noProof/>
              </w:rPr>
              <w:t>—</w:t>
            </w:r>
            <w:r w:rsidRPr="000368EC">
              <w:rPr>
                <w:rStyle w:val="af"/>
                <w:rFonts w:hint="eastAsia"/>
                <w:noProof/>
              </w:rPr>
              <w:t xml:space="preserve"> </w:t>
            </w:r>
            <w:r w:rsidRPr="000368EC">
              <w:rPr>
                <w:rStyle w:val="af"/>
                <w:rFonts w:hint="eastAsia"/>
                <w:noProof/>
              </w:rPr>
              <w:t>“三层两翼”</w:t>
            </w:r>
            <w:r w:rsidRPr="000368EC">
              <w:rPr>
                <w:rStyle w:val="af"/>
                <w:rFonts w:hint="eastAsia"/>
                <w:noProof/>
              </w:rPr>
              <w:t xml:space="preserve"> </w:t>
            </w:r>
            <w:r w:rsidRPr="000368EC">
              <w:rPr>
                <w:rStyle w:val="af"/>
                <w:rFonts w:hint="eastAsia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CD8DA2" w14:textId="6DE76AE0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6" w:history="1">
            <w:r w:rsidRPr="000368EC">
              <w:rPr>
                <w:rStyle w:val="af"/>
                <w:rFonts w:hint="eastAsia"/>
                <w:noProof/>
              </w:rPr>
              <w:t xml:space="preserve">3.2 </w:t>
            </w:r>
            <w:r w:rsidRPr="000368EC">
              <w:rPr>
                <w:rStyle w:val="af"/>
                <w:rFonts w:hint="eastAsia"/>
                <w:noProof/>
              </w:rPr>
              <w:t>架构层级详解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BF5473" w14:textId="1E42E99E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7" w:history="1">
            <w:r w:rsidRPr="000368EC">
              <w:rPr>
                <w:rStyle w:val="af"/>
                <w:rFonts w:hint="eastAsia"/>
                <w:noProof/>
              </w:rPr>
              <w:t xml:space="preserve">3.3 </w:t>
            </w:r>
            <w:r w:rsidRPr="000368EC">
              <w:rPr>
                <w:rStyle w:val="af"/>
                <w:rFonts w:hint="eastAsia"/>
                <w:noProof/>
              </w:rPr>
              <w:t>技术栈全景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177607" w14:textId="61802283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8" w:history="1">
            <w:r w:rsidRPr="000368EC">
              <w:rPr>
                <w:rStyle w:val="af"/>
                <w:rFonts w:hint="eastAsia"/>
                <w:noProof/>
              </w:rPr>
              <w:t xml:space="preserve">3.4 </w:t>
            </w:r>
            <w:r w:rsidRPr="000368EC">
              <w:rPr>
                <w:rStyle w:val="af"/>
                <w:rFonts w:hint="eastAsia"/>
                <w:noProof/>
              </w:rPr>
              <w:t>数据架构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7B181" w14:textId="51BD56A2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39" w:history="1">
            <w:r w:rsidRPr="000368EC">
              <w:rPr>
                <w:rStyle w:val="af"/>
                <w:rFonts w:hint="eastAsia"/>
                <w:noProof/>
              </w:rPr>
              <w:t xml:space="preserve">3.5 API </w:t>
            </w:r>
            <w:r w:rsidRPr="000368EC">
              <w:rPr>
                <w:rStyle w:val="af"/>
                <w:rFonts w:hint="eastAsia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0155DD" w14:textId="1D44FE8D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0" w:history="1">
            <w:r w:rsidRPr="000368EC">
              <w:rPr>
                <w:rStyle w:val="af"/>
                <w:rFonts w:hint="eastAsia"/>
                <w:noProof/>
              </w:rPr>
              <w:t xml:space="preserve">3.6 </w:t>
            </w:r>
            <w:r w:rsidRPr="000368EC">
              <w:rPr>
                <w:rStyle w:val="af"/>
                <w:rFonts w:hint="eastAsia"/>
                <w:noProof/>
              </w:rPr>
              <w:t>部署架构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7DB60" w14:textId="67F17E54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41" w:history="1">
            <w:r w:rsidRPr="000368EC">
              <w:rPr>
                <w:rStyle w:val="af"/>
                <w:rFonts w:hint="eastAsia"/>
                <w:noProof/>
              </w:rPr>
              <w:t xml:space="preserve">4. </w:t>
            </w:r>
            <w:r w:rsidRPr="000368EC">
              <w:rPr>
                <w:rStyle w:val="af"/>
                <w:rFonts w:hint="eastAsia"/>
                <w:noProof/>
              </w:rPr>
              <w:t>关键技术方案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B7AE6B" w14:textId="247CFD01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2" w:history="1">
            <w:r w:rsidRPr="000368EC">
              <w:rPr>
                <w:rStyle w:val="af"/>
                <w:rFonts w:hint="eastAsia"/>
                <w:noProof/>
              </w:rPr>
              <w:t xml:space="preserve">4.1 </w:t>
            </w:r>
            <w:r w:rsidRPr="000368EC">
              <w:rPr>
                <w:rStyle w:val="af"/>
                <w:rFonts w:hint="eastAsia"/>
                <w:noProof/>
              </w:rPr>
              <w:t>企业微信数据同步方案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AB0FB8" w14:textId="0C630572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3" w:history="1">
            <w:r w:rsidRPr="000368EC">
              <w:rPr>
                <w:rStyle w:val="af"/>
                <w:rFonts w:hint="eastAsia"/>
                <w:noProof/>
              </w:rPr>
              <w:t xml:space="preserve">4.2 AI </w:t>
            </w:r>
            <w:r w:rsidRPr="000368EC">
              <w:rPr>
                <w:rStyle w:val="af"/>
                <w:rFonts w:hint="eastAsia"/>
                <w:noProof/>
              </w:rPr>
              <w:t>意向分析引擎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6DF4F" w14:textId="71570388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4" w:history="1">
            <w:r w:rsidRPr="000368EC">
              <w:rPr>
                <w:rStyle w:val="af"/>
                <w:rFonts w:hint="eastAsia"/>
                <w:noProof/>
              </w:rPr>
              <w:t xml:space="preserve">4.3 Tauri </w:t>
            </w:r>
            <w:r w:rsidRPr="000368EC">
              <w:rPr>
                <w:rStyle w:val="af"/>
                <w:rFonts w:hint="eastAsia"/>
                <w:noProof/>
              </w:rPr>
              <w:t>企微侧边栏方案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31AEE4" w14:textId="5EAC3307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45" w:history="1">
            <w:r w:rsidRPr="000368EC">
              <w:rPr>
                <w:rStyle w:val="af"/>
                <w:rFonts w:hint="eastAsia"/>
                <w:noProof/>
              </w:rPr>
              <w:t xml:space="preserve">5. </w:t>
            </w:r>
            <w:r w:rsidRPr="000368EC">
              <w:rPr>
                <w:rStyle w:val="af"/>
                <w:rFonts w:hint="eastAsia"/>
                <w:noProof/>
              </w:rPr>
              <w:t>实施计划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F4ED3" w14:textId="029480E0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6" w:history="1">
            <w:r w:rsidRPr="000368EC">
              <w:rPr>
                <w:rStyle w:val="af"/>
                <w:rFonts w:hint="eastAsia"/>
                <w:noProof/>
              </w:rPr>
              <w:t xml:space="preserve">5.1 </w:t>
            </w:r>
            <w:r w:rsidRPr="000368EC">
              <w:rPr>
                <w:rStyle w:val="af"/>
                <w:rFonts w:hint="eastAsia"/>
                <w:noProof/>
              </w:rPr>
              <w:t>总体里程碑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4FC100" w14:textId="7F1BF42C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7" w:history="1">
            <w:r w:rsidRPr="000368EC">
              <w:rPr>
                <w:rStyle w:val="af"/>
                <w:rFonts w:hint="eastAsia"/>
                <w:noProof/>
              </w:rPr>
              <w:t xml:space="preserve">5.2 </w:t>
            </w:r>
            <w:r w:rsidRPr="000368EC">
              <w:rPr>
                <w:rStyle w:val="af"/>
                <w:rFonts w:hint="eastAsia"/>
                <w:noProof/>
              </w:rPr>
              <w:t>阶段划分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AC20B9" w14:textId="555A54E0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8" w:history="1">
            <w:r w:rsidRPr="000368EC">
              <w:rPr>
                <w:rStyle w:val="af"/>
                <w:rFonts w:hint="eastAsia"/>
                <w:noProof/>
              </w:rPr>
              <w:t xml:space="preserve">5.3 </w:t>
            </w:r>
            <w:r w:rsidRPr="000368EC">
              <w:rPr>
                <w:rStyle w:val="af"/>
                <w:rFonts w:hint="eastAsia"/>
                <w:noProof/>
              </w:rPr>
              <w:t>资源配置与投入预算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703FA2" w14:textId="3E2E6961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49" w:history="1">
            <w:r w:rsidRPr="000368EC">
              <w:rPr>
                <w:rStyle w:val="af"/>
                <w:rFonts w:hint="eastAsia"/>
                <w:noProof/>
              </w:rPr>
              <w:t xml:space="preserve">5.4 </w:t>
            </w:r>
            <w:r w:rsidRPr="000368EC">
              <w:rPr>
                <w:rStyle w:val="af"/>
                <w:rFonts w:hint="eastAsia"/>
                <w:noProof/>
              </w:rPr>
              <w:t>交付物标准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60F4E" w14:textId="6F379521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50" w:history="1">
            <w:r w:rsidRPr="000368EC">
              <w:rPr>
                <w:rStyle w:val="af"/>
                <w:rFonts w:hint="eastAsia"/>
                <w:noProof/>
              </w:rPr>
              <w:t xml:space="preserve">6. </w:t>
            </w:r>
            <w:r w:rsidRPr="000368EC">
              <w:rPr>
                <w:rStyle w:val="af"/>
                <w:rFonts w:hint="eastAsia"/>
                <w:noProof/>
              </w:rPr>
              <w:t>风险评估与应对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C5FB13" w14:textId="1DC037DD" w:rsidR="00472A06" w:rsidRDefault="00472A06">
          <w:pPr>
            <w:pStyle w:val="TOC2"/>
            <w:tabs>
              <w:tab w:val="right" w:leader="dot" w:pos="8630"/>
            </w:tabs>
            <w:ind w:left="480"/>
            <w:rPr>
              <w:rFonts w:hint="eastAsia"/>
              <w:noProof/>
            </w:rPr>
          </w:pPr>
          <w:hyperlink w:anchor="_Toc221375851" w:history="1">
            <w:r w:rsidRPr="000368EC">
              <w:rPr>
                <w:rStyle w:val="af"/>
                <w:rFonts w:hint="eastAsia"/>
                <w:noProof/>
              </w:rPr>
              <w:t xml:space="preserve">7. </w:t>
            </w:r>
            <w:r w:rsidRPr="000368EC">
              <w:rPr>
                <w:rStyle w:val="af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3DFCA3" w14:textId="1A1B0FCF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52" w:history="1">
            <w:r w:rsidRPr="000368EC">
              <w:rPr>
                <w:rStyle w:val="af"/>
                <w:rFonts w:hint="eastAsia"/>
                <w:noProof/>
              </w:rPr>
              <w:t xml:space="preserve">7.1 </w:t>
            </w:r>
            <w:r w:rsidRPr="000368EC">
              <w:rPr>
                <w:rStyle w:val="af"/>
                <w:rFonts w:hint="eastAsia"/>
                <w:noProof/>
              </w:rPr>
              <w:t>技术栈汇总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1F96C" w14:textId="24D4F90D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53" w:history="1">
            <w:r w:rsidRPr="000368EC">
              <w:rPr>
                <w:rStyle w:val="af"/>
                <w:rFonts w:hint="eastAsia"/>
                <w:noProof/>
              </w:rPr>
              <w:t xml:space="preserve">7.2 AI </w:t>
            </w:r>
            <w:r w:rsidRPr="000368EC">
              <w:rPr>
                <w:rStyle w:val="af"/>
                <w:rFonts w:hint="eastAsia"/>
                <w:noProof/>
              </w:rPr>
              <w:t>模型候选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9A4F8A" w14:textId="0E16972A" w:rsidR="00472A06" w:rsidRDefault="00472A06">
          <w:pPr>
            <w:pStyle w:val="TOC3"/>
            <w:tabs>
              <w:tab w:val="right" w:leader="dot" w:pos="8630"/>
            </w:tabs>
            <w:ind w:left="960"/>
            <w:rPr>
              <w:rFonts w:hint="eastAsia"/>
              <w:noProof/>
            </w:rPr>
          </w:pPr>
          <w:hyperlink w:anchor="_Toc221375854" w:history="1">
            <w:r w:rsidRPr="000368EC">
              <w:rPr>
                <w:rStyle w:val="af"/>
                <w:rFonts w:hint="eastAsia"/>
                <w:noProof/>
              </w:rPr>
              <w:t xml:space="preserve">7.3 </w:t>
            </w:r>
            <w:r w:rsidRPr="000368EC">
              <w:rPr>
                <w:rStyle w:val="af"/>
                <w:rFonts w:hint="eastAsia"/>
                <w:noProof/>
              </w:rPr>
              <w:t>参考文档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_Toc221375854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0B69CF" w14:textId="13B1CFFF" w:rsidR="00472A06" w:rsidRDefault="00472A06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D0417B5" w14:textId="77777777" w:rsidR="008A4988" w:rsidRDefault="00000000">
      <w:pPr>
        <w:pStyle w:val="1"/>
      </w:pPr>
      <w:bookmarkStart w:id="1" w:name="_Toc221375823"/>
      <w:r>
        <w:rPr>
          <w:rFonts w:hint="eastAsia"/>
        </w:rPr>
        <w:t>智能销售助手系统</w:t>
      </w:r>
      <w:r>
        <w:t xml:space="preserve"> — </w:t>
      </w:r>
      <w:r>
        <w:rPr>
          <w:rFonts w:hint="eastAsia"/>
        </w:rPr>
        <w:t>技术解决方案</w:t>
      </w:r>
      <w:bookmarkEnd w:id="1"/>
    </w:p>
    <w:p w14:paraId="510E720A" w14:textId="77777777" w:rsidR="008A4988" w:rsidRDefault="00000000">
      <w:pPr>
        <w:pStyle w:val="2"/>
      </w:pPr>
      <w:bookmarkStart w:id="2" w:name="文档信息"/>
      <w:bookmarkStart w:id="3" w:name="_Toc221375824"/>
      <w:r>
        <w:rPr>
          <w:rFonts w:hint="eastAsia"/>
        </w:rPr>
        <w:t>文档信息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680"/>
      </w:tblGrid>
      <w:tr w:rsidR="008A4988" w14:paraId="06FAC243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39CA11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</w:tcPr>
          <w:p w14:paraId="6E09BF3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8A4988" w14:paraId="2F0E31AF" w14:textId="77777777">
        <w:tc>
          <w:tcPr>
            <w:tcW w:w="0" w:type="auto"/>
          </w:tcPr>
          <w:p w14:paraId="5CFB26E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产品名称</w:t>
            </w:r>
          </w:p>
        </w:tc>
        <w:tc>
          <w:tcPr>
            <w:tcW w:w="0" w:type="auto"/>
          </w:tcPr>
          <w:p w14:paraId="2A0F7BD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智能销售助手</w:t>
            </w:r>
            <w:r>
              <w:t xml:space="preserve"> (AI Sales Assistant)</w:t>
            </w:r>
          </w:p>
        </w:tc>
      </w:tr>
      <w:tr w:rsidR="008A4988" w14:paraId="05B30CA4" w14:textId="77777777">
        <w:tc>
          <w:tcPr>
            <w:tcW w:w="0" w:type="auto"/>
          </w:tcPr>
          <w:p w14:paraId="4E94CCDB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0" w:type="auto"/>
          </w:tcPr>
          <w:p w14:paraId="3D83D5EF" w14:textId="77777777" w:rsidR="008A4988" w:rsidRDefault="00000000">
            <w:pPr>
              <w:pStyle w:val="Compact"/>
            </w:pPr>
            <w:r>
              <w:t xml:space="preserve">MVP v1.0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一期</w:t>
            </w:r>
            <w:r>
              <w:rPr>
                <w:rFonts w:hint="eastAsia"/>
              </w:rPr>
              <w:t>)</w:t>
            </w:r>
          </w:p>
        </w:tc>
      </w:tr>
      <w:tr w:rsidR="008A4988" w14:paraId="13C7588F" w14:textId="77777777">
        <w:tc>
          <w:tcPr>
            <w:tcW w:w="0" w:type="auto"/>
          </w:tcPr>
          <w:p w14:paraId="40F8A8C0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企业</w:t>
            </w:r>
          </w:p>
        </w:tc>
        <w:tc>
          <w:tcPr>
            <w:tcW w:w="0" w:type="auto"/>
          </w:tcPr>
          <w:p w14:paraId="1E6E97E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子午线高科智能科技</w:t>
            </w:r>
          </w:p>
        </w:tc>
      </w:tr>
      <w:tr w:rsidR="008A4988" w14:paraId="7B290DDA" w14:textId="77777777">
        <w:tc>
          <w:tcPr>
            <w:tcW w:w="0" w:type="auto"/>
          </w:tcPr>
          <w:p w14:paraId="619D2A48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创建日期</w:t>
            </w:r>
          </w:p>
        </w:tc>
        <w:tc>
          <w:tcPr>
            <w:tcW w:w="0" w:type="auto"/>
          </w:tcPr>
          <w:p w14:paraId="656BFF2B" w14:textId="77777777" w:rsidR="008A4988" w:rsidRDefault="00000000">
            <w:pPr>
              <w:pStyle w:val="Compact"/>
            </w:pPr>
            <w:r>
              <w:t>2026-02-07</w:t>
            </w:r>
          </w:p>
        </w:tc>
      </w:tr>
      <w:tr w:rsidR="008A4988" w14:paraId="317238D0" w14:textId="77777777">
        <w:tc>
          <w:tcPr>
            <w:tcW w:w="0" w:type="auto"/>
          </w:tcPr>
          <w:p w14:paraId="71056059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文档版本</w:t>
            </w:r>
          </w:p>
        </w:tc>
        <w:tc>
          <w:tcPr>
            <w:tcW w:w="0" w:type="auto"/>
          </w:tcPr>
          <w:p w14:paraId="764E35C8" w14:textId="77777777" w:rsidR="008A4988" w:rsidRDefault="00000000">
            <w:pPr>
              <w:pStyle w:val="Compact"/>
            </w:pPr>
            <w:r>
              <w:t>v1.0</w:t>
            </w:r>
          </w:p>
        </w:tc>
      </w:tr>
    </w:tbl>
    <w:p w14:paraId="05FA407C" w14:textId="77777777" w:rsidR="008A4988" w:rsidRDefault="00000000">
      <w:r>
        <w:pict w14:anchorId="2BB63F7C">
          <v:rect id="_x0000_i1025" style="width:0;height:1.5pt" o:hralign="center" o:hrstd="t" o:hr="t"/>
        </w:pict>
      </w:r>
    </w:p>
    <w:p w14:paraId="6C887C02" w14:textId="77777777" w:rsidR="008A4988" w:rsidRDefault="00000000">
      <w:pPr>
        <w:pStyle w:val="2"/>
      </w:pPr>
      <w:bookmarkStart w:id="4" w:name="执行摘要"/>
      <w:bookmarkStart w:id="5" w:name="_Toc221375825"/>
      <w:bookmarkEnd w:id="2"/>
      <w:r>
        <w:t xml:space="preserve">1. </w:t>
      </w:r>
      <w:r>
        <w:rPr>
          <w:rFonts w:hint="eastAsia"/>
        </w:rPr>
        <w:t>执行摘要</w:t>
      </w:r>
      <w:bookmarkEnd w:id="5"/>
    </w:p>
    <w:p w14:paraId="4B0A43F3" w14:textId="77777777" w:rsidR="008A4988" w:rsidRDefault="00000000">
      <w:pPr>
        <w:pStyle w:val="3"/>
      </w:pPr>
      <w:bookmarkStart w:id="6" w:name="项目概述"/>
      <w:bookmarkStart w:id="7" w:name="_Toc221375826"/>
      <w:r>
        <w:t xml:space="preserve">1.1 </w:t>
      </w:r>
      <w:r>
        <w:rPr>
          <w:rFonts w:hint="eastAsia"/>
        </w:rPr>
        <w:t>项目概述</w:t>
      </w:r>
      <w:bookmarkEnd w:id="7"/>
    </w:p>
    <w:p w14:paraId="63DD986B" w14:textId="77777777" w:rsidR="008A4988" w:rsidRDefault="00000000">
      <w:pPr>
        <w:pStyle w:val="FirstParagraph"/>
      </w:pPr>
      <w:r>
        <w:rPr>
          <w:rFonts w:hint="eastAsia"/>
        </w:rPr>
        <w:t>智能销售助手是一款面向</w:t>
      </w:r>
      <w:r>
        <w:rPr>
          <w:rFonts w:hint="eastAsia"/>
          <w:b/>
          <w:bCs/>
        </w:rPr>
        <w:t>线上课程训练营销售团队</w:t>
      </w:r>
      <w:r>
        <w:rPr>
          <w:rFonts w:hint="eastAsia"/>
        </w:rPr>
        <w:t>的</w:t>
      </w:r>
      <w:r>
        <w:t xml:space="preserve"> AI </w:t>
      </w:r>
      <w:r>
        <w:rPr>
          <w:rFonts w:hint="eastAsia"/>
        </w:rPr>
        <w:t>驱动客户关系管理系统。系统通过整合企业微信、直播平台、试听课平台等多源数据，借助</w:t>
      </w:r>
      <w:r>
        <w:t xml:space="preserve"> AI </w:t>
      </w:r>
      <w:r>
        <w:rPr>
          <w:rFonts w:hint="eastAsia"/>
        </w:rPr>
        <w:t>智能分析和自动化提醒，帮助销售人员在</w:t>
      </w:r>
      <w:r>
        <w:t xml:space="preserve"> </w:t>
      </w:r>
      <w:r>
        <w:rPr>
          <w:b/>
          <w:bCs/>
        </w:rPr>
        <w:t xml:space="preserve">4-5 </w:t>
      </w:r>
      <w:r>
        <w:rPr>
          <w:rFonts w:hint="eastAsia"/>
          <w:b/>
          <w:bCs/>
        </w:rPr>
        <w:t>天训练营转化窗口</w:t>
      </w:r>
      <w:r>
        <w:rPr>
          <w:rFonts w:hint="eastAsia"/>
        </w:rPr>
        <w:t>内高效管理客户、精准跟进、提升转化率。</w:t>
      </w:r>
    </w:p>
    <w:p w14:paraId="472D243A" w14:textId="77777777" w:rsidR="008A4988" w:rsidRDefault="00000000">
      <w:pPr>
        <w:pStyle w:val="3"/>
      </w:pPr>
      <w:bookmarkStart w:id="8" w:name="核心价值主张"/>
      <w:bookmarkStart w:id="9" w:name="_Toc221375827"/>
      <w:bookmarkEnd w:id="6"/>
      <w:r>
        <w:lastRenderedPageBreak/>
        <w:t xml:space="preserve">1.2 </w:t>
      </w:r>
      <w:r>
        <w:rPr>
          <w:rFonts w:hint="eastAsia"/>
        </w:rPr>
        <w:t>核心价值主张</w:t>
      </w:r>
      <w:bookmarkEnd w:id="9"/>
    </w:p>
    <w:p w14:paraId="29D3995E" w14:textId="77777777" w:rsidR="008A4988" w:rsidRDefault="00000000">
      <w:pPr>
        <w:pStyle w:val="aa"/>
      </w:pPr>
      <w:r>
        <w:rPr>
          <w:rFonts w:hint="eastAsia"/>
        </w:rPr>
        <w:t>“让销售拥有超强记忆力，精准记住每个客户的所有细节，智能识别高意向学员，高效完成转化。”</w:t>
      </w:r>
    </w:p>
    <w:p w14:paraId="35AF6BE3" w14:textId="77777777" w:rsidR="008A4988" w:rsidRDefault="00000000">
      <w:pPr>
        <w:pStyle w:val="3"/>
      </w:pPr>
      <w:bookmarkStart w:id="10" w:name="技术方案要点"/>
      <w:bookmarkStart w:id="11" w:name="_Toc221375828"/>
      <w:bookmarkEnd w:id="8"/>
      <w:r>
        <w:t xml:space="preserve">1.3 </w:t>
      </w:r>
      <w:r>
        <w:rPr>
          <w:rFonts w:hint="eastAsia"/>
        </w:rPr>
        <w:t>技术方案要点</w:t>
      </w:r>
      <w:bookmarkEnd w:id="11"/>
    </w:p>
    <w:p w14:paraId="25CABAE8" w14:textId="77777777" w:rsidR="008A498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整体架构</w:t>
      </w:r>
      <w:r>
        <w:rPr>
          <w:rFonts w:hint="eastAsia"/>
        </w:rPr>
        <w:t>：采用</w:t>
      </w:r>
      <w:r>
        <w:t xml:space="preserve"> </w:t>
      </w:r>
      <w:r>
        <w:rPr>
          <w:rFonts w:hint="eastAsia"/>
          <w:b/>
          <w:bCs/>
        </w:rPr>
        <w:t>“三层两翼”</w:t>
      </w:r>
      <w:r>
        <w:t xml:space="preserve"> </w:t>
      </w:r>
      <w:r>
        <w:rPr>
          <w:rFonts w:hint="eastAsia"/>
        </w:rPr>
        <w:t>设计理念</w:t>
      </w:r>
      <w:r>
        <w:t xml:space="preserve"> — </w:t>
      </w:r>
      <w:r>
        <w:rPr>
          <w:rFonts w:hint="eastAsia"/>
        </w:rPr>
        <w:t>感知层、决策层、执行层为核心主干，销售工作台（左翼）与运营配置中心（右翼）为协作翅膀</w:t>
      </w:r>
    </w:p>
    <w:p w14:paraId="6D712F25" w14:textId="77777777" w:rsidR="008A498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后端</w:t>
      </w:r>
      <w:r>
        <w:rPr>
          <w:rFonts w:hint="eastAsia"/>
        </w:rPr>
        <w:t>：</w:t>
      </w:r>
      <w:r>
        <w:rPr>
          <w:rFonts w:hint="eastAsia"/>
        </w:rPr>
        <w:t>Python</w:t>
      </w:r>
      <w:r>
        <w:t xml:space="preserve"> + </w:t>
      </w:r>
      <w:r>
        <w:rPr>
          <w:rFonts w:hint="eastAsia"/>
        </w:rPr>
        <w:t>FastAPI</w:t>
      </w:r>
      <w:r>
        <w:rPr>
          <w:rFonts w:hint="eastAsia"/>
        </w:rPr>
        <w:t>，微服务架构</w:t>
      </w:r>
    </w:p>
    <w:p w14:paraId="2A2A889E" w14:textId="77777777" w:rsidR="008A498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前端</w:t>
      </w:r>
      <w:r>
        <w:rPr>
          <w:rFonts w:hint="eastAsia"/>
        </w:rPr>
        <w:t>：</w:t>
      </w:r>
      <w:r>
        <w:rPr>
          <w:rFonts w:hint="eastAsia"/>
        </w:rPr>
        <w:t>React</w:t>
      </w:r>
      <w:r>
        <w:t xml:space="preserve"> </w:t>
      </w:r>
      <w:r>
        <w:rPr>
          <w:rFonts w:hint="eastAsia"/>
        </w:rPr>
        <w:t>管理后台</w:t>
      </w:r>
      <w:r>
        <w:t xml:space="preserve"> + Rust/Tauri </w:t>
      </w:r>
      <w:r>
        <w:rPr>
          <w:rFonts w:hint="eastAsia"/>
        </w:rPr>
        <w:t>企微侧边栏</w:t>
      </w:r>
    </w:p>
    <w:p w14:paraId="3CC7D7B6" w14:textId="77777777" w:rsidR="008A4988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引擎</w:t>
      </w:r>
      <w:r>
        <w:rPr>
          <w:rFonts w:hint="eastAsia"/>
        </w:rPr>
        <w:t>：</w:t>
      </w:r>
      <w:r>
        <w:rPr>
          <w:rFonts w:hint="eastAsia"/>
        </w:rPr>
        <w:t>LangChain</w:t>
      </w:r>
      <w:r>
        <w:t xml:space="preserve"> + LangGraph </w:t>
      </w:r>
      <w:r>
        <w:rPr>
          <w:rFonts w:hint="eastAsia"/>
        </w:rPr>
        <w:t>多智能体框架，</w:t>
      </w:r>
      <w:r>
        <w:rPr>
          <w:rFonts w:hint="eastAsia"/>
        </w:rPr>
        <w:t>Qdrant</w:t>
      </w:r>
      <w:r>
        <w:t xml:space="preserve"> </w:t>
      </w:r>
      <w:r>
        <w:rPr>
          <w:rFonts w:hint="eastAsia"/>
        </w:rPr>
        <w:t>向量数据库，</w:t>
      </w:r>
      <w:r>
        <w:rPr>
          <w:rFonts w:hint="eastAsia"/>
        </w:rPr>
        <w:t>LlamaIndex</w:t>
      </w:r>
      <w:r>
        <w:t xml:space="preserve"> </w:t>
      </w:r>
      <w:r>
        <w:rPr>
          <w:rFonts w:hint="eastAsia"/>
        </w:rPr>
        <w:t>文档索引</w:t>
      </w:r>
    </w:p>
    <w:p w14:paraId="59AB3170" w14:textId="77777777" w:rsidR="008A498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提示词工程</w:t>
      </w:r>
      <w:r>
        <w:rPr>
          <w:rFonts w:hint="eastAsia"/>
        </w:rPr>
        <w:t>：</w:t>
      </w:r>
      <w:r>
        <w:rPr>
          <w:rFonts w:hint="eastAsia"/>
        </w:rPr>
        <w:t>DSPy</w:t>
      </w:r>
      <w:r>
        <w:t xml:space="preserve"> </w:t>
      </w:r>
      <w:r>
        <w:rPr>
          <w:rFonts w:hint="eastAsia"/>
        </w:rPr>
        <w:t>自动化提示词优化</w:t>
      </w:r>
      <w:r>
        <w:t xml:space="preserve"> + Agent Skill </w:t>
      </w:r>
      <w:r>
        <w:rPr>
          <w:rFonts w:hint="eastAsia"/>
        </w:rPr>
        <w:t>技能体系</w:t>
      </w:r>
    </w:p>
    <w:p w14:paraId="17948B1A" w14:textId="77777777" w:rsidR="008A4988" w:rsidRDefault="00000000">
      <w:pPr>
        <w:pStyle w:val="Compact"/>
        <w:numPr>
          <w:ilvl w:val="0"/>
          <w:numId w:val="2"/>
        </w:numPr>
      </w:pPr>
      <w:r>
        <w:rPr>
          <w:rFonts w:hint="eastAsia"/>
          <w:b/>
          <w:bCs/>
        </w:rPr>
        <w:t>模型策略</w:t>
      </w:r>
      <w:r>
        <w:rPr>
          <w:rFonts w:hint="eastAsia"/>
        </w:rPr>
        <w:t>：多模型路由（</w:t>
      </w:r>
      <w:r>
        <w:rPr>
          <w:rFonts w:hint="eastAsia"/>
        </w:rPr>
        <w:t>Gemini</w:t>
      </w:r>
      <w:r>
        <w:t xml:space="preserve"> 3 Pro / Claude Sonnet 4 / Claude Opus 4 / </w:t>
      </w:r>
      <w:r>
        <w:rPr>
          <w:rFonts w:hint="eastAsia"/>
        </w:rPr>
        <w:t>GPT</w:t>
      </w:r>
      <w:r>
        <w:rPr>
          <w:rFonts w:hint="eastAsia"/>
        </w:rPr>
        <w:t>），按场景择优选用国际顶尖模型</w:t>
      </w:r>
    </w:p>
    <w:p w14:paraId="38A93020" w14:textId="77777777" w:rsidR="008A4988" w:rsidRDefault="00000000">
      <w:r>
        <w:pict w14:anchorId="09AE4A52">
          <v:rect id="_x0000_i1026" style="width:0;height:1.5pt" o:hralign="center" o:hrstd="t" o:hr="t"/>
        </w:pict>
      </w:r>
    </w:p>
    <w:p w14:paraId="4DA800A2" w14:textId="77777777" w:rsidR="008A4988" w:rsidRDefault="00000000">
      <w:pPr>
        <w:pStyle w:val="2"/>
      </w:pPr>
      <w:bookmarkStart w:id="12" w:name="背景与需求"/>
      <w:bookmarkStart w:id="13" w:name="_Toc221375829"/>
      <w:bookmarkEnd w:id="4"/>
      <w:bookmarkEnd w:id="10"/>
      <w:r>
        <w:t xml:space="preserve">2. </w:t>
      </w:r>
      <w:r>
        <w:rPr>
          <w:rFonts w:hint="eastAsia"/>
        </w:rPr>
        <w:t>背景与需求</w:t>
      </w:r>
      <w:bookmarkEnd w:id="13"/>
    </w:p>
    <w:p w14:paraId="412D2BDB" w14:textId="77777777" w:rsidR="008A4988" w:rsidRDefault="00000000">
      <w:pPr>
        <w:pStyle w:val="3"/>
      </w:pPr>
      <w:bookmarkStart w:id="14" w:name="业务背景"/>
      <w:bookmarkStart w:id="15" w:name="_Toc221375830"/>
      <w:r>
        <w:t xml:space="preserve">2.1 </w:t>
      </w:r>
      <w:r>
        <w:rPr>
          <w:rFonts w:hint="eastAsia"/>
        </w:rPr>
        <w:t>业务背景</w:t>
      </w:r>
      <w:bookmarkEnd w:id="1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A4988" w14:paraId="06E6D56C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CF844B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960" w:type="dxa"/>
          </w:tcPr>
          <w:p w14:paraId="5B70868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656C80F3" w14:textId="77777777">
        <w:tc>
          <w:tcPr>
            <w:tcW w:w="3960" w:type="dxa"/>
          </w:tcPr>
          <w:p w14:paraId="60964FEC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业务模式</w:t>
            </w:r>
          </w:p>
        </w:tc>
        <w:tc>
          <w:tcPr>
            <w:tcW w:w="3960" w:type="dxa"/>
          </w:tcPr>
          <w:p w14:paraId="0184F9B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成人线上课程</w:t>
            </w:r>
            <w:r>
              <w:t xml:space="preserve"> — AI Agent </w:t>
            </w:r>
            <w:r>
              <w:rPr>
                <w:rFonts w:hint="eastAsia"/>
              </w:rPr>
              <w:t>副业培训</w:t>
            </w:r>
          </w:p>
        </w:tc>
      </w:tr>
      <w:tr w:rsidR="008A4988" w14:paraId="78BAB275" w14:textId="77777777">
        <w:tc>
          <w:tcPr>
            <w:tcW w:w="3960" w:type="dxa"/>
          </w:tcPr>
          <w:p w14:paraId="0E9BCF36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业务流程</w:t>
            </w:r>
          </w:p>
        </w:tc>
        <w:tc>
          <w:tcPr>
            <w:tcW w:w="3960" w:type="dxa"/>
          </w:tcPr>
          <w:p w14:paraId="0A68FCE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直播引流</w:t>
            </w:r>
            <w:r>
              <w:t xml:space="preserve"> → 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天试听训练营</w:t>
            </w:r>
            <w:r>
              <w:t xml:space="preserve"> → </w:t>
            </w:r>
            <w:r>
              <w:rPr>
                <w:rFonts w:hint="eastAsia"/>
              </w:rPr>
              <w:t>销售跟进转化</w:t>
            </w:r>
            <w:r>
              <w:t xml:space="preserve"> → </w:t>
            </w:r>
            <w:r>
              <w:rPr>
                <w:rFonts w:hint="eastAsia"/>
              </w:rPr>
              <w:t>购买正式课程</w:t>
            </w:r>
          </w:p>
        </w:tc>
      </w:tr>
      <w:tr w:rsidR="008A4988" w14:paraId="033CD243" w14:textId="77777777">
        <w:tc>
          <w:tcPr>
            <w:tcW w:w="3960" w:type="dxa"/>
          </w:tcPr>
          <w:p w14:paraId="2D5D2778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团队规模</w:t>
            </w:r>
          </w:p>
        </w:tc>
        <w:tc>
          <w:tcPr>
            <w:tcW w:w="3960" w:type="dxa"/>
          </w:tcPr>
          <w:p w14:paraId="69BFEEE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销售主管管理</w:t>
            </w:r>
            <w:r>
              <w:t xml:space="preserve"> 5-10 </w:t>
            </w:r>
            <w:r>
              <w:rPr>
                <w:rFonts w:hint="eastAsia"/>
              </w:rPr>
              <w:t>名销售</w:t>
            </w:r>
          </w:p>
        </w:tc>
      </w:tr>
      <w:tr w:rsidR="008A4988" w14:paraId="549C8CFA" w14:textId="77777777">
        <w:tc>
          <w:tcPr>
            <w:tcW w:w="3960" w:type="dxa"/>
          </w:tcPr>
          <w:p w14:paraId="4F5B0C9C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每期新增</w:t>
            </w:r>
          </w:p>
        </w:tc>
        <w:tc>
          <w:tcPr>
            <w:tcW w:w="3960" w:type="dxa"/>
          </w:tcPr>
          <w:p w14:paraId="72FFA652" w14:textId="77777777" w:rsidR="008A4988" w:rsidRDefault="00000000">
            <w:pPr>
              <w:pStyle w:val="Compact"/>
            </w:pPr>
            <w:r>
              <w:t xml:space="preserve">120 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期</w:t>
            </w:r>
          </w:p>
        </w:tc>
      </w:tr>
      <w:tr w:rsidR="008A4988" w14:paraId="1D8295C2" w14:textId="77777777">
        <w:tc>
          <w:tcPr>
            <w:tcW w:w="3960" w:type="dxa"/>
          </w:tcPr>
          <w:p w14:paraId="14D92FF6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训练营频率</w:t>
            </w:r>
          </w:p>
        </w:tc>
        <w:tc>
          <w:tcPr>
            <w:tcW w:w="3960" w:type="dxa"/>
          </w:tcPr>
          <w:p w14:paraId="6B119B6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每周一期</w:t>
            </w:r>
            <w:r>
              <w:t xml:space="preserve"> (DAY0-DAY5)</w:t>
            </w:r>
          </w:p>
        </w:tc>
      </w:tr>
      <w:tr w:rsidR="008A4988" w14:paraId="4AEE533C" w14:textId="77777777">
        <w:tc>
          <w:tcPr>
            <w:tcW w:w="3960" w:type="dxa"/>
          </w:tcPr>
          <w:p w14:paraId="35B7EBE6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长期培育池</w:t>
            </w:r>
          </w:p>
        </w:tc>
        <w:tc>
          <w:tcPr>
            <w:tcW w:w="3960" w:type="dxa"/>
          </w:tcPr>
          <w:p w14:paraId="6BE1A7C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往期未成交学员累积增长，无清理机制</w:t>
            </w:r>
          </w:p>
        </w:tc>
      </w:tr>
    </w:tbl>
    <w:p w14:paraId="33FC0BD3" w14:textId="77777777" w:rsidR="008A4988" w:rsidRDefault="00000000">
      <w:pPr>
        <w:pStyle w:val="3"/>
      </w:pPr>
      <w:bookmarkStart w:id="16" w:name="核心痛点"/>
      <w:bookmarkStart w:id="17" w:name="_Toc221375831"/>
      <w:bookmarkEnd w:id="14"/>
      <w:r>
        <w:t xml:space="preserve">2.2 </w:t>
      </w:r>
      <w:r>
        <w:rPr>
          <w:rFonts w:hint="eastAsia"/>
        </w:rPr>
        <w:t>核心痛点</w:t>
      </w:r>
      <w:bookmarkEnd w:id="1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8A4988" w14:paraId="70F6D7B6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75E6E2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痛点</w:t>
            </w:r>
          </w:p>
        </w:tc>
        <w:tc>
          <w:tcPr>
            <w:tcW w:w="2160" w:type="dxa"/>
          </w:tcPr>
          <w:p w14:paraId="2CB39E9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现状</w:t>
            </w:r>
          </w:p>
        </w:tc>
        <w:tc>
          <w:tcPr>
            <w:tcW w:w="3600" w:type="dxa"/>
          </w:tcPr>
          <w:p w14:paraId="01D8B07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业务影响</w:t>
            </w:r>
          </w:p>
        </w:tc>
      </w:tr>
      <w:tr w:rsidR="008A4988" w14:paraId="6E9FD3AD" w14:textId="77777777">
        <w:tc>
          <w:tcPr>
            <w:tcW w:w="2160" w:type="dxa"/>
          </w:tcPr>
          <w:p w14:paraId="48BE657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120</w:t>
            </w:r>
            <w:r>
              <w:rPr>
                <w:rFonts w:hint="eastAsia"/>
                <w:b/>
                <w:bCs/>
              </w:rPr>
              <w:t>人</w:t>
            </w:r>
            <w:r>
              <w:rPr>
                <w:rFonts w:hint="eastAsia"/>
                <w:b/>
                <w:bCs/>
              </w:rPr>
              <w:t>/</w:t>
            </w:r>
            <w:r>
              <w:rPr>
                <w:rFonts w:hint="eastAsia"/>
                <w:b/>
                <w:bCs/>
              </w:rPr>
              <w:t>期记忆负担极重</w:t>
            </w:r>
          </w:p>
        </w:tc>
        <w:tc>
          <w:tcPr>
            <w:tcW w:w="2160" w:type="dxa"/>
          </w:tcPr>
          <w:p w14:paraId="4B46886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每周新增</w:t>
            </w:r>
            <w:r>
              <w:rPr>
                <w:rFonts w:hint="eastAsia"/>
              </w:rPr>
              <w:t>120</w:t>
            </w:r>
            <w:r>
              <w:rPr>
                <w:rFonts w:hint="eastAsia"/>
              </w:rPr>
              <w:t>人，每人独特痛点、顾虑、家庭情况</w:t>
            </w:r>
          </w:p>
        </w:tc>
        <w:tc>
          <w:tcPr>
            <w:tcW w:w="3600" w:type="dxa"/>
          </w:tcPr>
          <w:p w14:paraId="6BEC986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重复询问客户问题，体验差，转化率低</w:t>
            </w:r>
          </w:p>
        </w:tc>
      </w:tr>
      <w:tr w:rsidR="008A4988" w14:paraId="037E8793" w14:textId="77777777">
        <w:tc>
          <w:tcPr>
            <w:tcW w:w="2160" w:type="dxa"/>
          </w:tcPr>
          <w:p w14:paraId="04888478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长期池无限累积失控</w:t>
            </w:r>
          </w:p>
        </w:tc>
        <w:tc>
          <w:tcPr>
            <w:tcW w:w="2160" w:type="dxa"/>
          </w:tcPr>
          <w:p w14:paraId="044EA36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往期未成交学员持续累积（第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期已有</w:t>
            </w:r>
            <w:r>
              <w:rPr>
                <w:rFonts w:hint="eastAsia"/>
              </w:rPr>
              <w:t>570</w:t>
            </w:r>
            <w:r>
              <w:rPr>
                <w:rFonts w:hint="eastAsia"/>
              </w:rPr>
              <w:t>人）</w:t>
            </w:r>
          </w:p>
        </w:tc>
        <w:tc>
          <w:tcPr>
            <w:tcW w:w="3600" w:type="dxa"/>
          </w:tcPr>
          <w:p w14:paraId="57DE3AB1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高价值客户被埋没，激活困难</w:t>
            </w:r>
          </w:p>
        </w:tc>
      </w:tr>
      <w:tr w:rsidR="008A4988" w14:paraId="78AC95C5" w14:textId="77777777">
        <w:tc>
          <w:tcPr>
            <w:tcW w:w="2160" w:type="dxa"/>
          </w:tcPr>
          <w:p w14:paraId="2823BBC4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4-5</w:t>
            </w:r>
            <w:r>
              <w:rPr>
                <w:rFonts w:hint="eastAsia"/>
                <w:b/>
                <w:bCs/>
              </w:rPr>
              <w:t>天转化窗口压力大</w:t>
            </w:r>
          </w:p>
        </w:tc>
        <w:tc>
          <w:tcPr>
            <w:tcW w:w="2160" w:type="dxa"/>
          </w:tcPr>
          <w:p w14:paraId="7DE70BD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DAY0-DAY5</w:t>
            </w:r>
            <w:r>
              <w:rPr>
                <w:rFonts w:hint="eastAsia"/>
              </w:rPr>
              <w:t>必须完成转化，时间紧迫</w:t>
            </w:r>
          </w:p>
        </w:tc>
        <w:tc>
          <w:tcPr>
            <w:tcW w:w="3600" w:type="dxa"/>
          </w:tcPr>
          <w:p w14:paraId="23BF304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低效跟进导致转化率低</w:t>
            </w:r>
          </w:p>
        </w:tc>
      </w:tr>
      <w:tr w:rsidR="008A4988" w14:paraId="7CFA29C3" w14:textId="77777777">
        <w:tc>
          <w:tcPr>
            <w:tcW w:w="2160" w:type="dxa"/>
          </w:tcPr>
          <w:p w14:paraId="0FFA8F52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意向识别靠经验判断</w:t>
            </w:r>
          </w:p>
        </w:tc>
        <w:tc>
          <w:tcPr>
            <w:tcW w:w="2160" w:type="dxa"/>
          </w:tcPr>
          <w:p w14:paraId="1A58EDD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凭感觉判断谁是高意向，容易遗漏</w:t>
            </w:r>
            <w:r>
              <w:t xml:space="preserve"> S/A </w:t>
            </w:r>
            <w:r>
              <w:rPr>
                <w:rFonts w:hint="eastAsia"/>
              </w:rPr>
              <w:t>量学员</w:t>
            </w:r>
          </w:p>
        </w:tc>
        <w:tc>
          <w:tcPr>
            <w:tcW w:w="3600" w:type="dxa"/>
          </w:tcPr>
          <w:p w14:paraId="60AA368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高价值客户流失，资源浪费</w:t>
            </w:r>
          </w:p>
        </w:tc>
      </w:tr>
      <w:tr w:rsidR="008A4988" w14:paraId="2275B9F2" w14:textId="77777777">
        <w:tc>
          <w:tcPr>
            <w:tcW w:w="2160" w:type="dxa"/>
          </w:tcPr>
          <w:p w14:paraId="2421067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数据散落多系统</w:t>
            </w:r>
          </w:p>
        </w:tc>
        <w:tc>
          <w:tcPr>
            <w:tcW w:w="2160" w:type="dxa"/>
          </w:tcPr>
          <w:p w14:paraId="2200E66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企微聊天、直播数据、试听课数据分散在</w:t>
            </w:r>
            <w:r>
              <w:rPr>
                <w:rFonts w:hint="eastAsia"/>
              </w:rPr>
              <w:t>3-4</w:t>
            </w:r>
            <w:r>
              <w:rPr>
                <w:rFonts w:hint="eastAsia"/>
              </w:rPr>
              <w:t>个系统</w:t>
            </w:r>
          </w:p>
        </w:tc>
        <w:tc>
          <w:tcPr>
            <w:tcW w:w="3600" w:type="dxa"/>
          </w:tcPr>
          <w:p w14:paraId="1793F6F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查询效率低，准备时间长</w:t>
            </w:r>
          </w:p>
        </w:tc>
      </w:tr>
    </w:tbl>
    <w:p w14:paraId="196B4173" w14:textId="77777777" w:rsidR="008A4988" w:rsidRDefault="00000000">
      <w:pPr>
        <w:pStyle w:val="3"/>
      </w:pPr>
      <w:bookmarkStart w:id="18" w:name="功能需求清单"/>
      <w:bookmarkStart w:id="19" w:name="_Toc221375832"/>
      <w:bookmarkEnd w:id="16"/>
      <w:r>
        <w:t xml:space="preserve">2.3 </w:t>
      </w:r>
      <w:r>
        <w:rPr>
          <w:rFonts w:hint="eastAsia"/>
        </w:rPr>
        <w:t>功能需求清单</w:t>
      </w:r>
      <w:bookmarkEnd w:id="19"/>
    </w:p>
    <w:p w14:paraId="42BA85A9" w14:textId="77777777" w:rsidR="008A4988" w:rsidRDefault="00000000">
      <w:pPr>
        <w:pStyle w:val="4"/>
      </w:pPr>
      <w:bookmarkStart w:id="20" w:name="p0-核心功能mvp-必须"/>
      <w:r>
        <w:t xml:space="preserve">P0 — </w:t>
      </w:r>
      <w:r>
        <w:rPr>
          <w:rFonts w:hint="eastAsia"/>
        </w:rPr>
        <w:t>核心功能（</w:t>
      </w:r>
      <w:r>
        <w:rPr>
          <w:rFonts w:hint="eastAsia"/>
        </w:rPr>
        <w:t>MVP</w:t>
      </w:r>
      <w:r>
        <w:t xml:space="preserve"> </w:t>
      </w:r>
      <w:r>
        <w:rPr>
          <w:rFonts w:hint="eastAsia"/>
        </w:rPr>
        <w:t>必须）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8A4988" w14:paraId="2264EE4B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08A676A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3600" w:type="dxa"/>
          </w:tcPr>
          <w:p w14:paraId="7523428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160" w:type="dxa"/>
          </w:tcPr>
          <w:p w14:paraId="64BC2F0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0D5DD319" w14:textId="77777777">
        <w:tc>
          <w:tcPr>
            <w:tcW w:w="2160" w:type="dxa"/>
          </w:tcPr>
          <w:p w14:paraId="1516896B" w14:textId="77777777" w:rsidR="008A4988" w:rsidRDefault="00000000">
            <w:pPr>
              <w:pStyle w:val="Compact"/>
            </w:pPr>
            <w:r>
              <w:t>F1</w:t>
            </w:r>
          </w:p>
        </w:tc>
        <w:tc>
          <w:tcPr>
            <w:tcW w:w="3600" w:type="dxa"/>
          </w:tcPr>
          <w:p w14:paraId="1CA27D0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客户智能列表（批次管理视图）</w:t>
            </w:r>
          </w:p>
        </w:tc>
        <w:tc>
          <w:tcPr>
            <w:tcW w:w="2160" w:type="dxa"/>
          </w:tcPr>
          <w:p w14:paraId="20A24C8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本期营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长期池双池视图，按</w:t>
            </w:r>
            <w:r>
              <w:t xml:space="preserve"> AI </w:t>
            </w:r>
            <w:r>
              <w:rPr>
                <w:rFonts w:hint="eastAsia"/>
              </w:rPr>
              <w:t>评分排序，多维筛选</w:t>
            </w:r>
          </w:p>
        </w:tc>
      </w:tr>
      <w:tr w:rsidR="008A4988" w14:paraId="3D5370FB" w14:textId="77777777">
        <w:tc>
          <w:tcPr>
            <w:tcW w:w="2160" w:type="dxa"/>
          </w:tcPr>
          <w:p w14:paraId="63781E93" w14:textId="77777777" w:rsidR="008A4988" w:rsidRDefault="00000000">
            <w:pPr>
              <w:pStyle w:val="Compact"/>
            </w:pPr>
            <w:r>
              <w:t>F2</w:t>
            </w:r>
          </w:p>
        </w:tc>
        <w:tc>
          <w:tcPr>
            <w:tcW w:w="3600" w:type="dxa"/>
          </w:tcPr>
          <w:p w14:paraId="1239EBF6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客户</w:t>
            </w:r>
            <w:r>
              <w:rPr>
                <w:rFonts w:hint="eastAsia"/>
                <w:b/>
                <w:bCs/>
              </w:rPr>
              <w:t>360</w:t>
            </w:r>
            <w:r>
              <w:rPr>
                <w:rFonts w:hint="eastAsia"/>
                <w:b/>
                <w:bCs/>
              </w:rPr>
              <w:t>°视图（记忆辅助）</w:t>
            </w:r>
          </w:p>
        </w:tc>
        <w:tc>
          <w:tcPr>
            <w:tcW w:w="2160" w:type="dxa"/>
          </w:tcPr>
          <w:p w14:paraId="531DE7D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基本信息、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意向分析、训练营进度、聊天记录检索、快捷操作</w:t>
            </w:r>
          </w:p>
        </w:tc>
      </w:tr>
      <w:tr w:rsidR="008A4988" w14:paraId="6647A8FB" w14:textId="77777777">
        <w:tc>
          <w:tcPr>
            <w:tcW w:w="2160" w:type="dxa"/>
          </w:tcPr>
          <w:p w14:paraId="4522132B" w14:textId="77777777" w:rsidR="008A4988" w:rsidRDefault="00000000">
            <w:pPr>
              <w:pStyle w:val="Compact"/>
            </w:pPr>
            <w:r>
              <w:t>F3</w:t>
            </w:r>
          </w:p>
        </w:tc>
        <w:tc>
          <w:tcPr>
            <w:tcW w:w="3600" w:type="dxa"/>
          </w:tcPr>
          <w:p w14:paraId="4746251F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意向分析引擎</w:t>
            </w:r>
          </w:p>
        </w:tc>
        <w:tc>
          <w:tcPr>
            <w:tcW w:w="2160" w:type="dxa"/>
          </w:tcPr>
          <w:p w14:paraId="690B018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四维度评分（价格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需求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共识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信任，各</w:t>
            </w:r>
            <w:r>
              <w:rPr>
                <w:rFonts w:hint="eastAsia"/>
              </w:rPr>
              <w:t>0-100</w:t>
            </w:r>
            <w:r>
              <w:rPr>
                <w:rFonts w:hint="eastAsia"/>
              </w:rPr>
              <w:t>），综合评分，</w:t>
            </w:r>
            <w:r>
              <w:rPr>
                <w:rFonts w:hint="eastAsia"/>
              </w:rPr>
              <w:t>S/A/B</w:t>
            </w:r>
            <w:r>
              <w:t xml:space="preserve"> </w:t>
            </w:r>
            <w:r>
              <w:rPr>
                <w:rFonts w:hint="eastAsia"/>
              </w:rPr>
              <w:t>自动分级</w:t>
            </w:r>
          </w:p>
        </w:tc>
      </w:tr>
      <w:tr w:rsidR="008A4988" w14:paraId="558E3A46" w14:textId="77777777">
        <w:tc>
          <w:tcPr>
            <w:tcW w:w="2160" w:type="dxa"/>
          </w:tcPr>
          <w:p w14:paraId="662AA3CF" w14:textId="77777777" w:rsidR="008A4988" w:rsidRDefault="00000000">
            <w:pPr>
              <w:pStyle w:val="Compact"/>
            </w:pPr>
            <w:r>
              <w:t>F4</w:t>
            </w:r>
          </w:p>
        </w:tc>
        <w:tc>
          <w:tcPr>
            <w:tcW w:w="3600" w:type="dxa"/>
          </w:tcPr>
          <w:p w14:paraId="0CDB3B5B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智能提醒系统</w:t>
            </w:r>
          </w:p>
        </w:tc>
        <w:tc>
          <w:tcPr>
            <w:tcW w:w="2160" w:type="dxa"/>
          </w:tcPr>
          <w:p w14:paraId="5180CEE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紧急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重要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常规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长期池四级提醒，收单倒计时，未回复预警</w:t>
            </w:r>
          </w:p>
        </w:tc>
      </w:tr>
      <w:tr w:rsidR="008A4988" w14:paraId="48B01C24" w14:textId="77777777">
        <w:tc>
          <w:tcPr>
            <w:tcW w:w="2160" w:type="dxa"/>
          </w:tcPr>
          <w:p w14:paraId="4C5E7EC6" w14:textId="77777777" w:rsidR="008A4988" w:rsidRDefault="00000000">
            <w:pPr>
              <w:pStyle w:val="Compact"/>
            </w:pPr>
            <w:r>
              <w:t>F5</w:t>
            </w:r>
          </w:p>
        </w:tc>
        <w:tc>
          <w:tcPr>
            <w:tcW w:w="3600" w:type="dxa"/>
          </w:tcPr>
          <w:p w14:paraId="6032489F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企业微信数据同步</w:t>
            </w:r>
          </w:p>
        </w:tc>
        <w:tc>
          <w:tcPr>
            <w:tcW w:w="2160" w:type="dxa"/>
          </w:tcPr>
          <w:p w14:paraId="0418DBA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实时同步客户信息、聊天记录、行为数据；支持企微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星程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抖音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电话录音</w:t>
            </w:r>
          </w:p>
        </w:tc>
      </w:tr>
    </w:tbl>
    <w:p w14:paraId="273475EF" w14:textId="77777777" w:rsidR="008A4988" w:rsidRDefault="00000000">
      <w:pPr>
        <w:pStyle w:val="4"/>
      </w:pPr>
      <w:bookmarkStart w:id="21" w:name="p1-重要功能后续迭代"/>
      <w:bookmarkEnd w:id="20"/>
      <w:r>
        <w:t xml:space="preserve">P1 — </w:t>
      </w:r>
      <w:r>
        <w:rPr>
          <w:rFonts w:hint="eastAsia"/>
        </w:rPr>
        <w:t>重要功能（后续迭代）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4025"/>
        <w:gridCol w:w="2415"/>
      </w:tblGrid>
      <w:tr w:rsidR="008A4988" w14:paraId="625FD0DE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229D180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3600" w:type="dxa"/>
          </w:tcPr>
          <w:p w14:paraId="7FAFCC4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160" w:type="dxa"/>
          </w:tcPr>
          <w:p w14:paraId="163DF80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74E415DE" w14:textId="77777777">
        <w:tc>
          <w:tcPr>
            <w:tcW w:w="2160" w:type="dxa"/>
          </w:tcPr>
          <w:p w14:paraId="10DCCFAF" w14:textId="77777777" w:rsidR="008A4988" w:rsidRDefault="00000000">
            <w:pPr>
              <w:pStyle w:val="Compact"/>
            </w:pPr>
            <w:r>
              <w:t>F6</w:t>
            </w:r>
          </w:p>
        </w:tc>
        <w:tc>
          <w:tcPr>
            <w:tcW w:w="3600" w:type="dxa"/>
          </w:tcPr>
          <w:p w14:paraId="021829CB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话术推荐</w:t>
            </w:r>
          </w:p>
        </w:tc>
        <w:tc>
          <w:tcPr>
            <w:tcW w:w="2160" w:type="dxa"/>
          </w:tcPr>
          <w:p w14:paraId="7408139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基于客户分级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场景生成</w:t>
            </w:r>
            <w:r>
              <w:t xml:space="preserve"> 3 </w:t>
            </w:r>
            <w:r>
              <w:rPr>
                <w:rFonts w:hint="eastAsia"/>
              </w:rPr>
              <w:t>条个性化话术，一键复制</w:t>
            </w:r>
          </w:p>
        </w:tc>
      </w:tr>
      <w:tr w:rsidR="008A4988" w14:paraId="6050C59A" w14:textId="77777777">
        <w:tc>
          <w:tcPr>
            <w:tcW w:w="2160" w:type="dxa"/>
          </w:tcPr>
          <w:p w14:paraId="6D27D537" w14:textId="77777777" w:rsidR="008A4988" w:rsidRDefault="00000000">
            <w:pPr>
              <w:pStyle w:val="Compact"/>
            </w:pPr>
            <w:r>
              <w:lastRenderedPageBreak/>
              <w:t>F7</w:t>
            </w:r>
          </w:p>
        </w:tc>
        <w:tc>
          <w:tcPr>
            <w:tcW w:w="3600" w:type="dxa"/>
          </w:tcPr>
          <w:p w14:paraId="2C2B8AA7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未成交原因分析</w:t>
            </w:r>
          </w:p>
        </w:tc>
        <w:tc>
          <w:tcPr>
            <w:tcW w:w="2160" w:type="dxa"/>
          </w:tcPr>
          <w:p w14:paraId="1D730342" w14:textId="77777777" w:rsidR="008A4988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分析聊天记录，自动分类（价格敏感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延迟购买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效果怀疑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需商量等）</w:t>
            </w:r>
          </w:p>
        </w:tc>
      </w:tr>
      <w:tr w:rsidR="008A4988" w14:paraId="21075C6C" w14:textId="77777777">
        <w:tc>
          <w:tcPr>
            <w:tcW w:w="2160" w:type="dxa"/>
          </w:tcPr>
          <w:p w14:paraId="15B9A1DB" w14:textId="77777777" w:rsidR="008A4988" w:rsidRDefault="00000000">
            <w:pPr>
              <w:pStyle w:val="Compact"/>
            </w:pPr>
            <w:r>
              <w:t>F8</w:t>
            </w:r>
          </w:p>
        </w:tc>
        <w:tc>
          <w:tcPr>
            <w:tcW w:w="3600" w:type="dxa"/>
          </w:tcPr>
          <w:p w14:paraId="0D82FA2C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长期池智能激活</w:t>
            </w:r>
          </w:p>
        </w:tc>
        <w:tc>
          <w:tcPr>
            <w:tcW w:w="2160" w:type="dxa"/>
          </w:tcPr>
          <w:p w14:paraId="74C4128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高潜力筛选</w:t>
            </w:r>
            <w:r>
              <w:t xml:space="preserve"> + </w:t>
            </w:r>
            <w:r>
              <w:rPr>
                <w:rFonts w:hint="eastAsia"/>
              </w:rPr>
              <w:t>个性化激活话术生成</w:t>
            </w:r>
          </w:p>
        </w:tc>
      </w:tr>
      <w:tr w:rsidR="008A4988" w14:paraId="2E6FBAE8" w14:textId="77777777">
        <w:tc>
          <w:tcPr>
            <w:tcW w:w="2160" w:type="dxa"/>
          </w:tcPr>
          <w:p w14:paraId="3271687D" w14:textId="77777777" w:rsidR="008A4988" w:rsidRDefault="00000000">
            <w:pPr>
              <w:pStyle w:val="Compact"/>
            </w:pPr>
            <w:r>
              <w:t>F9</w:t>
            </w:r>
          </w:p>
        </w:tc>
        <w:tc>
          <w:tcPr>
            <w:tcW w:w="3600" w:type="dxa"/>
          </w:tcPr>
          <w:p w14:paraId="43C2414D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主管视图与异常预警</w:t>
            </w:r>
          </w:p>
        </w:tc>
        <w:tc>
          <w:tcPr>
            <w:tcW w:w="2160" w:type="dxa"/>
          </w:tcPr>
          <w:p w14:paraId="0E50022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团队看板、个人排名、高意向跟进率预警、一键干预</w:t>
            </w:r>
          </w:p>
        </w:tc>
      </w:tr>
    </w:tbl>
    <w:p w14:paraId="0F623239" w14:textId="77777777" w:rsidR="008A4988" w:rsidRDefault="00000000">
      <w:pPr>
        <w:pStyle w:val="3"/>
      </w:pPr>
      <w:bookmarkStart w:id="22" w:name="非功能需求"/>
      <w:bookmarkStart w:id="23" w:name="_Toc221375833"/>
      <w:bookmarkEnd w:id="18"/>
      <w:bookmarkEnd w:id="21"/>
      <w:r>
        <w:t xml:space="preserve">2.4 </w:t>
      </w:r>
      <w:r>
        <w:rPr>
          <w:rFonts w:hint="eastAsia"/>
        </w:rPr>
        <w:t>非功能需求</w:t>
      </w:r>
      <w:bookmarkEnd w:id="2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8A4988" w14:paraId="529629E2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52D635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960" w:type="dxa"/>
          </w:tcPr>
          <w:p w14:paraId="7947CD2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要求</w:t>
            </w:r>
          </w:p>
        </w:tc>
      </w:tr>
      <w:tr w:rsidR="008A4988" w14:paraId="1DE2EF9A" w14:textId="77777777">
        <w:tc>
          <w:tcPr>
            <w:tcW w:w="3960" w:type="dxa"/>
          </w:tcPr>
          <w:p w14:paraId="65D19F56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性能</w:t>
            </w:r>
          </w:p>
        </w:tc>
        <w:tc>
          <w:tcPr>
            <w:tcW w:w="3960" w:type="dxa"/>
          </w:tcPr>
          <w:p w14:paraId="35DA9716" w14:textId="77777777" w:rsidR="008A4988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意向分析每小时执行一次（可配置</w:t>
            </w:r>
            <w:r>
              <w:rPr>
                <w:rFonts w:hint="eastAsia"/>
              </w:rPr>
              <w:t>30min/1h/2h</w:t>
            </w:r>
            <w:r>
              <w:rPr>
                <w:rFonts w:hint="eastAsia"/>
              </w:rPr>
              <w:t>），仅在有新数据时触发；聊天记录检索</w:t>
            </w:r>
            <w:r>
              <w:t xml:space="preserve"> &lt; 2s</w:t>
            </w:r>
          </w:p>
        </w:tc>
      </w:tr>
      <w:tr w:rsidR="008A4988" w14:paraId="7941991F" w14:textId="77777777">
        <w:tc>
          <w:tcPr>
            <w:tcW w:w="3960" w:type="dxa"/>
          </w:tcPr>
          <w:p w14:paraId="260E9ACC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安全</w:t>
            </w:r>
          </w:p>
        </w:tc>
        <w:tc>
          <w:tcPr>
            <w:tcW w:w="3960" w:type="dxa"/>
          </w:tcPr>
          <w:p w14:paraId="1955524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数据加密存储（</w:t>
            </w:r>
            <w:r>
              <w:rPr>
                <w:rFonts w:hint="eastAsia"/>
              </w:rPr>
              <w:t>AES-256</w:t>
            </w:r>
            <w:r>
              <w:rPr>
                <w:rFonts w:hint="eastAsia"/>
              </w:rPr>
              <w:t>），聊天记录仅销售本人可见，客户敏感信息脱敏</w:t>
            </w:r>
          </w:p>
        </w:tc>
      </w:tr>
      <w:tr w:rsidR="008A4988" w14:paraId="1DB26965" w14:textId="77777777">
        <w:tc>
          <w:tcPr>
            <w:tcW w:w="3960" w:type="dxa"/>
          </w:tcPr>
          <w:p w14:paraId="649C30B9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合规</w:t>
            </w:r>
          </w:p>
        </w:tc>
        <w:tc>
          <w:tcPr>
            <w:tcW w:w="3960" w:type="dxa"/>
          </w:tcPr>
          <w:p w14:paraId="570609C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严格遵守企业微信会话存档规则，需双重授权（员工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客户）</w:t>
            </w:r>
          </w:p>
        </w:tc>
      </w:tr>
      <w:tr w:rsidR="008A4988" w14:paraId="738256B4" w14:textId="77777777">
        <w:tc>
          <w:tcPr>
            <w:tcW w:w="3960" w:type="dxa"/>
          </w:tcPr>
          <w:p w14:paraId="60820774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可扩展</w:t>
            </w:r>
          </w:p>
        </w:tc>
        <w:tc>
          <w:tcPr>
            <w:tcW w:w="3960" w:type="dxa"/>
          </w:tcPr>
          <w:p w14:paraId="7764DD1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支持新数据源接入（抖音开发者平台、电话录音），支持新模型热替换</w:t>
            </w:r>
          </w:p>
        </w:tc>
      </w:tr>
      <w:tr w:rsidR="008A4988" w14:paraId="1C2B363C" w14:textId="77777777">
        <w:tc>
          <w:tcPr>
            <w:tcW w:w="3960" w:type="dxa"/>
          </w:tcPr>
          <w:p w14:paraId="6A451CC4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可用性</w:t>
            </w:r>
          </w:p>
        </w:tc>
        <w:tc>
          <w:tcPr>
            <w:tcW w:w="3960" w:type="dxa"/>
          </w:tcPr>
          <w:p w14:paraId="786D824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企微侧边栏秒级加载，管理后台</w:t>
            </w:r>
            <w:r>
              <w:t xml:space="preserve"> SPA </w:t>
            </w:r>
            <w:r>
              <w:rPr>
                <w:rFonts w:hint="eastAsia"/>
              </w:rPr>
              <w:t>流畅交互</w:t>
            </w:r>
          </w:p>
        </w:tc>
      </w:tr>
    </w:tbl>
    <w:p w14:paraId="40CC52DF" w14:textId="77777777" w:rsidR="008A4988" w:rsidRDefault="00000000">
      <w:r>
        <w:pict w14:anchorId="7E65F032">
          <v:rect id="_x0000_i1027" style="width:0;height:1.5pt" o:hralign="center" o:hrstd="t" o:hr="t"/>
        </w:pict>
      </w:r>
    </w:p>
    <w:p w14:paraId="7993FBE4" w14:textId="77777777" w:rsidR="008A4988" w:rsidRDefault="00000000">
      <w:pPr>
        <w:pStyle w:val="2"/>
      </w:pPr>
      <w:bookmarkStart w:id="24" w:name="系统架构"/>
      <w:bookmarkStart w:id="25" w:name="_Toc221375834"/>
      <w:bookmarkEnd w:id="12"/>
      <w:bookmarkEnd w:id="22"/>
      <w:r>
        <w:t xml:space="preserve">3. </w:t>
      </w:r>
      <w:r>
        <w:rPr>
          <w:rFonts w:hint="eastAsia"/>
        </w:rPr>
        <w:t>系统架构</w:t>
      </w:r>
      <w:bookmarkEnd w:id="25"/>
    </w:p>
    <w:p w14:paraId="3D335396" w14:textId="77777777" w:rsidR="008A4988" w:rsidRDefault="00000000">
      <w:pPr>
        <w:pStyle w:val="3"/>
      </w:pPr>
      <w:bookmarkStart w:id="26" w:name="总体架构-三层两翼-设计"/>
      <w:bookmarkStart w:id="27" w:name="_Toc221375835"/>
      <w:r>
        <w:t xml:space="preserve">3.1 </w:t>
      </w:r>
      <w:r>
        <w:rPr>
          <w:rFonts w:hint="eastAsia"/>
        </w:rPr>
        <w:t>总体架构</w:t>
      </w:r>
      <w:r>
        <w:t xml:space="preserve"> — </w:t>
      </w:r>
      <w:r>
        <w:rPr>
          <w:rFonts w:hint="eastAsia"/>
        </w:rPr>
        <w:t>“三层两翼”</w:t>
      </w:r>
      <w:r>
        <w:t xml:space="preserve"> </w:t>
      </w:r>
      <w:r>
        <w:rPr>
          <w:rFonts w:hint="eastAsia"/>
        </w:rPr>
        <w:t>设计</w:t>
      </w:r>
      <w:bookmarkEnd w:id="27"/>
    </w:p>
    <w:p w14:paraId="751A81C6" w14:textId="77777777" w:rsidR="008A4988" w:rsidRDefault="00000000">
      <w:pPr>
        <w:pStyle w:val="FirstParagraph"/>
      </w:pPr>
      <w:r>
        <w:rPr>
          <w:rFonts w:hint="eastAsia"/>
        </w:rPr>
        <w:t>系统采用</w:t>
      </w:r>
      <w:r>
        <w:t xml:space="preserve"> </w:t>
      </w:r>
      <w:r>
        <w:rPr>
          <w:rFonts w:hint="eastAsia"/>
          <w:b/>
          <w:bCs/>
        </w:rPr>
        <w:t>“三层两翼”</w:t>
      </w:r>
      <w:r>
        <w:t xml:space="preserve"> </w:t>
      </w:r>
      <w:r>
        <w:rPr>
          <w:rFonts w:hint="eastAsia"/>
        </w:rPr>
        <w:t>架构设计理念，以事件驱动和状态机决策为核心模型。</w:t>
      </w:r>
    </w:p>
    <w:p w14:paraId="14F1726F" w14:textId="77777777" w:rsidR="008A4988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</w:t>
      </w:r>
      <w:r>
        <w:rPr>
          <w:rStyle w:val="VerbatimChar"/>
          <w:rFonts w:hint="eastAsia"/>
        </w:rPr>
        <w:t>智能销售助手系统架构</w:t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>基于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三层两翼</w:t>
      </w:r>
      <w:r>
        <w:rPr>
          <w:rStyle w:val="VerbatimChar"/>
          <w:rFonts w:hint="eastAsia"/>
        </w:rPr>
        <w:t>"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设计理念</w:t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lastRenderedPageBreak/>
        <w:t>│        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┌──────────────────┐    ┌────────────────────────────────┐    ┌──────────────────┐ │</w:t>
      </w:r>
      <w:r>
        <w:br/>
      </w:r>
      <w:r>
        <w:rPr>
          <w:rStyle w:val="VerbatimChar"/>
        </w:rPr>
        <w:t xml:space="preserve">│  │  🦅 </w:t>
      </w:r>
      <w:r>
        <w:rPr>
          <w:rStyle w:val="VerbatimChar"/>
          <w:rFonts w:hint="eastAsia"/>
        </w:rPr>
        <w:t>左翼</w:t>
      </w:r>
      <w:r>
        <w:rPr>
          <w:rStyle w:val="VerbatimChar"/>
        </w:rPr>
        <w:t xml:space="preserve">          │    │     ⬇️ </w:t>
      </w:r>
      <w:r>
        <w:rPr>
          <w:rStyle w:val="VerbatimChar"/>
          <w:rFonts w:hint="eastAsia"/>
        </w:rPr>
        <w:t>核心三层</w:t>
      </w:r>
      <w:r>
        <w:rPr>
          <w:rStyle w:val="VerbatimChar"/>
        </w:rPr>
        <w:t xml:space="preserve"> (Main Spine)    │    │  🦅 </w:t>
      </w:r>
      <w:r>
        <w:rPr>
          <w:rStyle w:val="VerbatimChar"/>
          <w:rFonts w:hint="eastAsia"/>
        </w:rPr>
        <w:t>右翼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>销售实操工作台</w:t>
      </w:r>
      <w:r>
        <w:rPr>
          <w:rStyle w:val="VerbatimChar"/>
        </w:rPr>
        <w:t xml:space="preserve">   │◀──│                                │──▶│  </w:t>
      </w:r>
      <w:r>
        <w:rPr>
          <w:rStyle w:val="VerbatimChar"/>
          <w:rFonts w:hint="eastAsia"/>
        </w:rPr>
        <w:t>运营配置中心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>│  │  (Human-in-loop) │    │  ┌──────────────────────────┐  │    │  (Configuration) │ │</w:t>
      </w:r>
      <w:r>
        <w:br/>
      </w:r>
      <w:r>
        <w:rPr>
          <w:rStyle w:val="VerbatimChar"/>
        </w:rPr>
        <w:t xml:space="preserve">│  │                  │    │  │ 1. </w:t>
      </w:r>
      <w:r>
        <w:rPr>
          <w:rStyle w:val="VerbatimChar"/>
          <w:rFonts w:hint="eastAsia"/>
        </w:rPr>
        <w:t>感知层</w:t>
      </w:r>
      <w:r>
        <w:rPr>
          <w:rStyle w:val="VerbatimChar"/>
        </w:rPr>
        <w:t xml:space="preserve"> (Perception)   │  │    │            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企微侧边栏</w:t>
      </w:r>
      <w:r>
        <w:rPr>
          <w:rStyle w:val="VerbatimChar"/>
        </w:rPr>
        <w:t xml:space="preserve">    │    │  │    </w:t>
      </w:r>
      <w:r>
        <w:rPr>
          <w:rStyle w:val="VerbatimChar"/>
          <w:rFonts w:hint="eastAsia"/>
        </w:rPr>
        <w:t>事件驱动信号总线</w:t>
      </w:r>
      <w:r>
        <w:rPr>
          <w:rStyle w:val="VerbatimChar"/>
        </w:rPr>
        <w:t xml:space="preserve">      │  │    │  • </w:t>
      </w:r>
      <w:r>
        <w:rPr>
          <w:rStyle w:val="VerbatimChar"/>
          <w:rFonts w:hint="eastAsia"/>
        </w:rPr>
        <w:t>策略画布配置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  (Tauri)       │    │  │    </w:t>
      </w:r>
      <w:r>
        <w:rPr>
          <w:rStyle w:val="VerbatimChar"/>
          <w:rFonts w:hint="eastAsia"/>
        </w:rPr>
        <w:t>Webhook</w:t>
      </w:r>
      <w:r>
        <w:rPr>
          <w:rStyle w:val="VerbatimChar"/>
          <w:rFonts w:hint="eastAsia"/>
        </w:rPr>
        <w:t>接收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清洗</w:t>
      </w:r>
      <w:r>
        <w:rPr>
          <w:rStyle w:val="VerbatimChar"/>
        </w:rPr>
        <w:t xml:space="preserve">    │  │    │  • </w:t>
      </w:r>
      <w:r>
        <w:rPr>
          <w:rStyle w:val="VerbatimChar"/>
          <w:rFonts w:hint="eastAsia"/>
        </w:rPr>
        <w:t>原子事实管理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实时漏斗仪表盘│</w:t>
      </w:r>
      <w:r>
        <w:rPr>
          <w:rStyle w:val="VerbatimChar"/>
        </w:rPr>
        <w:t xml:space="preserve">    │  │    → </w:t>
      </w:r>
      <w:r>
        <w:rPr>
          <w:rStyle w:val="VerbatimChar"/>
          <w:rFonts w:hint="eastAsia"/>
        </w:rPr>
        <w:t>去重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防抖</w:t>
      </w:r>
      <w:r>
        <w:rPr>
          <w:rStyle w:val="VerbatimChar"/>
        </w:rPr>
        <w:t xml:space="preserve"> → MQ      │  │    │    </w:t>
      </w:r>
      <w:r>
        <w:rPr>
          <w:rStyle w:val="VerbatimChar"/>
          <w:rFonts w:hint="eastAsia"/>
        </w:rPr>
        <w:t>(</w:t>
      </w:r>
      <w:r>
        <w:rPr>
          <w:rStyle w:val="VerbatimChar"/>
          <w:rFonts w:hint="eastAsia"/>
        </w:rPr>
        <w:t>价格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政策</w:t>
      </w:r>
      <w:r>
        <w:rPr>
          <w:rStyle w:val="VerbatimChar"/>
          <w:rFonts w:hint="eastAsia"/>
        </w:rPr>
        <w:t>)</w:t>
      </w:r>
      <w:r>
        <w:rPr>
          <w:rStyle w:val="VerbatimChar"/>
        </w:rPr>
        <w:t xml:space="preserve">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人工干预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改派</w:t>
      </w:r>
      <w:r>
        <w:rPr>
          <w:rStyle w:val="VerbatimChar"/>
        </w:rPr>
        <w:t xml:space="preserve">  │    │  └────────────┬─────────────┘  │    │  • </w:t>
      </w:r>
      <w:r>
        <w:rPr>
          <w:rStyle w:val="VerbatimChar"/>
          <w:rFonts w:hint="eastAsia"/>
        </w:rPr>
        <w:t>人群包与</w:t>
      </w:r>
      <w:r>
        <w:rPr>
          <w:rStyle w:val="VerbatimChar"/>
          <w:rFonts w:hint="eastAsia"/>
        </w:rPr>
        <w:t>LTV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待办任务中心</w:t>
      </w:r>
      <w:r>
        <w:rPr>
          <w:rStyle w:val="VerbatimChar"/>
        </w:rPr>
        <w:t xml:space="preserve">   │    │               ▼                │    │    </w:t>
      </w:r>
      <w:r>
        <w:rPr>
          <w:rStyle w:val="VerbatimChar"/>
          <w:rFonts w:hint="eastAsia"/>
        </w:rPr>
        <w:t>配置</w:t>
      </w:r>
      <w:r>
        <w:rPr>
          <w:rStyle w:val="VerbatimChar"/>
        </w:rPr>
        <w:t xml:space="preserve">           │ │</w:t>
      </w:r>
      <w:r>
        <w:br/>
      </w:r>
      <w:r>
        <w:rPr>
          <w:rStyle w:val="VerbatimChar"/>
        </w:rPr>
        <w:t xml:space="preserve">│  │                  │    │  ┌──────────────────────────┐  │    │  • </w:t>
      </w:r>
      <w:r>
        <w:rPr>
          <w:rStyle w:val="VerbatimChar"/>
          <w:rFonts w:hint="eastAsia"/>
        </w:rPr>
        <w:t>审计与风控日志</w:t>
      </w:r>
      <w:r>
        <w:rPr>
          <w:rStyle w:val="VerbatimChar"/>
        </w:rPr>
        <w:t xml:space="preserve"> │ │</w:t>
      </w:r>
      <w:r>
        <w:br/>
      </w:r>
      <w:r>
        <w:rPr>
          <w:rStyle w:val="VerbatimChar"/>
        </w:rPr>
        <w:t xml:space="preserve">│  │  ──────────────  │    │  │ 2. </w:t>
      </w:r>
      <w:r>
        <w:rPr>
          <w:rStyle w:val="VerbatimChar"/>
          <w:rFonts w:hint="eastAsia"/>
        </w:rPr>
        <w:t>决策层</w:t>
      </w:r>
      <w:r>
        <w:rPr>
          <w:rStyle w:val="VerbatimChar"/>
        </w:rPr>
        <w:t xml:space="preserve"> (Decision)     │  │    │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>React</w:t>
      </w:r>
      <w:r>
        <w:rPr>
          <w:rStyle w:val="VerbatimChar"/>
          <w:rFonts w:hint="eastAsia"/>
        </w:rPr>
        <w:t>管理后台</w:t>
      </w:r>
      <w:r>
        <w:rPr>
          <w:rStyle w:val="VerbatimChar"/>
        </w:rPr>
        <w:t xml:space="preserve">   │    │  │    </w:t>
      </w:r>
      <w:r>
        <w:rPr>
          <w:rStyle w:val="VerbatimChar"/>
          <w:rFonts w:hint="eastAsia"/>
        </w:rPr>
        <w:t>FSM</w:t>
      </w:r>
      <w:r>
        <w:rPr>
          <w:rStyle w:val="VerbatimChar"/>
          <w:rFonts w:hint="eastAsia"/>
        </w:rPr>
        <w:t>状态机</w:t>
      </w:r>
      <w:r>
        <w:rPr>
          <w:rStyle w:val="VerbatimChar"/>
        </w:rPr>
        <w:t xml:space="preserve"> &amp; </w:t>
      </w:r>
      <w:r>
        <w:rPr>
          <w:rStyle w:val="VerbatimChar"/>
          <w:rFonts w:hint="eastAsia"/>
        </w:rPr>
        <w:t>策略路由</w:t>
      </w:r>
      <w:r>
        <w:rPr>
          <w:rStyle w:val="VerbatimChar"/>
        </w:rPr>
        <w:t xml:space="preserve">  │  │    │  ──────────────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客户列表</w:t>
      </w:r>
      <w:r>
        <w:rPr>
          <w:rStyle w:val="VerbatimChar"/>
        </w:rPr>
        <w:t xml:space="preserve">      │    │  │    </w:t>
      </w:r>
      <w:r>
        <w:rPr>
          <w:rStyle w:val="VerbatimChar"/>
          <w:rFonts w:hint="eastAsia"/>
        </w:rPr>
        <w:t>冲突消解</w:t>
      </w:r>
      <w:r>
        <w:rPr>
          <w:rStyle w:val="VerbatimChar"/>
        </w:rPr>
        <w:t xml:space="preserve"> → AI Agent   │  │    │  </w:t>
      </w:r>
      <w:r>
        <w:rPr>
          <w:rStyle w:val="VerbatimChar"/>
          <w:rFonts w:hint="eastAsia"/>
        </w:rPr>
        <w:t>React</w:t>
      </w:r>
      <w:r>
        <w:rPr>
          <w:rStyle w:val="VerbatimChar"/>
          <w:rFonts w:hint="eastAsia"/>
        </w:rPr>
        <w:t>管理后台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客户</w:t>
      </w:r>
      <w:r>
        <w:rPr>
          <w:rStyle w:val="VerbatimChar"/>
          <w:rFonts w:hint="eastAsia"/>
        </w:rPr>
        <w:t>360</w:t>
      </w:r>
      <w:r>
        <w:rPr>
          <w:rStyle w:val="VerbatimChar"/>
          <w:rFonts w:hint="eastAsia"/>
        </w:rPr>
        <w:t>°视图</w:t>
      </w:r>
      <w:r>
        <w:rPr>
          <w:rStyle w:val="VerbatimChar"/>
        </w:rPr>
        <w:t xml:space="preserve">  │    │  │    &amp; RAG </w:t>
      </w:r>
      <w:r>
        <w:rPr>
          <w:rStyle w:val="VerbatimChar"/>
          <w:rFonts w:hint="eastAsia"/>
        </w:rPr>
        <w:t>知识检索</w:t>
      </w:r>
      <w:r>
        <w:rPr>
          <w:rStyle w:val="VerbatimChar"/>
        </w:rPr>
        <w:t xml:space="preserve">        │  │    │  • </w:t>
      </w:r>
      <w:r>
        <w:rPr>
          <w:rStyle w:val="VerbatimChar"/>
          <w:rFonts w:hint="eastAsia"/>
        </w:rPr>
        <w:t>策略配置界面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团队看板</w:t>
      </w:r>
      <w:r>
        <w:rPr>
          <w:rStyle w:val="VerbatimChar"/>
        </w:rPr>
        <w:t xml:space="preserve">      │    │  └────────────┬─────────────┘  │    │  • </w:t>
      </w:r>
      <w:r>
        <w:rPr>
          <w:rStyle w:val="VerbatimChar"/>
          <w:rFonts w:hint="eastAsia"/>
        </w:rPr>
        <w:t>模型管理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 xml:space="preserve">│  │  • </w:t>
      </w:r>
      <w:r>
        <w:rPr>
          <w:rStyle w:val="VerbatimChar"/>
          <w:rFonts w:hint="eastAsia"/>
        </w:rPr>
        <w:t>数据分析</w:t>
      </w:r>
      <w:r>
        <w:rPr>
          <w:rStyle w:val="VerbatimChar"/>
        </w:rPr>
        <w:t xml:space="preserve">      │    │               ▼                │    │  • </w:t>
      </w:r>
      <w:r>
        <w:rPr>
          <w:rStyle w:val="VerbatimChar"/>
          <w:rFonts w:hint="eastAsia"/>
        </w:rPr>
        <w:t>系统监控</w:t>
      </w:r>
      <w:r>
        <w:rPr>
          <w:rStyle w:val="VerbatimChar"/>
        </w:rPr>
        <w:t xml:space="preserve">      │ │</w:t>
      </w:r>
      <w:r>
        <w:br/>
      </w:r>
      <w:r>
        <w:rPr>
          <w:rStyle w:val="VerbatimChar"/>
        </w:rPr>
        <w:t>│  │                  │    │  ┌──────────────────────────┐  │    │                  │ │</w:t>
      </w:r>
      <w:r>
        <w:br/>
      </w:r>
      <w:r>
        <w:rPr>
          <w:rStyle w:val="VerbatimChar"/>
        </w:rPr>
        <w:t xml:space="preserve">│  │                  │    │  │ 3. </w:t>
      </w:r>
      <w:r>
        <w:rPr>
          <w:rStyle w:val="VerbatimChar"/>
          <w:rFonts w:hint="eastAsia"/>
        </w:rPr>
        <w:t>执行层</w:t>
      </w:r>
      <w:r>
        <w:rPr>
          <w:rStyle w:val="VerbatimChar"/>
        </w:rPr>
        <w:t xml:space="preserve"> (Execution)    │  │    │                  │ │</w:t>
      </w:r>
      <w:r>
        <w:br/>
      </w:r>
      <w:r>
        <w:rPr>
          <w:rStyle w:val="VerbatimChar"/>
        </w:rPr>
        <w:t xml:space="preserve">│  │                  │    │  │    </w:t>
      </w:r>
      <w:r>
        <w:rPr>
          <w:rStyle w:val="VerbatimChar"/>
          <w:rFonts w:hint="eastAsia"/>
        </w:rPr>
        <w:t>通道抽象网关</w:t>
      </w:r>
      <w:r>
        <w:rPr>
          <w:rStyle w:val="VerbatimChar"/>
        </w:rPr>
        <w:t xml:space="preserve">           │  │    │                  │ │</w:t>
      </w:r>
      <w:r>
        <w:br/>
      </w:r>
      <w:r>
        <w:rPr>
          <w:rStyle w:val="VerbatimChar"/>
        </w:rPr>
        <w:t xml:space="preserve">│  │                  │    │  │    </w:t>
      </w:r>
      <w:r>
        <w:rPr>
          <w:rStyle w:val="VerbatimChar"/>
          <w:rFonts w:hint="eastAsia"/>
        </w:rPr>
        <w:t>统一发送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高频防护</w:t>
      </w:r>
      <w:r>
        <w:rPr>
          <w:rStyle w:val="VerbatimChar"/>
        </w:rPr>
        <w:t xml:space="preserve">   │  │    │                  │ │</w:t>
      </w:r>
      <w:r>
        <w:br/>
      </w:r>
      <w:r>
        <w:rPr>
          <w:rStyle w:val="VerbatimChar"/>
        </w:rPr>
        <w:t xml:space="preserve">│  │                  │    │  │    → </w:t>
      </w:r>
      <w:r>
        <w:rPr>
          <w:rStyle w:val="VerbatimChar"/>
          <w:rFonts w:hint="eastAsia"/>
        </w:rPr>
        <w:t>企微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短信</w:t>
      </w:r>
      <w:r>
        <w:rPr>
          <w:rStyle w:val="VerbatimChar"/>
          <w:rFonts w:hint="eastAsia"/>
        </w:rPr>
        <w:t>/</w:t>
      </w:r>
      <w:r>
        <w:rPr>
          <w:rStyle w:val="VerbatimChar"/>
          <w:rFonts w:hint="eastAsia"/>
        </w:rPr>
        <w:t>外呼适配</w:t>
      </w:r>
      <w:r>
        <w:rPr>
          <w:rStyle w:val="VerbatimChar"/>
        </w:rPr>
        <w:t xml:space="preserve">  │  │    │      </w:t>
      </w:r>
      <w:r>
        <w:rPr>
          <w:rStyle w:val="VerbatimChar"/>
        </w:rPr>
        <w:lastRenderedPageBreak/>
        <w:t xml:space="preserve">            │ │</w:t>
      </w:r>
      <w:r>
        <w:br/>
      </w:r>
      <w:r>
        <w:rPr>
          <w:rStyle w:val="VerbatimChar"/>
        </w:rPr>
        <w:t>│  │                  │    │  └──────────────────────────┘  │    │                  │ │</w:t>
      </w:r>
      <w:r>
        <w:br/>
      </w:r>
      <w:r>
        <w:rPr>
          <w:rStyle w:val="VerbatimChar"/>
        </w:rPr>
        <w:t>│  └──────────────────┘    └────────────────────────────────┘    └──────────────────┘ │</w:t>
      </w:r>
      <w:r>
        <w:br/>
      </w:r>
      <w:r>
        <w:rPr>
          <w:rStyle w:val="VerbatimChar"/>
        </w:rPr>
        <w:t>│                                                                                     │</w:t>
      </w:r>
      <w:r>
        <w:br/>
      </w:r>
      <w:r>
        <w:rPr>
          <w:rStyle w:val="VerbatimChar"/>
        </w:rPr>
        <w:t>│  ┌─────────────────────────────────────────────────────────────────────────────────┐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       </w:t>
      </w:r>
      <w:r>
        <w:rPr>
          <w:rStyle w:val="VerbatimChar"/>
          <w:rFonts w:hint="eastAsia"/>
        </w:rPr>
        <w:t>基础设施层</w:t>
      </w:r>
      <w:r>
        <w:rPr>
          <w:rStyle w:val="VerbatimChar"/>
        </w:rPr>
        <w:t xml:space="preserve"> (Infrastructure)                             │ │</w:t>
      </w:r>
      <w:r>
        <w:br/>
      </w:r>
      <w:r>
        <w:rPr>
          <w:rStyle w:val="VerbatimChar"/>
        </w:rPr>
        <w:t>│  │  PostgreSQL │ MongoDB │ Redis │ Qdrant │ Kafka │ MinIO/OSS │ Docker/K8s        │ │</w:t>
      </w:r>
      <w:r>
        <w:br/>
      </w:r>
      <w:r>
        <w:rPr>
          <w:rStyle w:val="VerbatimChar"/>
        </w:rPr>
        <w:t>│  └─────────────────────────────────────────────────────────────────────────────────┘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DBFB636" w14:textId="77777777" w:rsidR="008A4988" w:rsidRDefault="00000000">
      <w:pPr>
        <w:pStyle w:val="3"/>
      </w:pPr>
      <w:bookmarkStart w:id="28" w:name="架构层级详解"/>
      <w:bookmarkStart w:id="29" w:name="_Toc221375836"/>
      <w:bookmarkEnd w:id="26"/>
      <w:r>
        <w:t xml:space="preserve">3.2 </w:t>
      </w:r>
      <w:r>
        <w:rPr>
          <w:rFonts w:hint="eastAsia"/>
        </w:rPr>
        <w:t>架构层级详解</w:t>
      </w:r>
      <w:bookmarkEnd w:id="29"/>
    </w:p>
    <w:p w14:paraId="0EBDFDB4" w14:textId="77777777" w:rsidR="008A4988" w:rsidRDefault="00000000">
      <w:pPr>
        <w:pStyle w:val="4"/>
      </w:pPr>
      <w:bookmarkStart w:id="30" w:name="感知层-perception-layer"/>
      <w:r>
        <w:t xml:space="preserve">3.2.1 </w:t>
      </w:r>
      <w:r>
        <w:rPr>
          <w:rFonts w:hint="eastAsia"/>
        </w:rPr>
        <w:t>感知层</w:t>
      </w:r>
      <w:r>
        <w:t xml:space="preserve"> (Perception Layer)</w:t>
      </w:r>
    </w:p>
    <w:p w14:paraId="29BA8BD4" w14:textId="77777777" w:rsidR="008A4988" w:rsidRDefault="00000000">
      <w:pPr>
        <w:pStyle w:val="aa"/>
      </w:pPr>
      <w:r>
        <w:rPr>
          <w:rFonts w:hint="eastAsia"/>
          <w:b/>
          <w:bCs/>
        </w:rPr>
        <w:t>系统的”耳目”</w:t>
      </w:r>
      <w:r>
        <w:t xml:space="preserve"> — </w:t>
      </w:r>
      <w:r>
        <w:rPr>
          <w:rFonts w:hint="eastAsia"/>
        </w:rPr>
        <w:t>负责实时监听全渠道的异构信号，清洗并标准化为内部事件。</w:t>
      </w:r>
    </w:p>
    <w:p w14:paraId="749308A6" w14:textId="77777777" w:rsidR="008A4988" w:rsidRDefault="00000000">
      <w:pPr>
        <w:pStyle w:val="FirstParagraph"/>
      </w:pPr>
      <w:r>
        <w:rPr>
          <w:noProof/>
        </w:rPr>
        <w:drawing>
          <wp:inline distT="0" distB="0" distL="0" distR="0" wp14:anchorId="27BCA826" wp14:editId="0B8B888F">
            <wp:extent cx="5334000" cy="2483303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mermaid-65ee805f8bdc2a23e8de81971f9d062c094be245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3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BFB0D4" w14:textId="77777777" w:rsidR="008A4988" w:rsidRDefault="00000000">
      <w:pPr>
        <w:pStyle w:val="a0"/>
      </w:pPr>
      <w:r>
        <w:rPr>
          <w:rFonts w:hint="eastAsia"/>
          <w:b/>
          <w:bCs/>
        </w:rPr>
        <w:t>技术选型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A4988" w14:paraId="3395C66F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FEF9DD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组件</w:t>
            </w:r>
          </w:p>
        </w:tc>
        <w:tc>
          <w:tcPr>
            <w:tcW w:w="2640" w:type="dxa"/>
          </w:tcPr>
          <w:p w14:paraId="46871F5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2640" w:type="dxa"/>
          </w:tcPr>
          <w:p w14:paraId="48CB1FF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0A6B92FF" w14:textId="77777777">
        <w:tc>
          <w:tcPr>
            <w:tcW w:w="2640" w:type="dxa"/>
          </w:tcPr>
          <w:p w14:paraId="13EA4E4B" w14:textId="77777777" w:rsidR="008A4988" w:rsidRDefault="00000000">
            <w:pPr>
              <w:pStyle w:val="Compact"/>
            </w:pPr>
            <w:r>
              <w:t xml:space="preserve">Webhook </w:t>
            </w:r>
            <w:r>
              <w:rPr>
                <w:rFonts w:hint="eastAsia"/>
              </w:rPr>
              <w:t>接收器</w:t>
            </w:r>
          </w:p>
        </w:tc>
        <w:tc>
          <w:tcPr>
            <w:tcW w:w="2640" w:type="dxa"/>
          </w:tcPr>
          <w:p w14:paraId="1ECA4F0B" w14:textId="77777777" w:rsidR="008A4988" w:rsidRDefault="00000000">
            <w:pPr>
              <w:pStyle w:val="Compact"/>
            </w:pPr>
            <w:r>
              <w:t>FastAPI + Uvicorn</w:t>
            </w:r>
          </w:p>
        </w:tc>
        <w:tc>
          <w:tcPr>
            <w:tcW w:w="2640" w:type="dxa"/>
          </w:tcPr>
          <w:p w14:paraId="52470A8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高性能异步</w:t>
            </w:r>
            <w:r>
              <w:t xml:space="preserve"> HTTP </w:t>
            </w:r>
            <w:r>
              <w:rPr>
                <w:rFonts w:hint="eastAsia"/>
              </w:rPr>
              <w:t>服务，处理企微回调</w:t>
            </w:r>
          </w:p>
        </w:tc>
      </w:tr>
      <w:tr w:rsidR="008A4988" w14:paraId="0F269176" w14:textId="77777777">
        <w:tc>
          <w:tcPr>
            <w:tcW w:w="2640" w:type="dxa"/>
          </w:tcPr>
          <w:p w14:paraId="5BF2EBB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消息队列</w:t>
            </w:r>
          </w:p>
        </w:tc>
        <w:tc>
          <w:tcPr>
            <w:tcW w:w="2640" w:type="dxa"/>
          </w:tcPr>
          <w:p w14:paraId="1149DCB2" w14:textId="77777777" w:rsidR="008A4988" w:rsidRDefault="00000000">
            <w:pPr>
              <w:pStyle w:val="Compact"/>
            </w:pPr>
            <w:r>
              <w:t>Kafka / Redis Streams</w:t>
            </w:r>
          </w:p>
        </w:tc>
        <w:tc>
          <w:tcPr>
            <w:tcW w:w="2640" w:type="dxa"/>
          </w:tcPr>
          <w:p w14:paraId="59A44CE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事件缓冲与解耦，保证消息不丢失</w:t>
            </w:r>
          </w:p>
        </w:tc>
      </w:tr>
      <w:tr w:rsidR="008A4988" w14:paraId="3AD77F66" w14:textId="77777777">
        <w:tc>
          <w:tcPr>
            <w:tcW w:w="2640" w:type="dxa"/>
          </w:tcPr>
          <w:p w14:paraId="55A70C0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数据清洗</w:t>
            </w:r>
          </w:p>
        </w:tc>
        <w:tc>
          <w:tcPr>
            <w:tcW w:w="2640" w:type="dxa"/>
          </w:tcPr>
          <w:p w14:paraId="0485FA56" w14:textId="77777777" w:rsidR="008A4988" w:rsidRDefault="00000000">
            <w:pPr>
              <w:pStyle w:val="Compact"/>
            </w:pPr>
            <w:r>
              <w:t>Python + Pydantic</w:t>
            </w:r>
          </w:p>
        </w:tc>
        <w:tc>
          <w:tcPr>
            <w:tcW w:w="2640" w:type="dxa"/>
          </w:tcPr>
          <w:p w14:paraId="22E15DC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统一事件模型，类型安全的数据校验</w:t>
            </w:r>
          </w:p>
        </w:tc>
      </w:tr>
      <w:tr w:rsidR="008A4988" w14:paraId="4BB49EC0" w14:textId="77777777">
        <w:tc>
          <w:tcPr>
            <w:tcW w:w="2640" w:type="dxa"/>
          </w:tcPr>
          <w:p w14:paraId="783F394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定时任务</w:t>
            </w:r>
          </w:p>
        </w:tc>
        <w:tc>
          <w:tcPr>
            <w:tcW w:w="2640" w:type="dxa"/>
          </w:tcPr>
          <w:p w14:paraId="2C864997" w14:textId="77777777" w:rsidR="008A4988" w:rsidRDefault="00000000">
            <w:pPr>
              <w:pStyle w:val="Compact"/>
            </w:pPr>
            <w:r>
              <w:t>Celery + Redis</w:t>
            </w:r>
          </w:p>
        </w:tc>
        <w:tc>
          <w:tcPr>
            <w:tcW w:w="2640" w:type="dxa"/>
          </w:tcPr>
          <w:p w14:paraId="36C2013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周期性数据拉取（直播数据、试听课数据）</w:t>
            </w:r>
          </w:p>
        </w:tc>
      </w:tr>
    </w:tbl>
    <w:p w14:paraId="6B3AFF71" w14:textId="77777777" w:rsidR="008A4988" w:rsidRDefault="00000000">
      <w:pPr>
        <w:pStyle w:val="a0"/>
      </w:pPr>
      <w:r>
        <w:rPr>
          <w:rFonts w:hint="eastAsia"/>
          <w:b/>
          <w:bCs/>
        </w:rPr>
        <w:t>企微数据同步策略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1738"/>
        <w:gridCol w:w="3522"/>
      </w:tblGrid>
      <w:tr w:rsidR="008A4988" w14:paraId="719EA3B7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668E2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同步类型</w:t>
            </w:r>
          </w:p>
        </w:tc>
        <w:tc>
          <w:tcPr>
            <w:tcW w:w="0" w:type="auto"/>
          </w:tcPr>
          <w:p w14:paraId="6667806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数据</w:t>
            </w:r>
          </w:p>
        </w:tc>
        <w:tc>
          <w:tcPr>
            <w:tcW w:w="0" w:type="auto"/>
          </w:tcPr>
          <w:p w14:paraId="2BB59EE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频率</w:t>
            </w:r>
          </w:p>
        </w:tc>
      </w:tr>
      <w:tr w:rsidR="008A4988" w14:paraId="17A0F4D7" w14:textId="77777777">
        <w:tc>
          <w:tcPr>
            <w:tcW w:w="0" w:type="auto"/>
          </w:tcPr>
          <w:p w14:paraId="6DFB977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实时同步</w:t>
            </w:r>
          </w:p>
        </w:tc>
        <w:tc>
          <w:tcPr>
            <w:tcW w:w="0" w:type="auto"/>
          </w:tcPr>
          <w:p w14:paraId="67EEB75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客户新增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</w:t>
            </w:r>
          </w:p>
        </w:tc>
        <w:tc>
          <w:tcPr>
            <w:tcW w:w="0" w:type="auto"/>
          </w:tcPr>
          <w:p w14:paraId="4BFBD82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即时（</w:t>
            </w:r>
            <w:r>
              <w:rPr>
                <w:rFonts w:hint="eastAsia"/>
              </w:rPr>
              <w:t>Webhook</w:t>
            </w:r>
            <w:r>
              <w:rPr>
                <w:rFonts w:hint="eastAsia"/>
              </w:rPr>
              <w:t>回调）</w:t>
            </w:r>
          </w:p>
        </w:tc>
      </w:tr>
      <w:tr w:rsidR="008A4988" w14:paraId="6302C433" w14:textId="77777777">
        <w:tc>
          <w:tcPr>
            <w:tcW w:w="0" w:type="auto"/>
          </w:tcPr>
          <w:p w14:paraId="14DDA251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准实时同步</w:t>
            </w:r>
          </w:p>
        </w:tc>
        <w:tc>
          <w:tcPr>
            <w:tcW w:w="0" w:type="auto"/>
          </w:tcPr>
          <w:p w14:paraId="15A8B87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聊天消息</w:t>
            </w:r>
          </w:p>
        </w:tc>
        <w:tc>
          <w:tcPr>
            <w:tcW w:w="0" w:type="auto"/>
          </w:tcPr>
          <w:p w14:paraId="04B9B28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分钟内（会话存档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轮询）</w:t>
            </w:r>
          </w:p>
        </w:tc>
      </w:tr>
      <w:tr w:rsidR="008A4988" w14:paraId="643ACE67" w14:textId="77777777">
        <w:tc>
          <w:tcPr>
            <w:tcW w:w="0" w:type="auto"/>
          </w:tcPr>
          <w:p w14:paraId="7C2DCC9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定时同步</w:t>
            </w:r>
          </w:p>
        </w:tc>
        <w:tc>
          <w:tcPr>
            <w:tcW w:w="0" w:type="auto"/>
          </w:tcPr>
          <w:p w14:paraId="040EA48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客户信息变更</w:t>
            </w:r>
          </w:p>
        </w:tc>
        <w:tc>
          <w:tcPr>
            <w:tcW w:w="0" w:type="auto"/>
          </w:tcPr>
          <w:p w14:paraId="40CBC46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每小时</w:t>
            </w:r>
          </w:p>
        </w:tc>
      </w:tr>
      <w:tr w:rsidR="008A4988" w14:paraId="00293C48" w14:textId="77777777">
        <w:tc>
          <w:tcPr>
            <w:tcW w:w="0" w:type="auto"/>
          </w:tcPr>
          <w:p w14:paraId="3F0D329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批量同步</w:t>
            </w:r>
          </w:p>
        </w:tc>
        <w:tc>
          <w:tcPr>
            <w:tcW w:w="0" w:type="auto"/>
          </w:tcPr>
          <w:p w14:paraId="785A974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历史聊天补全</w:t>
            </w:r>
          </w:p>
        </w:tc>
        <w:tc>
          <w:tcPr>
            <w:tcW w:w="0" w:type="auto"/>
          </w:tcPr>
          <w:p w14:paraId="466A897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每天凌晨</w:t>
            </w:r>
          </w:p>
        </w:tc>
      </w:tr>
    </w:tbl>
    <w:p w14:paraId="48FA4EA7" w14:textId="77777777" w:rsidR="008A4988" w:rsidRDefault="00000000">
      <w:pPr>
        <w:pStyle w:val="aa"/>
      </w:pPr>
      <w:r>
        <w:rPr>
          <w:b/>
          <w:bCs/>
        </w:rPr>
        <w:t xml:space="preserve">⚠️ </w:t>
      </w:r>
      <w:r>
        <w:rPr>
          <w:rFonts w:hint="eastAsia"/>
          <w:b/>
          <w:bCs/>
        </w:rPr>
        <w:t>企微接口说明</w:t>
      </w:r>
      <w:r>
        <w:rPr>
          <w:rFonts w:hint="eastAsia"/>
        </w:rPr>
        <w:t>：优先使用企业微信官方会话存档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（需企业认证</w:t>
      </w:r>
      <w:r>
        <w:rPr>
          <w:rFonts w:hint="eastAsia"/>
        </w:rPr>
        <w:t>+</w:t>
      </w:r>
      <w:r>
        <w:rPr>
          <w:rFonts w:hint="eastAsia"/>
        </w:rPr>
        <w:t>员工</w:t>
      </w:r>
      <w:r>
        <w:rPr>
          <w:rFonts w:hint="eastAsia"/>
        </w:rPr>
        <w:t>/</w:t>
      </w:r>
      <w:r>
        <w:rPr>
          <w:rFonts w:hint="eastAsia"/>
        </w:rPr>
        <w:t>客户双重授权）。若官方未开放所需接口，回退到</w:t>
      </w:r>
      <w:r>
        <w:t xml:space="preserve"> RPA </w:t>
      </w:r>
      <w:r>
        <w:rPr>
          <w:rFonts w:hint="eastAsia"/>
        </w:rPr>
        <w:t>方案实现数据采集。</w:t>
      </w:r>
    </w:p>
    <w:p w14:paraId="45A834DC" w14:textId="77777777" w:rsidR="008A4988" w:rsidRDefault="00000000">
      <w:pPr>
        <w:pStyle w:val="4"/>
      </w:pPr>
      <w:bookmarkStart w:id="31" w:name="决策层-decision-layer"/>
      <w:bookmarkEnd w:id="30"/>
      <w:r>
        <w:t xml:space="preserve">3.2.2 </w:t>
      </w:r>
      <w:r>
        <w:rPr>
          <w:rFonts w:hint="eastAsia"/>
        </w:rPr>
        <w:t>决策层</w:t>
      </w:r>
      <w:r>
        <w:t xml:space="preserve"> (Decision Layer)</w:t>
      </w:r>
    </w:p>
    <w:p w14:paraId="6100BC21" w14:textId="77777777" w:rsidR="008A4988" w:rsidRDefault="00000000">
      <w:pPr>
        <w:pStyle w:val="aa"/>
      </w:pPr>
      <w:r>
        <w:rPr>
          <w:rFonts w:hint="eastAsia"/>
          <w:b/>
          <w:bCs/>
        </w:rPr>
        <w:t>系统的”大脑”</w:t>
      </w:r>
      <w:r>
        <w:t xml:space="preserve"> — </w:t>
      </w:r>
      <w:r>
        <w:rPr>
          <w:rFonts w:hint="eastAsia"/>
        </w:rPr>
        <w:t>维护客户状态</w:t>
      </w:r>
      <w:r>
        <w:t xml:space="preserve"> </w:t>
      </w:r>
      <w:r>
        <w:rPr>
          <w:rFonts w:hint="eastAsia"/>
        </w:rPr>
        <w:t>(FSM)</w:t>
      </w:r>
      <w:r>
        <w:rPr>
          <w:rFonts w:hint="eastAsia"/>
        </w:rPr>
        <w:t>，基于规则引擎和原子事实做出判断，驱动</w:t>
      </w:r>
      <w:r>
        <w:t xml:space="preserve"> AI </w:t>
      </w:r>
      <w:r>
        <w:rPr>
          <w:rFonts w:hint="eastAsia"/>
        </w:rPr>
        <w:t>生成策略。</w:t>
      </w:r>
    </w:p>
    <w:p w14:paraId="743E2084" w14:textId="77777777" w:rsidR="008A498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30285C2" wp14:editId="12D2129C">
            <wp:extent cx="5334000" cy="8940619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mermaid-31d51fd9a92f46b9cb35f5c323528913d191fd74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40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262B0" w14:textId="77777777" w:rsidR="008A4988" w:rsidRDefault="00000000">
      <w:pPr>
        <w:pStyle w:val="a0"/>
      </w:pPr>
      <w:r>
        <w:rPr>
          <w:b/>
          <w:bCs/>
        </w:rPr>
        <w:lastRenderedPageBreak/>
        <w:t xml:space="preserve">AI Agent </w:t>
      </w:r>
      <w:r>
        <w:rPr>
          <w:rFonts w:hint="eastAsia"/>
          <w:b/>
          <w:bCs/>
        </w:rPr>
        <w:t>架构</w:t>
      </w:r>
      <w:r>
        <w:rPr>
          <w:rFonts w:hint="eastAsia"/>
        </w:rPr>
        <w:t>（基于</w:t>
      </w:r>
      <w:r>
        <w:t xml:space="preserve"> LangChain + </w:t>
      </w:r>
      <w:r>
        <w:rPr>
          <w:rFonts w:hint="eastAsia"/>
        </w:rPr>
        <w:t>LangGraph</w:t>
      </w:r>
      <w:r>
        <w:rPr>
          <w:rFonts w:hint="eastAsia"/>
        </w:rPr>
        <w:t>）：</w:t>
      </w:r>
    </w:p>
    <w:p w14:paraId="5540C1CB" w14:textId="77777777" w:rsidR="008A4988" w:rsidRDefault="00000000">
      <w:pPr>
        <w:pStyle w:val="a0"/>
      </w:pPr>
      <w:r>
        <w:rPr>
          <w:noProof/>
        </w:rPr>
        <w:drawing>
          <wp:inline distT="0" distB="0" distL="0" distR="0" wp14:anchorId="2020A7D1" wp14:editId="1FD2CFCC">
            <wp:extent cx="5334000" cy="1973035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mermaid-f2544b8abbc7008d02f327c6ee27c96bb645f0b8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576A01" w14:textId="77777777" w:rsidR="008A4988" w:rsidRDefault="00000000">
      <w:pPr>
        <w:pStyle w:val="a0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意向评分体系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44"/>
        <w:gridCol w:w="3406"/>
        <w:gridCol w:w="3406"/>
      </w:tblGrid>
      <w:tr w:rsidR="008A4988" w14:paraId="7E496EC3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248A795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维度</w:t>
            </w:r>
          </w:p>
        </w:tc>
        <w:tc>
          <w:tcPr>
            <w:tcW w:w="3046" w:type="dxa"/>
          </w:tcPr>
          <w:p w14:paraId="6F5EA5D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分析因子</w:t>
            </w:r>
          </w:p>
        </w:tc>
        <w:tc>
          <w:tcPr>
            <w:tcW w:w="3046" w:type="dxa"/>
          </w:tcPr>
          <w:p w14:paraId="1D0C5C9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评分规则</w:t>
            </w:r>
          </w:p>
        </w:tc>
      </w:tr>
      <w:tr w:rsidR="008A4988" w14:paraId="4F6EDDE5" w14:textId="77777777">
        <w:tc>
          <w:tcPr>
            <w:tcW w:w="1827" w:type="dxa"/>
          </w:tcPr>
          <w:p w14:paraId="622B217A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价格维度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2BB0423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价格反应、消费能力、付款意愿</w:t>
            </w:r>
          </w:p>
        </w:tc>
        <w:tc>
          <w:tcPr>
            <w:tcW w:w="3046" w:type="dxa"/>
          </w:tcPr>
          <w:p w14:paraId="23E97D0B" w14:textId="77777777" w:rsidR="008A4988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主动询问付款方式；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关注性价比；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价格敏感；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强烈要求打折</w:t>
            </w:r>
          </w:p>
        </w:tc>
      </w:tr>
      <w:tr w:rsidR="008A4988" w14:paraId="67968B67" w14:textId="77777777">
        <w:tc>
          <w:tcPr>
            <w:tcW w:w="1827" w:type="dxa"/>
          </w:tcPr>
          <w:p w14:paraId="6B437E4B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需求维度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1750F6D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痛点强度、紧迫性、主动性</w:t>
            </w:r>
          </w:p>
        </w:tc>
        <w:tc>
          <w:tcPr>
            <w:tcW w:w="3046" w:type="dxa"/>
          </w:tcPr>
          <w:p w14:paraId="181B3A41" w14:textId="77777777" w:rsidR="008A4988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痛点明确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多次主动咨询；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有需求不紧迫；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兴趣了解；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被动了解</w:t>
            </w:r>
          </w:p>
        </w:tc>
      </w:tr>
      <w:tr w:rsidR="008A4988" w14:paraId="3710F76F" w14:textId="77777777">
        <w:tc>
          <w:tcPr>
            <w:tcW w:w="1827" w:type="dxa"/>
          </w:tcPr>
          <w:p w14:paraId="156EECAD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共识维度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5B7A5EC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课程认可度、效果信心、竞品对比</w:t>
            </w:r>
          </w:p>
        </w:tc>
        <w:tc>
          <w:tcPr>
            <w:tcW w:w="3046" w:type="dxa"/>
          </w:tcPr>
          <w:p w14:paraId="00938990" w14:textId="77777777" w:rsidR="008A4988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全勤听课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高度认可；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部分认可；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观望；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质疑效果</w:t>
            </w:r>
          </w:p>
        </w:tc>
      </w:tr>
      <w:tr w:rsidR="008A4988" w14:paraId="66AA8AB8" w14:textId="77777777">
        <w:tc>
          <w:tcPr>
            <w:tcW w:w="1827" w:type="dxa"/>
          </w:tcPr>
          <w:p w14:paraId="20F137EA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信任维度</w:t>
            </w:r>
            <w:r>
              <w:t xml:space="preserve"> (0-100)</w:t>
            </w:r>
          </w:p>
        </w:tc>
        <w:tc>
          <w:tcPr>
            <w:tcW w:w="3046" w:type="dxa"/>
          </w:tcPr>
          <w:p w14:paraId="60FAE21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沟通深度、信息分享、互动质量</w:t>
            </w:r>
          </w:p>
        </w:tc>
        <w:tc>
          <w:tcPr>
            <w:tcW w:w="3046" w:type="dxa"/>
          </w:tcPr>
          <w:p w14:paraId="13C0CDF9" w14:textId="77777777" w:rsidR="008A4988" w:rsidRDefault="00000000">
            <w:pPr>
              <w:pStyle w:val="Compact"/>
            </w:pPr>
            <w:r>
              <w:t xml:space="preserve">90-100: </w:t>
            </w:r>
            <w:r>
              <w:rPr>
                <w:rFonts w:hint="eastAsia"/>
              </w:rPr>
              <w:t>主动深入沟通；</w:t>
            </w:r>
            <w:r>
              <w:rPr>
                <w:rFonts w:hint="eastAsia"/>
              </w:rPr>
              <w:t>70-89:</w:t>
            </w:r>
            <w:r>
              <w:t xml:space="preserve"> </w:t>
            </w:r>
            <w:r>
              <w:rPr>
                <w:rFonts w:hint="eastAsia"/>
              </w:rPr>
              <w:t>有所保留；</w:t>
            </w:r>
            <w:r>
              <w:rPr>
                <w:rFonts w:hint="eastAsia"/>
              </w:rPr>
              <w:t>50-69:</w:t>
            </w:r>
            <w:r>
              <w:t xml:space="preserve"> </w:t>
            </w:r>
            <w:r>
              <w:rPr>
                <w:rFonts w:hint="eastAsia"/>
              </w:rPr>
              <w:t>戒备中等；</w:t>
            </w:r>
            <w:r>
              <w:rPr>
                <w:rFonts w:hint="eastAsia"/>
              </w:rPr>
              <w:t>&lt;50:</w:t>
            </w:r>
            <w:r>
              <w:t xml:space="preserve"> </w:t>
            </w:r>
            <w:r>
              <w:rPr>
                <w:rFonts w:hint="eastAsia"/>
              </w:rPr>
              <w:t>戒备心强</w:t>
            </w:r>
          </w:p>
        </w:tc>
      </w:tr>
    </w:tbl>
    <w:p w14:paraId="379896B3" w14:textId="77777777" w:rsidR="008A4988" w:rsidRDefault="00000000">
      <w:pPr>
        <w:pStyle w:val="a0"/>
      </w:pPr>
      <w:r>
        <w:rPr>
          <w:rFonts w:hint="eastAsia"/>
          <w:b/>
          <w:bCs/>
        </w:rPr>
        <w:t>综合评分</w:t>
      </w:r>
      <w:r>
        <w:t xml:space="preserve"> = </w:t>
      </w:r>
      <w:r>
        <w:rPr>
          <w:rFonts w:hint="eastAsia"/>
        </w:rPr>
        <w:t>(</w:t>
      </w:r>
      <w:r>
        <w:rPr>
          <w:rFonts w:hint="eastAsia"/>
        </w:rPr>
        <w:t>价格</w:t>
      </w:r>
      <w:r>
        <w:t xml:space="preserve"> + </w:t>
      </w:r>
      <w:r>
        <w:rPr>
          <w:rFonts w:hint="eastAsia"/>
        </w:rPr>
        <w:t>需求</w:t>
      </w:r>
      <w:r>
        <w:t xml:space="preserve"> + </w:t>
      </w:r>
      <w:r>
        <w:rPr>
          <w:rFonts w:hint="eastAsia"/>
        </w:rPr>
        <w:t>共识</w:t>
      </w:r>
      <w:r>
        <w:t xml:space="preserve"> + </w:t>
      </w:r>
      <w:r>
        <w:rPr>
          <w:rFonts w:hint="eastAsia"/>
        </w:rPr>
        <w:t>信任</w:t>
      </w:r>
      <w:r>
        <w:rPr>
          <w:rFonts w:hint="eastAsia"/>
        </w:rPr>
        <w:t>)</w:t>
      </w:r>
      <w:r>
        <w:t xml:space="preserve"> / 4</w:t>
      </w:r>
    </w:p>
    <w:p w14:paraId="73DA3368" w14:textId="77777777" w:rsidR="008A4988" w:rsidRDefault="00000000">
      <w:pPr>
        <w:pStyle w:val="a0"/>
      </w:pPr>
      <w:r>
        <w:rPr>
          <w:rFonts w:hint="eastAsia"/>
          <w:b/>
          <w:bCs/>
        </w:rPr>
        <w:t>自动分级</w:t>
      </w:r>
      <w:r>
        <w:rPr>
          <w:rFonts w:hint="eastAsia"/>
        </w:rPr>
        <w:t>：</w:t>
      </w:r>
      <w:r>
        <w:rPr>
          <w:rFonts w:hint="eastAsia"/>
        </w:rPr>
        <w:t>S</w:t>
      </w:r>
      <w:r>
        <w:rPr>
          <w:rFonts w:hint="eastAsia"/>
        </w:rPr>
        <w:t>量</w:t>
      </w:r>
      <w:r>
        <w:t xml:space="preserve"> (90-100) → </w:t>
      </w:r>
      <w:r>
        <w:rPr>
          <w:rFonts w:hint="eastAsia"/>
        </w:rPr>
        <w:t>A</w:t>
      </w:r>
      <w:r>
        <w:rPr>
          <w:rFonts w:hint="eastAsia"/>
        </w:rPr>
        <w:t>量</w:t>
      </w:r>
      <w:r>
        <w:t xml:space="preserve"> (80-89) → </w:t>
      </w:r>
      <w:r>
        <w:rPr>
          <w:rFonts w:hint="eastAsia"/>
        </w:rPr>
        <w:t>B</w:t>
      </w:r>
      <w:r>
        <w:rPr>
          <w:rFonts w:hint="eastAsia"/>
        </w:rPr>
        <w:t>量</w:t>
      </w:r>
      <w:r>
        <w:t xml:space="preserve"> (70-79) → </w:t>
      </w:r>
      <w:r>
        <w:rPr>
          <w:rFonts w:hint="eastAsia"/>
        </w:rPr>
        <w:t>低意向</w:t>
      </w:r>
      <w:r>
        <w:t xml:space="preserve"> (&lt;70)</w:t>
      </w:r>
    </w:p>
    <w:p w14:paraId="14F30995" w14:textId="77777777" w:rsidR="008A4988" w:rsidRDefault="00000000">
      <w:pPr>
        <w:pStyle w:val="a0"/>
      </w:pPr>
      <w:r>
        <w:rPr>
          <w:rFonts w:hint="eastAsia"/>
          <w:b/>
          <w:bCs/>
        </w:rPr>
        <w:t>定时分析引擎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7"/>
        <w:gridCol w:w="4056"/>
      </w:tblGrid>
      <w:tr w:rsidR="008A4988" w14:paraId="0B108802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C342B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</w:tcPr>
          <w:p w14:paraId="3FE3390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180B34DA" w14:textId="77777777">
        <w:tc>
          <w:tcPr>
            <w:tcW w:w="0" w:type="auto"/>
          </w:tcPr>
          <w:p w14:paraId="143E77D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默认频率</w:t>
            </w:r>
          </w:p>
        </w:tc>
        <w:tc>
          <w:tcPr>
            <w:tcW w:w="0" w:type="auto"/>
          </w:tcPr>
          <w:p w14:paraId="3B89298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小时执行一次</w:t>
            </w:r>
          </w:p>
        </w:tc>
      </w:tr>
      <w:tr w:rsidR="008A4988" w14:paraId="127D3C98" w14:textId="77777777">
        <w:tc>
          <w:tcPr>
            <w:tcW w:w="0" w:type="auto"/>
          </w:tcPr>
          <w:p w14:paraId="00F75F0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可配置</w:t>
            </w:r>
          </w:p>
        </w:tc>
        <w:tc>
          <w:tcPr>
            <w:tcW w:w="0" w:type="auto"/>
          </w:tcPr>
          <w:p w14:paraId="2D04214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</w:t>
            </w:r>
            <w:r>
              <w:t xml:space="preserve"> / 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小时</w:t>
            </w:r>
            <w:r>
              <w:t xml:space="preserve"> / 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小时</w:t>
            </w:r>
          </w:p>
        </w:tc>
      </w:tr>
      <w:tr w:rsidR="008A4988" w14:paraId="5A5A4720" w14:textId="77777777">
        <w:tc>
          <w:tcPr>
            <w:tcW w:w="0" w:type="auto"/>
          </w:tcPr>
          <w:p w14:paraId="698A611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智能触发</w:t>
            </w:r>
          </w:p>
        </w:tc>
        <w:tc>
          <w:tcPr>
            <w:tcW w:w="0" w:type="auto"/>
          </w:tcPr>
          <w:p w14:paraId="7CBC2EB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仅在有新聊天记录或行为数据时执行</w:t>
            </w:r>
          </w:p>
        </w:tc>
      </w:tr>
      <w:tr w:rsidR="008A4988" w14:paraId="2C483C33" w14:textId="77777777">
        <w:tc>
          <w:tcPr>
            <w:tcW w:w="0" w:type="auto"/>
          </w:tcPr>
          <w:p w14:paraId="54678CA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Buff</w:t>
            </w:r>
            <w:r>
              <w:rPr>
                <w:rFonts w:hint="eastAsia"/>
              </w:rPr>
              <w:t>调整</w:t>
            </w:r>
          </w:p>
        </w:tc>
        <w:tc>
          <w:tcPr>
            <w:tcW w:w="0" w:type="auto"/>
          </w:tcPr>
          <w:p w14:paraId="238B264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销售可手动微调综合评分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</w:t>
            </w:r>
          </w:p>
        </w:tc>
      </w:tr>
    </w:tbl>
    <w:p w14:paraId="6A3A322A" w14:textId="77777777" w:rsidR="008A4988" w:rsidRDefault="00000000">
      <w:pPr>
        <w:pStyle w:val="a0"/>
      </w:pPr>
      <w:r>
        <w:rPr>
          <w:rFonts w:hint="eastAsia"/>
          <w:b/>
          <w:bCs/>
        </w:rPr>
        <w:lastRenderedPageBreak/>
        <w:t>模型路由策略</w:t>
      </w:r>
      <w:r>
        <w:rPr>
          <w:rFonts w:hint="eastAsia"/>
        </w:rPr>
        <w:t>：</w:t>
      </w:r>
    </w:p>
    <w:p w14:paraId="55A35397" w14:textId="77777777" w:rsidR="008A4988" w:rsidRDefault="00000000">
      <w:pPr>
        <w:pStyle w:val="a0"/>
      </w:pPr>
      <w:r>
        <w:rPr>
          <w:noProof/>
        </w:rPr>
        <w:drawing>
          <wp:inline distT="0" distB="0" distL="0" distR="0" wp14:anchorId="757A9AE6" wp14:editId="7B9568EE">
            <wp:extent cx="5334000" cy="2183946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-e6771a41aaec7d36cdedfc6869f3d1b6ab4ab09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3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CABBFE" w14:textId="77777777" w:rsidR="008A4988" w:rsidRDefault="00000000">
      <w:pPr>
        <w:pStyle w:val="a0"/>
      </w:pPr>
      <w:r>
        <w:rPr>
          <w:rFonts w:hint="eastAsia"/>
        </w:rPr>
        <w:t>总原则：</w:t>
      </w:r>
      <w:r>
        <w:rPr>
          <w:rFonts w:hint="eastAsia"/>
          <w:b/>
          <w:bCs/>
        </w:rPr>
        <w:t>优先使用国际顶尖模型</w:t>
      </w:r>
      <w:r>
        <w:rPr>
          <w:rFonts w:hint="eastAsia"/>
        </w:rPr>
        <w:t>，具体选型需在实际开发中通过</w:t>
      </w:r>
      <w:r>
        <w:t xml:space="preserve"> DSPy </w:t>
      </w:r>
      <w:r>
        <w:rPr>
          <w:rFonts w:hint="eastAsia"/>
        </w:rPr>
        <w:t>评估框架进行</w:t>
      </w:r>
      <w:r>
        <w:t xml:space="preserve"> A/B </w:t>
      </w:r>
      <w:r>
        <w:rPr>
          <w:rFonts w:hint="eastAsia"/>
        </w:rPr>
        <w:t>测试，根据各场景（评分准确度、话术生成质量、响应速度、成本）综合择优。</w:t>
      </w:r>
    </w:p>
    <w:p w14:paraId="7D9AEDF0" w14:textId="77777777" w:rsidR="008A4988" w:rsidRDefault="00000000">
      <w:pPr>
        <w:pStyle w:val="4"/>
      </w:pPr>
      <w:bookmarkStart w:id="32" w:name="执行层-execution-layer"/>
      <w:bookmarkEnd w:id="31"/>
      <w:r>
        <w:t xml:space="preserve">3.2.3 </w:t>
      </w:r>
      <w:r>
        <w:rPr>
          <w:rFonts w:hint="eastAsia"/>
        </w:rPr>
        <w:t>执行层</w:t>
      </w:r>
      <w:r>
        <w:t xml:space="preserve"> (Execution Layer)</w:t>
      </w:r>
    </w:p>
    <w:p w14:paraId="3BA71B54" w14:textId="77777777" w:rsidR="008A4988" w:rsidRDefault="00000000">
      <w:pPr>
        <w:pStyle w:val="aa"/>
      </w:pPr>
      <w:r>
        <w:rPr>
          <w:rFonts w:hint="eastAsia"/>
          <w:b/>
          <w:bCs/>
        </w:rPr>
        <w:t>系统的”手脚”</w:t>
      </w:r>
      <w:r>
        <w:t xml:space="preserve"> — </w:t>
      </w:r>
      <w:r>
        <w:rPr>
          <w:rFonts w:hint="eastAsia"/>
        </w:rPr>
        <w:t>屏蔽底层</w:t>
      </w:r>
      <w:r>
        <w:t xml:space="preserve"> API </w:t>
      </w:r>
      <w:r>
        <w:rPr>
          <w:rFonts w:hint="eastAsia"/>
        </w:rPr>
        <w:t>差异，负责安全、合规地将指令触达给客户。</w:t>
      </w:r>
    </w:p>
    <w:p w14:paraId="14D04B32" w14:textId="77777777" w:rsidR="008A4988" w:rsidRDefault="00000000">
      <w:pPr>
        <w:pStyle w:val="FirstParagraph"/>
      </w:pPr>
      <w:r>
        <w:rPr>
          <w:noProof/>
        </w:rPr>
        <w:drawing>
          <wp:inline distT="0" distB="0" distL="0" distR="0" wp14:anchorId="2DE76A93" wp14:editId="21F04379">
            <wp:extent cx="5334000" cy="1605642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mermaid-fb512346d29a81da7b768a79e9b58094f3d544a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E1834D" w14:textId="77777777" w:rsidR="008A4988" w:rsidRDefault="00000000">
      <w:pPr>
        <w:pStyle w:val="a0"/>
      </w:pPr>
      <w:r>
        <w:rPr>
          <w:rFonts w:hint="eastAsia"/>
          <w:b/>
          <w:bCs/>
        </w:rPr>
        <w:t>通道优先级</w:t>
      </w:r>
      <w:r>
        <w:rPr>
          <w:rFonts w:hint="eastAsia"/>
        </w:rPr>
        <w:t>：企微消息</w:t>
      </w:r>
      <w:r>
        <w:t xml:space="preserve"> &gt; </w:t>
      </w:r>
      <w:r>
        <w:rPr>
          <w:rFonts w:hint="eastAsia"/>
        </w:rPr>
        <w:t>短信</w:t>
      </w:r>
      <w:r>
        <w:t xml:space="preserve"> &gt; </w:t>
      </w:r>
      <w:r>
        <w:rPr>
          <w:rFonts w:hint="eastAsia"/>
        </w:rPr>
        <w:t>外呼</w:t>
      </w:r>
    </w:p>
    <w:p w14:paraId="0776D50D" w14:textId="77777777" w:rsidR="008A4988" w:rsidRDefault="00000000">
      <w:pPr>
        <w:pStyle w:val="a0"/>
      </w:pPr>
      <w:r>
        <w:rPr>
          <w:rFonts w:hint="eastAsia"/>
          <w:b/>
          <w:bCs/>
        </w:rPr>
        <w:t>安全机制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4563"/>
      </w:tblGrid>
      <w:tr w:rsidR="008A4988" w14:paraId="6AA4BB8A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4D8106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机制</w:t>
            </w:r>
          </w:p>
        </w:tc>
        <w:tc>
          <w:tcPr>
            <w:tcW w:w="0" w:type="auto"/>
          </w:tcPr>
          <w:p w14:paraId="1FFA914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52BC88EA" w14:textId="77777777">
        <w:tc>
          <w:tcPr>
            <w:tcW w:w="0" w:type="auto"/>
          </w:tcPr>
          <w:p w14:paraId="4CBBA06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频率限制</w:t>
            </w:r>
          </w:p>
        </w:tc>
        <w:tc>
          <w:tcPr>
            <w:tcW w:w="0" w:type="auto"/>
          </w:tcPr>
          <w:p w14:paraId="5505989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同一客户每小时最多</w:t>
            </w:r>
            <w:r>
              <w:t xml:space="preserve"> N </w:t>
            </w:r>
            <w:r>
              <w:rPr>
                <w:rFonts w:hint="eastAsia"/>
              </w:rPr>
              <w:t>条消息（可配置）</w:t>
            </w:r>
          </w:p>
        </w:tc>
      </w:tr>
      <w:tr w:rsidR="008A4988" w14:paraId="0D6C7CCA" w14:textId="77777777">
        <w:tc>
          <w:tcPr>
            <w:tcW w:w="0" w:type="auto"/>
          </w:tcPr>
          <w:p w14:paraId="25DD569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熔断保护</w:t>
            </w:r>
          </w:p>
        </w:tc>
        <w:tc>
          <w:tcPr>
            <w:tcW w:w="0" w:type="auto"/>
          </w:tcPr>
          <w:p w14:paraId="374FDA0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通道异常时自动降级，防止消息轰炸</w:t>
            </w:r>
          </w:p>
        </w:tc>
      </w:tr>
      <w:tr w:rsidR="008A4988" w14:paraId="0090153A" w14:textId="77777777">
        <w:tc>
          <w:tcPr>
            <w:tcW w:w="0" w:type="auto"/>
          </w:tcPr>
          <w:p w14:paraId="15FC0BF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审计日志</w:t>
            </w:r>
          </w:p>
        </w:tc>
        <w:tc>
          <w:tcPr>
            <w:tcW w:w="0" w:type="auto"/>
          </w:tcPr>
          <w:p w14:paraId="0164515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所有发送记录可追溯</w:t>
            </w:r>
          </w:p>
        </w:tc>
      </w:tr>
      <w:tr w:rsidR="008A4988" w14:paraId="5471FDEF" w14:textId="77777777">
        <w:tc>
          <w:tcPr>
            <w:tcW w:w="0" w:type="auto"/>
          </w:tcPr>
          <w:p w14:paraId="328AF72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敏感词过滤</w:t>
            </w:r>
          </w:p>
        </w:tc>
        <w:tc>
          <w:tcPr>
            <w:tcW w:w="0" w:type="auto"/>
          </w:tcPr>
          <w:p w14:paraId="1838C1D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发送前检查话术合规性</w:t>
            </w:r>
          </w:p>
        </w:tc>
      </w:tr>
    </w:tbl>
    <w:p w14:paraId="34279653" w14:textId="77777777" w:rsidR="008A4988" w:rsidRDefault="00000000">
      <w:pPr>
        <w:pStyle w:val="4"/>
      </w:pPr>
      <w:bookmarkStart w:id="33" w:name="左翼-销售实操工作台"/>
      <w:bookmarkEnd w:id="32"/>
      <w:r>
        <w:lastRenderedPageBreak/>
        <w:t xml:space="preserve">3.2.4 </w:t>
      </w:r>
      <w:r>
        <w:rPr>
          <w:rFonts w:hint="eastAsia"/>
        </w:rPr>
        <w:t>左翼</w:t>
      </w:r>
      <w:r>
        <w:t xml:space="preserve"> — </w:t>
      </w:r>
      <w:r>
        <w:rPr>
          <w:rFonts w:hint="eastAsia"/>
        </w:rPr>
        <w:t>销售实操工作台</w:t>
      </w:r>
    </w:p>
    <w:p w14:paraId="6DBEBDE0" w14:textId="77777777" w:rsidR="008A4988" w:rsidRDefault="00000000">
      <w:pPr>
        <w:pStyle w:val="aa"/>
      </w:pPr>
      <w:r>
        <w:rPr>
          <w:b/>
          <w:bCs/>
        </w:rPr>
        <w:t>Human-in-the-loop</w:t>
      </w:r>
      <w:r>
        <w:t xml:space="preserve"> — </w:t>
      </w:r>
      <w:r>
        <w:rPr>
          <w:rFonts w:hint="eastAsia"/>
        </w:rPr>
        <w:t>销售人员的核心交互界面</w:t>
      </w:r>
    </w:p>
    <w:p w14:paraId="49871E67" w14:textId="77777777" w:rsidR="008A4988" w:rsidRDefault="00000000">
      <w:pPr>
        <w:pStyle w:val="FirstParagraph"/>
      </w:pPr>
      <w:r>
        <w:rPr>
          <w:rFonts w:hint="eastAsia"/>
          <w:b/>
          <w:bCs/>
        </w:rPr>
        <w:t>两个终端</w:t>
      </w:r>
      <w:r>
        <w:rPr>
          <w:rFonts w:hint="eastAsia"/>
        </w:rPr>
        <w:t>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8A4988" w14:paraId="53DCAAFC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FA6422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终端</w:t>
            </w:r>
          </w:p>
        </w:tc>
        <w:tc>
          <w:tcPr>
            <w:tcW w:w="2640" w:type="dxa"/>
          </w:tcPr>
          <w:p w14:paraId="0844281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2640" w:type="dxa"/>
          </w:tcPr>
          <w:p w14:paraId="39C19E2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场景</w:t>
            </w:r>
          </w:p>
        </w:tc>
      </w:tr>
      <w:tr w:rsidR="008A4988" w14:paraId="1195A472" w14:textId="77777777">
        <w:tc>
          <w:tcPr>
            <w:tcW w:w="2640" w:type="dxa"/>
          </w:tcPr>
          <w:p w14:paraId="5398729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企微侧边栏</w:t>
            </w:r>
          </w:p>
        </w:tc>
        <w:tc>
          <w:tcPr>
            <w:tcW w:w="2640" w:type="dxa"/>
          </w:tcPr>
          <w:p w14:paraId="1A700988" w14:textId="77777777" w:rsidR="008A4988" w:rsidRDefault="00000000">
            <w:pPr>
              <w:pStyle w:val="Compact"/>
            </w:pPr>
            <w:r>
              <w:t>Rust + Tauri</w:t>
            </w:r>
          </w:p>
        </w:tc>
        <w:tc>
          <w:tcPr>
            <w:tcW w:w="2640" w:type="dxa"/>
          </w:tcPr>
          <w:p w14:paraId="572A6C9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在企微聊天窗口旁实时展示客户信息、</w:t>
            </w:r>
            <w:r>
              <w:rPr>
                <w:rFonts w:hint="eastAsia"/>
              </w:rPr>
              <w:t>AI</w:t>
            </w:r>
            <w:r>
              <w:rPr>
                <w:rFonts w:hint="eastAsia"/>
              </w:rPr>
              <w:t>建议</w:t>
            </w:r>
          </w:p>
        </w:tc>
      </w:tr>
      <w:tr w:rsidR="008A4988" w14:paraId="570C79D7" w14:textId="77777777">
        <w:tc>
          <w:tcPr>
            <w:tcW w:w="2640" w:type="dxa"/>
          </w:tcPr>
          <w:p w14:paraId="34D261FC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管理后台</w:t>
            </w:r>
            <w:r>
              <w:rPr>
                <w:b/>
                <w:bCs/>
              </w:rPr>
              <w:t xml:space="preserve"> (Web)</w:t>
            </w:r>
          </w:p>
        </w:tc>
        <w:tc>
          <w:tcPr>
            <w:tcW w:w="2640" w:type="dxa"/>
          </w:tcPr>
          <w:p w14:paraId="0605DFB6" w14:textId="77777777" w:rsidR="008A4988" w:rsidRDefault="00000000">
            <w:pPr>
              <w:pStyle w:val="Compact"/>
            </w:pPr>
            <w:r>
              <w:t>React + TypeScript</w:t>
            </w:r>
          </w:p>
        </w:tc>
        <w:tc>
          <w:tcPr>
            <w:tcW w:w="2640" w:type="dxa"/>
          </w:tcPr>
          <w:p w14:paraId="2A63F07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全量客户管理、数据分析、批量操作</w:t>
            </w:r>
          </w:p>
        </w:tc>
      </w:tr>
    </w:tbl>
    <w:p w14:paraId="14AB15EF" w14:textId="77777777" w:rsidR="008A4988" w:rsidRDefault="00000000">
      <w:pPr>
        <w:pStyle w:val="a0"/>
      </w:pPr>
      <w:r>
        <w:rPr>
          <w:rFonts w:hint="eastAsia"/>
          <w:b/>
          <w:bCs/>
        </w:rPr>
        <w:t>企微侧边栏功能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客户</w:t>
      </w:r>
      <w:r>
        <w:rPr>
          <w:rFonts w:hint="eastAsia"/>
        </w:rPr>
        <w:t>360</w:t>
      </w:r>
      <w:r>
        <w:rPr>
          <w:rFonts w:hint="eastAsia"/>
        </w:rPr>
        <w:t>°视图（精简版）</w:t>
      </w:r>
      <w:r>
        <w:t xml:space="preserve"> - AI </w:t>
      </w:r>
      <w:r>
        <w:rPr>
          <w:rFonts w:hint="eastAsia"/>
        </w:rPr>
        <w:t>实时评分与分级标签</w:t>
      </w:r>
      <w:r>
        <w:t xml:space="preserve"> - AI </w:t>
      </w:r>
      <w:r>
        <w:rPr>
          <w:rFonts w:hint="eastAsia"/>
        </w:rPr>
        <w:t>话术推荐（一键复制）</w:t>
      </w:r>
      <w:r>
        <w:t xml:space="preserve"> - </w:t>
      </w:r>
      <w:r>
        <w:rPr>
          <w:rFonts w:hint="eastAsia"/>
        </w:rPr>
        <w:t>快捷跟进记录</w:t>
      </w:r>
      <w:r>
        <w:t xml:space="preserve"> - </w:t>
      </w:r>
      <w:r>
        <w:rPr>
          <w:rFonts w:hint="eastAsia"/>
        </w:rPr>
        <w:t>未读提醒</w:t>
      </w:r>
    </w:p>
    <w:p w14:paraId="027529BA" w14:textId="77777777" w:rsidR="008A4988" w:rsidRDefault="00000000">
      <w:pPr>
        <w:pStyle w:val="a0"/>
      </w:pPr>
      <w:r>
        <w:rPr>
          <w:rFonts w:hint="eastAsia"/>
          <w:b/>
          <w:bCs/>
        </w:rPr>
        <w:t>管理后台功能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本期营</w:t>
      </w:r>
      <w:r>
        <w:rPr>
          <w:rFonts w:hint="eastAsia"/>
        </w:rPr>
        <w:t>/</w:t>
      </w:r>
      <w:r>
        <w:rPr>
          <w:rFonts w:hint="eastAsia"/>
        </w:rPr>
        <w:t>长期池双池视图</w:t>
      </w:r>
      <w:r>
        <w:t xml:space="preserve"> - </w:t>
      </w:r>
      <w:r>
        <w:rPr>
          <w:rFonts w:hint="eastAsia"/>
        </w:rPr>
        <w:t>客户</w:t>
      </w:r>
      <w:r>
        <w:rPr>
          <w:rFonts w:hint="eastAsia"/>
        </w:rPr>
        <w:t>360</w:t>
      </w:r>
      <w:r>
        <w:rPr>
          <w:rFonts w:hint="eastAsia"/>
        </w:rPr>
        <w:t>°完整视图</w:t>
      </w:r>
      <w:r>
        <w:t xml:space="preserve"> - </w:t>
      </w:r>
      <w:r>
        <w:rPr>
          <w:rFonts w:hint="eastAsia"/>
        </w:rPr>
        <w:t>批量操作（群发、标签管理）</w:t>
      </w:r>
      <w:r>
        <w:t xml:space="preserve"> - </w:t>
      </w:r>
      <w:r>
        <w:rPr>
          <w:rFonts w:hint="eastAsia"/>
        </w:rPr>
        <w:t>实时漏斗仪表盘</w:t>
      </w:r>
      <w:r>
        <w:t xml:space="preserve"> - </w:t>
      </w:r>
      <w:r>
        <w:rPr>
          <w:rFonts w:hint="eastAsia"/>
        </w:rPr>
        <w:t>人工干预</w:t>
      </w:r>
      <w:r>
        <w:rPr>
          <w:rFonts w:hint="eastAsia"/>
        </w:rPr>
        <w:t>/</w:t>
      </w:r>
      <w:r>
        <w:rPr>
          <w:rFonts w:hint="eastAsia"/>
        </w:rPr>
        <w:t>改派</w:t>
      </w:r>
      <w:r>
        <w:t xml:space="preserve"> - </w:t>
      </w:r>
      <w:r>
        <w:rPr>
          <w:rFonts w:hint="eastAsia"/>
        </w:rPr>
        <w:t>待办任务中心</w:t>
      </w:r>
    </w:p>
    <w:p w14:paraId="63CE6503" w14:textId="77777777" w:rsidR="008A4988" w:rsidRDefault="00000000">
      <w:pPr>
        <w:pStyle w:val="4"/>
      </w:pPr>
      <w:bookmarkStart w:id="34" w:name="右翼-运营配置中心"/>
      <w:bookmarkEnd w:id="33"/>
      <w:r>
        <w:t xml:space="preserve">3.2.5 </w:t>
      </w:r>
      <w:r>
        <w:rPr>
          <w:rFonts w:hint="eastAsia"/>
        </w:rPr>
        <w:t>右翼</w:t>
      </w:r>
      <w:r>
        <w:t xml:space="preserve"> — </w:t>
      </w:r>
      <w:r>
        <w:rPr>
          <w:rFonts w:hint="eastAsia"/>
        </w:rPr>
        <w:t>运营配置中心</w:t>
      </w:r>
    </w:p>
    <w:p w14:paraId="000616E3" w14:textId="77777777" w:rsidR="008A4988" w:rsidRDefault="00000000">
      <w:pPr>
        <w:pStyle w:val="aa"/>
      </w:pPr>
      <w:r>
        <w:rPr>
          <w:b/>
          <w:bCs/>
        </w:rPr>
        <w:t>Configuration</w:t>
      </w:r>
      <w:r>
        <w:t xml:space="preserve"> — </w:t>
      </w:r>
      <w:r>
        <w:rPr>
          <w:rFonts w:hint="eastAsia"/>
        </w:rPr>
        <w:t>运营</w:t>
      </w:r>
      <w:r>
        <w:rPr>
          <w:rFonts w:hint="eastAsia"/>
        </w:rPr>
        <w:t>/</w:t>
      </w:r>
      <w:r>
        <w:rPr>
          <w:rFonts w:hint="eastAsia"/>
        </w:rPr>
        <w:t>管理人员的规则配置平台</w:t>
      </w:r>
    </w:p>
    <w:p w14:paraId="04A8B113" w14:textId="77777777" w:rsidR="008A4988" w:rsidRDefault="00000000">
      <w:pPr>
        <w:pStyle w:val="FirstParagraph"/>
      </w:pPr>
      <w:r>
        <w:rPr>
          <w:rFonts w:hint="eastAsia"/>
          <w:b/>
          <w:bCs/>
        </w:rPr>
        <w:t>核心功能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策略画布配置</w:t>
      </w:r>
      <w:r>
        <w:rPr>
          <w:rFonts w:hint="eastAsia"/>
        </w:rPr>
        <w:t>：可视化编排跟进策略（基于训练营</w:t>
      </w:r>
      <w:r>
        <w:t xml:space="preserve"> DAY </w:t>
      </w:r>
      <w:r>
        <w:rPr>
          <w:rFonts w:hint="eastAsia"/>
        </w:rPr>
        <w:t>节点）</w:t>
      </w:r>
      <w:r>
        <w:t xml:space="preserve"> - </w:t>
      </w:r>
      <w:r>
        <w:rPr>
          <w:rFonts w:hint="eastAsia"/>
          <w:b/>
          <w:bCs/>
        </w:rPr>
        <w:t>原子事实管理</w:t>
      </w:r>
      <w:r>
        <w:rPr>
          <w:rFonts w:hint="eastAsia"/>
        </w:rPr>
        <w:t>：价格政策、优惠规则、课程信息维护</w:t>
      </w:r>
      <w:r>
        <w:t xml:space="preserve"> - </w:t>
      </w:r>
      <w:r>
        <w:rPr>
          <w:rFonts w:hint="eastAsia"/>
          <w:b/>
          <w:bCs/>
        </w:rPr>
        <w:t>人群包与</w:t>
      </w:r>
      <w:r>
        <w:rPr>
          <w:b/>
          <w:bCs/>
        </w:rPr>
        <w:t xml:space="preserve"> LTV </w:t>
      </w:r>
      <w:r>
        <w:rPr>
          <w:rFonts w:hint="eastAsia"/>
          <w:b/>
          <w:bCs/>
        </w:rPr>
        <w:t>配置</w:t>
      </w:r>
      <w:r>
        <w:rPr>
          <w:rFonts w:hint="eastAsia"/>
        </w:rPr>
        <w:t>：客户分群规则、生命周期价值模型</w:t>
      </w:r>
      <w:r>
        <w:t xml:space="preserve"> - </w:t>
      </w:r>
      <w:r>
        <w:rPr>
          <w:rFonts w:hint="eastAsia"/>
          <w:b/>
          <w:bCs/>
        </w:rPr>
        <w:t>审计与风控日志</w:t>
      </w:r>
      <w:r>
        <w:rPr>
          <w:rFonts w:hint="eastAsia"/>
        </w:rPr>
        <w:t>：操作记录、异常行为告警</w:t>
      </w:r>
    </w:p>
    <w:p w14:paraId="569DD8A1" w14:textId="77777777" w:rsidR="008A4988" w:rsidRDefault="00000000">
      <w:pPr>
        <w:pStyle w:val="3"/>
      </w:pPr>
      <w:bookmarkStart w:id="35" w:name="技术栈全景"/>
      <w:bookmarkStart w:id="36" w:name="_Toc221375837"/>
      <w:bookmarkEnd w:id="28"/>
      <w:bookmarkEnd w:id="34"/>
      <w:r>
        <w:t xml:space="preserve">3.3 </w:t>
      </w:r>
      <w:r>
        <w:rPr>
          <w:rFonts w:hint="eastAsia"/>
        </w:rPr>
        <w:t>技术栈全景</w:t>
      </w:r>
      <w:bookmarkEnd w:id="36"/>
    </w:p>
    <w:p w14:paraId="008C7EDD" w14:textId="77777777" w:rsidR="008A4988" w:rsidRDefault="00000000">
      <w:pPr>
        <w:pStyle w:val="FirstParagraph"/>
      </w:pPr>
      <w:r>
        <w:rPr>
          <w:noProof/>
        </w:rPr>
        <w:drawing>
          <wp:inline distT="0" distB="0" distL="0" distR="0" wp14:anchorId="19594A08" wp14:editId="1179DCEA">
            <wp:extent cx="5334000" cy="1768928"/>
            <wp:effectExtent l="0" t="0" r="0" b="0"/>
            <wp:docPr id="4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mermaid-ed7b4602d51481701b412b595e389413ea7b31a8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8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EB948A" w14:textId="77777777" w:rsidR="008A4988" w:rsidRDefault="00000000">
      <w:pPr>
        <w:pStyle w:val="3"/>
      </w:pPr>
      <w:bookmarkStart w:id="37" w:name="数据架构"/>
      <w:bookmarkStart w:id="38" w:name="_Toc221375838"/>
      <w:bookmarkEnd w:id="35"/>
      <w:r>
        <w:t xml:space="preserve">3.4 </w:t>
      </w:r>
      <w:r>
        <w:rPr>
          <w:rFonts w:hint="eastAsia"/>
        </w:rPr>
        <w:t>数据架构</w:t>
      </w:r>
      <w:bookmarkEnd w:id="38"/>
    </w:p>
    <w:p w14:paraId="70AE4B12" w14:textId="77777777" w:rsidR="008A4988" w:rsidRDefault="00000000">
      <w:pPr>
        <w:pStyle w:val="4"/>
      </w:pPr>
      <w:bookmarkStart w:id="39" w:name="数据存储方案"/>
      <w:r>
        <w:t xml:space="preserve">3.4.1 </w:t>
      </w:r>
      <w:r>
        <w:rPr>
          <w:rFonts w:hint="eastAsia"/>
        </w:rPr>
        <w:t>数据存储方案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9"/>
        <w:gridCol w:w="1983"/>
        <w:gridCol w:w="3096"/>
      </w:tblGrid>
      <w:tr w:rsidR="008A4988" w14:paraId="34ACB7A0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82EE2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5EF84DE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存储</w:t>
            </w:r>
          </w:p>
        </w:tc>
        <w:tc>
          <w:tcPr>
            <w:tcW w:w="0" w:type="auto"/>
          </w:tcPr>
          <w:p w14:paraId="76D06B2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4AB5BE6D" w14:textId="77777777">
        <w:tc>
          <w:tcPr>
            <w:tcW w:w="0" w:type="auto"/>
          </w:tcPr>
          <w:p w14:paraId="610D4EF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客户基本信息</w:t>
            </w:r>
          </w:p>
        </w:tc>
        <w:tc>
          <w:tcPr>
            <w:tcW w:w="0" w:type="auto"/>
          </w:tcPr>
          <w:p w14:paraId="569B2B67" w14:textId="77777777" w:rsidR="008A4988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19DCE7C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结构化数据，支持复杂查询</w:t>
            </w:r>
          </w:p>
        </w:tc>
      </w:tr>
      <w:tr w:rsidR="008A4988" w14:paraId="75E5E0AA" w14:textId="77777777">
        <w:tc>
          <w:tcPr>
            <w:tcW w:w="0" w:type="auto"/>
          </w:tcPr>
          <w:p w14:paraId="3957275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聊天记录</w:t>
            </w:r>
          </w:p>
        </w:tc>
        <w:tc>
          <w:tcPr>
            <w:tcW w:w="0" w:type="auto"/>
          </w:tcPr>
          <w:p w14:paraId="5F8D73AC" w14:textId="77777777" w:rsidR="008A4988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509B6E5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文档型存储，支持全文检索</w:t>
            </w:r>
          </w:p>
        </w:tc>
      </w:tr>
      <w:tr w:rsidR="008A4988" w14:paraId="6E588BF0" w14:textId="77777777">
        <w:tc>
          <w:tcPr>
            <w:tcW w:w="0" w:type="auto"/>
          </w:tcPr>
          <w:p w14:paraId="0EE8D5C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AI</w:t>
            </w:r>
            <w:r>
              <w:rPr>
                <w:rFonts w:hint="eastAsia"/>
              </w:rPr>
              <w:t>评分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分级</w:t>
            </w:r>
          </w:p>
        </w:tc>
        <w:tc>
          <w:tcPr>
            <w:tcW w:w="0" w:type="auto"/>
          </w:tcPr>
          <w:p w14:paraId="155D8B5C" w14:textId="77777777" w:rsidR="008A4988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40B8030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与客户信息关联</w:t>
            </w:r>
          </w:p>
        </w:tc>
      </w:tr>
      <w:tr w:rsidR="008A4988" w14:paraId="5EF3E532" w14:textId="77777777">
        <w:tc>
          <w:tcPr>
            <w:tcW w:w="0" w:type="auto"/>
          </w:tcPr>
          <w:p w14:paraId="55FD6E1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训练营批次</w:t>
            </w:r>
          </w:p>
        </w:tc>
        <w:tc>
          <w:tcPr>
            <w:tcW w:w="0" w:type="auto"/>
          </w:tcPr>
          <w:p w14:paraId="76749A5A" w14:textId="77777777" w:rsidR="008A4988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72526B8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期次管理、</w:t>
            </w:r>
            <w:r>
              <w:rPr>
                <w:rFonts w:hint="eastAsia"/>
              </w:rPr>
              <w:t>DAY</w:t>
            </w:r>
            <w:r>
              <w:t xml:space="preserve"> </w:t>
            </w:r>
            <w:r>
              <w:rPr>
                <w:rFonts w:hint="eastAsia"/>
              </w:rPr>
              <w:t>节点</w:t>
            </w:r>
          </w:p>
        </w:tc>
      </w:tr>
      <w:tr w:rsidR="008A4988" w14:paraId="5A05C429" w14:textId="77777777">
        <w:tc>
          <w:tcPr>
            <w:tcW w:w="0" w:type="auto"/>
          </w:tcPr>
          <w:p w14:paraId="4DAC903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客户行为轨迹</w:t>
            </w:r>
          </w:p>
        </w:tc>
        <w:tc>
          <w:tcPr>
            <w:tcW w:w="0" w:type="auto"/>
          </w:tcPr>
          <w:p w14:paraId="7024B09E" w14:textId="77777777" w:rsidR="008A4988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4A98912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时序事件流</w:t>
            </w:r>
          </w:p>
        </w:tc>
      </w:tr>
      <w:tr w:rsidR="008A4988" w14:paraId="4D6069A0" w14:textId="77777777">
        <w:tc>
          <w:tcPr>
            <w:tcW w:w="0" w:type="auto"/>
          </w:tcPr>
          <w:p w14:paraId="2A4332C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图片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文件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录音</w:t>
            </w:r>
          </w:p>
        </w:tc>
        <w:tc>
          <w:tcPr>
            <w:tcW w:w="0" w:type="auto"/>
          </w:tcPr>
          <w:p w14:paraId="6F0107D6" w14:textId="77777777" w:rsidR="008A4988" w:rsidRDefault="00000000">
            <w:pPr>
              <w:pStyle w:val="Compact"/>
            </w:pPr>
            <w:r>
              <w:t xml:space="preserve">MinIO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对象存储</w:t>
            </w:r>
            <w:r>
              <w:rPr>
                <w:rFonts w:hint="eastAsia"/>
              </w:rPr>
              <w:t>)</w:t>
            </w:r>
          </w:p>
        </w:tc>
        <w:tc>
          <w:tcPr>
            <w:tcW w:w="0" w:type="auto"/>
          </w:tcPr>
          <w:p w14:paraId="1596986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大文件独立存储</w:t>
            </w:r>
          </w:p>
        </w:tc>
      </w:tr>
      <w:tr w:rsidR="008A4988" w14:paraId="606CB67D" w14:textId="77777777">
        <w:tc>
          <w:tcPr>
            <w:tcW w:w="0" w:type="auto"/>
          </w:tcPr>
          <w:p w14:paraId="06C0F54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知识库向量</w:t>
            </w:r>
          </w:p>
        </w:tc>
        <w:tc>
          <w:tcPr>
            <w:tcW w:w="0" w:type="auto"/>
          </w:tcPr>
          <w:p w14:paraId="338F13BE" w14:textId="77777777" w:rsidR="008A4988" w:rsidRDefault="00000000">
            <w:pPr>
              <w:pStyle w:val="Compact"/>
            </w:pPr>
            <w:r>
              <w:t>Qdrant</w:t>
            </w:r>
          </w:p>
        </w:tc>
        <w:tc>
          <w:tcPr>
            <w:tcW w:w="0" w:type="auto"/>
          </w:tcPr>
          <w:p w14:paraId="12F51D2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话术库、案例库、产品知识</w:t>
            </w:r>
          </w:p>
        </w:tc>
      </w:tr>
      <w:tr w:rsidR="008A4988" w14:paraId="2118B970" w14:textId="77777777">
        <w:tc>
          <w:tcPr>
            <w:tcW w:w="0" w:type="auto"/>
          </w:tcPr>
          <w:p w14:paraId="45A1B84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缓存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会话</w:t>
            </w:r>
          </w:p>
        </w:tc>
        <w:tc>
          <w:tcPr>
            <w:tcW w:w="0" w:type="auto"/>
          </w:tcPr>
          <w:p w14:paraId="68270741" w14:textId="77777777" w:rsidR="008A4988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3C4E40C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热点数据、用户会话</w:t>
            </w:r>
          </w:p>
        </w:tc>
      </w:tr>
      <w:tr w:rsidR="008A4988" w14:paraId="7B9EE380" w14:textId="77777777">
        <w:tc>
          <w:tcPr>
            <w:tcW w:w="0" w:type="auto"/>
          </w:tcPr>
          <w:p w14:paraId="4C8EC3A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事件流</w:t>
            </w:r>
          </w:p>
        </w:tc>
        <w:tc>
          <w:tcPr>
            <w:tcW w:w="0" w:type="auto"/>
          </w:tcPr>
          <w:p w14:paraId="1BF569FD" w14:textId="77777777" w:rsidR="008A4988" w:rsidRDefault="00000000">
            <w:pPr>
              <w:pStyle w:val="Compact"/>
            </w:pPr>
            <w:r>
              <w:t>Kafka</w:t>
            </w:r>
          </w:p>
        </w:tc>
        <w:tc>
          <w:tcPr>
            <w:tcW w:w="0" w:type="auto"/>
          </w:tcPr>
          <w:p w14:paraId="30EFD3D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跨服务事件传递</w:t>
            </w:r>
          </w:p>
        </w:tc>
      </w:tr>
    </w:tbl>
    <w:p w14:paraId="198AA422" w14:textId="77777777" w:rsidR="008A4988" w:rsidRDefault="00000000">
      <w:pPr>
        <w:pStyle w:val="4"/>
      </w:pPr>
      <w:bookmarkStart w:id="40" w:name="核心数据模型"/>
      <w:bookmarkEnd w:id="39"/>
      <w:r>
        <w:lastRenderedPageBreak/>
        <w:t xml:space="preserve">3.4.2 </w:t>
      </w:r>
      <w:r>
        <w:rPr>
          <w:rFonts w:hint="eastAsia"/>
        </w:rPr>
        <w:t>核心数据模型</w:t>
      </w:r>
    </w:p>
    <w:p w14:paraId="76C75EED" w14:textId="77777777" w:rsidR="008A4988" w:rsidRDefault="00000000">
      <w:pPr>
        <w:pStyle w:val="FirstParagraph"/>
      </w:pPr>
      <w:r>
        <w:rPr>
          <w:noProof/>
        </w:rPr>
        <w:drawing>
          <wp:inline distT="0" distB="0" distL="0" distR="0" wp14:anchorId="0B1CC5D7" wp14:editId="69DE91DC">
            <wp:extent cx="5334000" cy="6687910"/>
            <wp:effectExtent l="0" t="0" r="0" b="0"/>
            <wp:docPr id="4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mermaid-94bcfce9584d661cf8bbf00160806a31f85fc6b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87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9919B3D" w14:textId="77777777" w:rsidR="008A4988" w:rsidRDefault="00000000">
      <w:pPr>
        <w:pStyle w:val="3"/>
      </w:pPr>
      <w:bookmarkStart w:id="41" w:name="api-设计"/>
      <w:bookmarkStart w:id="42" w:name="_Toc221375839"/>
      <w:bookmarkEnd w:id="37"/>
      <w:bookmarkEnd w:id="40"/>
      <w:r>
        <w:t xml:space="preserve">3.5 API </w:t>
      </w:r>
      <w:r>
        <w:rPr>
          <w:rFonts w:hint="eastAsia"/>
        </w:rPr>
        <w:t>设计</w:t>
      </w:r>
      <w:bookmarkEnd w:id="42"/>
    </w:p>
    <w:p w14:paraId="41FD57CA" w14:textId="77777777" w:rsidR="008A4988" w:rsidRDefault="00000000">
      <w:pPr>
        <w:pStyle w:val="4"/>
      </w:pPr>
      <w:bookmarkStart w:id="43" w:name="api-模块划分"/>
      <w:r>
        <w:t xml:space="preserve">3.5.1 API </w:t>
      </w:r>
      <w:r>
        <w:rPr>
          <w:rFonts w:hint="eastAsia"/>
        </w:rPr>
        <w:t>模块划分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273"/>
        <w:gridCol w:w="3576"/>
      </w:tblGrid>
      <w:tr w:rsidR="008A4988" w14:paraId="449450D5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1DB80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222A922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路由前缀</w:t>
            </w:r>
          </w:p>
        </w:tc>
        <w:tc>
          <w:tcPr>
            <w:tcW w:w="0" w:type="auto"/>
          </w:tcPr>
          <w:p w14:paraId="5634D9C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8A4988" w14:paraId="20917450" w14:textId="77777777">
        <w:tc>
          <w:tcPr>
            <w:tcW w:w="0" w:type="auto"/>
          </w:tcPr>
          <w:p w14:paraId="08EDE08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认证授权</w:t>
            </w:r>
          </w:p>
        </w:tc>
        <w:tc>
          <w:tcPr>
            <w:tcW w:w="0" w:type="auto"/>
          </w:tcPr>
          <w:p w14:paraId="28CBA37D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/api/v1/auth</w:t>
            </w:r>
          </w:p>
        </w:tc>
        <w:tc>
          <w:tcPr>
            <w:tcW w:w="0" w:type="auto"/>
          </w:tcPr>
          <w:p w14:paraId="274BC35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登录、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管理</w:t>
            </w:r>
          </w:p>
        </w:tc>
      </w:tr>
      <w:tr w:rsidR="008A4988" w14:paraId="547DF263" w14:textId="77777777">
        <w:tc>
          <w:tcPr>
            <w:tcW w:w="0" w:type="auto"/>
          </w:tcPr>
          <w:p w14:paraId="0727F22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客户管理</w:t>
            </w:r>
          </w:p>
        </w:tc>
        <w:tc>
          <w:tcPr>
            <w:tcW w:w="0" w:type="auto"/>
          </w:tcPr>
          <w:p w14:paraId="2280F0B9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/api/v1/customers</w:t>
            </w:r>
          </w:p>
        </w:tc>
        <w:tc>
          <w:tcPr>
            <w:tcW w:w="0" w:type="auto"/>
          </w:tcPr>
          <w:p w14:paraId="479FB20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CRUD</w:t>
            </w:r>
            <w:r>
              <w:rPr>
                <w:rFonts w:hint="eastAsia"/>
              </w:rPr>
              <w:t>、搜索、筛选</w:t>
            </w:r>
          </w:p>
        </w:tc>
      </w:tr>
      <w:tr w:rsidR="008A4988" w14:paraId="6AFDE34C" w14:textId="77777777">
        <w:tc>
          <w:tcPr>
            <w:tcW w:w="0" w:type="auto"/>
          </w:tcPr>
          <w:p w14:paraId="7EC8A81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训练营批次</w:t>
            </w:r>
          </w:p>
        </w:tc>
        <w:tc>
          <w:tcPr>
            <w:tcW w:w="0" w:type="auto"/>
          </w:tcPr>
          <w:p w14:paraId="72E64CCE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/api/v1/batches</w:t>
            </w:r>
          </w:p>
        </w:tc>
        <w:tc>
          <w:tcPr>
            <w:tcW w:w="0" w:type="auto"/>
          </w:tcPr>
          <w:p w14:paraId="081D66D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批次管理、状态流转</w:t>
            </w:r>
          </w:p>
        </w:tc>
      </w:tr>
      <w:tr w:rsidR="008A4988" w14:paraId="5C947BE4" w14:textId="77777777">
        <w:tc>
          <w:tcPr>
            <w:tcW w:w="0" w:type="auto"/>
          </w:tcPr>
          <w:p w14:paraId="2905BB1E" w14:textId="77777777" w:rsidR="008A4988" w:rsidRDefault="00000000"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>分析</w:t>
            </w:r>
          </w:p>
        </w:tc>
        <w:tc>
          <w:tcPr>
            <w:tcW w:w="0" w:type="auto"/>
          </w:tcPr>
          <w:p w14:paraId="5BE845F0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/api/v1/ai</w:t>
            </w:r>
          </w:p>
        </w:tc>
        <w:tc>
          <w:tcPr>
            <w:tcW w:w="0" w:type="auto"/>
          </w:tcPr>
          <w:p w14:paraId="78CFF26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评分触发、话术生成、原因分析</w:t>
            </w:r>
          </w:p>
        </w:tc>
      </w:tr>
      <w:tr w:rsidR="008A4988" w14:paraId="3A56E633" w14:textId="77777777">
        <w:tc>
          <w:tcPr>
            <w:tcW w:w="0" w:type="auto"/>
          </w:tcPr>
          <w:p w14:paraId="4761C58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提醒系统</w:t>
            </w:r>
          </w:p>
        </w:tc>
        <w:tc>
          <w:tcPr>
            <w:tcW w:w="0" w:type="auto"/>
          </w:tcPr>
          <w:p w14:paraId="0CE29A04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/api/v1/reminders</w:t>
            </w:r>
          </w:p>
        </w:tc>
        <w:tc>
          <w:tcPr>
            <w:tcW w:w="0" w:type="auto"/>
          </w:tcPr>
          <w:p w14:paraId="6C3B4F1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提醒列表、状态更新</w:t>
            </w:r>
          </w:p>
        </w:tc>
      </w:tr>
      <w:tr w:rsidR="008A4988" w14:paraId="63111389" w14:textId="77777777">
        <w:tc>
          <w:tcPr>
            <w:tcW w:w="0" w:type="auto"/>
          </w:tcPr>
          <w:p w14:paraId="32CA044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聊天记录</w:t>
            </w:r>
          </w:p>
        </w:tc>
        <w:tc>
          <w:tcPr>
            <w:tcW w:w="0" w:type="auto"/>
          </w:tcPr>
          <w:p w14:paraId="0B12D1CB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/api/v1/chats</w:t>
            </w:r>
          </w:p>
        </w:tc>
        <w:tc>
          <w:tcPr>
            <w:tcW w:w="0" w:type="auto"/>
          </w:tcPr>
          <w:p w14:paraId="6C06FC7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检索、分类、关键词搜索</w:t>
            </w:r>
          </w:p>
        </w:tc>
      </w:tr>
      <w:tr w:rsidR="008A4988" w14:paraId="70B73F7E" w14:textId="77777777">
        <w:tc>
          <w:tcPr>
            <w:tcW w:w="0" w:type="auto"/>
          </w:tcPr>
          <w:p w14:paraId="21275D9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主管看板</w:t>
            </w:r>
          </w:p>
        </w:tc>
        <w:tc>
          <w:tcPr>
            <w:tcW w:w="0" w:type="auto"/>
          </w:tcPr>
          <w:p w14:paraId="7E3E3621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/api/v1/dashboard</w:t>
            </w:r>
          </w:p>
        </w:tc>
        <w:tc>
          <w:tcPr>
            <w:tcW w:w="0" w:type="auto"/>
          </w:tcPr>
          <w:p w14:paraId="33AF8CB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团队数据、异常预警</w:t>
            </w:r>
          </w:p>
        </w:tc>
      </w:tr>
      <w:tr w:rsidR="008A4988" w14:paraId="1B574031" w14:textId="77777777">
        <w:tc>
          <w:tcPr>
            <w:tcW w:w="0" w:type="auto"/>
          </w:tcPr>
          <w:p w14:paraId="410BC93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数据同步</w:t>
            </w:r>
          </w:p>
        </w:tc>
        <w:tc>
          <w:tcPr>
            <w:tcW w:w="0" w:type="auto"/>
          </w:tcPr>
          <w:p w14:paraId="7C34551E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/api/v1/sync</w:t>
            </w:r>
          </w:p>
        </w:tc>
        <w:tc>
          <w:tcPr>
            <w:tcW w:w="0" w:type="auto"/>
          </w:tcPr>
          <w:p w14:paraId="7EB25AE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企微数据同步状态管理</w:t>
            </w:r>
          </w:p>
        </w:tc>
      </w:tr>
      <w:tr w:rsidR="008A4988" w14:paraId="1FC1BB37" w14:textId="77777777">
        <w:tc>
          <w:tcPr>
            <w:tcW w:w="0" w:type="auto"/>
          </w:tcPr>
          <w:p w14:paraId="7D4668A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系统配置</w:t>
            </w:r>
          </w:p>
        </w:tc>
        <w:tc>
          <w:tcPr>
            <w:tcW w:w="0" w:type="auto"/>
          </w:tcPr>
          <w:p w14:paraId="112981C6" w14:textId="77777777" w:rsidR="008A4988" w:rsidRDefault="00000000">
            <w:pPr>
              <w:pStyle w:val="Compact"/>
            </w:pPr>
            <w:r>
              <w:rPr>
                <w:rStyle w:val="VerbatimChar"/>
              </w:rPr>
              <w:t>/api/v1/config</w:t>
            </w:r>
          </w:p>
        </w:tc>
        <w:tc>
          <w:tcPr>
            <w:tcW w:w="0" w:type="auto"/>
          </w:tcPr>
          <w:p w14:paraId="006437E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策略配置、模型配置</w:t>
            </w:r>
          </w:p>
        </w:tc>
      </w:tr>
    </w:tbl>
    <w:p w14:paraId="6637F117" w14:textId="77777777" w:rsidR="008A4988" w:rsidRDefault="00000000">
      <w:pPr>
        <w:pStyle w:val="4"/>
      </w:pPr>
      <w:bookmarkStart w:id="44" w:name="关键-api-示例"/>
      <w:bookmarkEnd w:id="43"/>
      <w:r>
        <w:t xml:space="preserve">3.5.2 </w:t>
      </w:r>
      <w:r>
        <w:rPr>
          <w:rFonts w:hint="eastAsia"/>
        </w:rPr>
        <w:t>关键</w:t>
      </w:r>
      <w:r>
        <w:t xml:space="preserve"> API </w:t>
      </w:r>
      <w:r>
        <w:rPr>
          <w:rFonts w:hint="eastAsia"/>
        </w:rPr>
        <w:t>示例</w:t>
      </w:r>
    </w:p>
    <w:p w14:paraId="0B28EBDB" w14:textId="77777777" w:rsidR="008A4988" w:rsidRDefault="00000000"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获取客户列表（带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评分排序）</w:t>
      </w:r>
      <w:r>
        <w:br/>
      </w:r>
      <w:r>
        <w:rPr>
          <w:rStyle w:val="VerbatimChar"/>
        </w:rPr>
        <w:t>GET /api/v1/customers?pool=current&amp;batch=10&amp;grade=S&amp;sort=composite_score:desc&amp;page=1&amp;size=20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获取客户</w:t>
      </w:r>
      <w:r>
        <w:rPr>
          <w:rStyle w:val="VerbatimChar"/>
          <w:rFonts w:hint="eastAsia"/>
        </w:rPr>
        <w:t>360</w:t>
      </w:r>
      <w:r>
        <w:rPr>
          <w:rStyle w:val="VerbatimChar"/>
          <w:rFonts w:hint="eastAsia"/>
        </w:rPr>
        <w:t>°视图</w:t>
      </w:r>
      <w:r>
        <w:br/>
      </w:r>
      <w:r>
        <w:rPr>
          <w:rStyle w:val="VerbatimChar"/>
        </w:rPr>
        <w:t>GET /api/v1/customers/{customer_id}/profile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触发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评分分析</w:t>
      </w:r>
      <w:r>
        <w:br/>
      </w:r>
      <w:r>
        <w:rPr>
          <w:rStyle w:val="VerbatimChar"/>
        </w:rPr>
        <w:t>POST /api/v1/ai/analyze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"trigger": "manual"  // manual | scheduled | event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生成</w:t>
      </w:r>
      <w:r>
        <w:rPr>
          <w:rStyle w:val="VerbatimChar"/>
          <w:rFonts w:hint="eastAsia"/>
        </w:rPr>
        <w:t>AI</w:t>
      </w:r>
      <w:r>
        <w:rPr>
          <w:rStyle w:val="VerbatimChar"/>
          <w:rFonts w:hint="eastAsia"/>
        </w:rPr>
        <w:t>话术推荐</w:t>
      </w:r>
      <w:r>
        <w:br/>
      </w:r>
      <w:r>
        <w:rPr>
          <w:rStyle w:val="VerbatimChar"/>
        </w:rPr>
        <w:t>POST /api/v1/ai/scripts</w:t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"customer_id": "xxx",</w:t>
      </w:r>
      <w:r>
        <w:br/>
      </w:r>
      <w:r>
        <w:rPr>
          <w:rStyle w:val="VerbatimChar"/>
        </w:rPr>
        <w:t xml:space="preserve">  "scenario": "price_sensitive_s_grade"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搜索聊天记录</w:t>
      </w:r>
      <w:r>
        <w:br/>
      </w:r>
      <w:r>
        <w:rPr>
          <w:rStyle w:val="VerbatimChar"/>
        </w:rPr>
        <w:t xml:space="preserve">GET </w:t>
      </w:r>
      <w:r>
        <w:rPr>
          <w:rStyle w:val="VerbatimChar"/>
          <w:rFonts w:hint="eastAsia"/>
        </w:rPr>
        <w:t>/api/v1/chats/search?customer_id=xxx&amp;keyword=</w:t>
      </w:r>
      <w:r>
        <w:rPr>
          <w:rStyle w:val="VerbatimChar"/>
          <w:rFonts w:hint="eastAsia"/>
        </w:rPr>
        <w:t>价格</w:t>
      </w:r>
      <w:r>
        <w:rPr>
          <w:rStyle w:val="VerbatimChar"/>
          <w:rFonts w:hint="eastAsia"/>
        </w:rPr>
        <w:t>&amp;category=price&amp;from=2026-02-01&amp;to=2026-02-05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主管看板数据</w:t>
      </w:r>
      <w:r>
        <w:br/>
      </w:r>
      <w:r>
        <w:rPr>
          <w:rStyle w:val="VerbatimChar"/>
        </w:rPr>
        <w:t>GET /api/v1/dashboard/team?batch=10&amp;day=4</w:t>
      </w:r>
    </w:p>
    <w:p w14:paraId="3BECE4A2" w14:textId="77777777" w:rsidR="008A4988" w:rsidRDefault="00000000">
      <w:pPr>
        <w:pStyle w:val="3"/>
      </w:pPr>
      <w:bookmarkStart w:id="45" w:name="部署架构"/>
      <w:bookmarkStart w:id="46" w:name="_Toc221375840"/>
      <w:bookmarkEnd w:id="41"/>
      <w:bookmarkEnd w:id="44"/>
      <w:r>
        <w:lastRenderedPageBreak/>
        <w:t xml:space="preserve">3.6 </w:t>
      </w:r>
      <w:r>
        <w:rPr>
          <w:rFonts w:hint="eastAsia"/>
        </w:rPr>
        <w:t>部署架构</w:t>
      </w:r>
      <w:bookmarkEnd w:id="46"/>
    </w:p>
    <w:p w14:paraId="0A0BFDE9" w14:textId="77777777" w:rsidR="008A4988" w:rsidRDefault="00000000">
      <w:pPr>
        <w:pStyle w:val="FirstParagraph"/>
      </w:pPr>
      <w:r>
        <w:rPr>
          <w:noProof/>
        </w:rPr>
        <w:drawing>
          <wp:inline distT="0" distB="0" distL="0" distR="0" wp14:anchorId="1A8E8D13" wp14:editId="69C6D7CF">
            <wp:extent cx="5334000" cy="1836964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mermaid-b33e5e2171468662bb3be0ab743cdc2a3e396cbc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188C12" w14:textId="77777777" w:rsidR="008A4988" w:rsidRDefault="00000000">
      <w:r>
        <w:pict w14:anchorId="0C520C19">
          <v:rect id="_x0000_i1028" style="width:0;height:1.5pt" o:hralign="center" o:hrstd="t" o:hr="t"/>
        </w:pict>
      </w:r>
    </w:p>
    <w:p w14:paraId="0DC23967" w14:textId="77777777" w:rsidR="008A4988" w:rsidRDefault="00000000">
      <w:pPr>
        <w:pStyle w:val="2"/>
      </w:pPr>
      <w:bookmarkStart w:id="47" w:name="关键技术方案"/>
      <w:bookmarkStart w:id="48" w:name="_Toc221375841"/>
      <w:bookmarkEnd w:id="24"/>
      <w:bookmarkEnd w:id="45"/>
      <w:r>
        <w:t xml:space="preserve">4. </w:t>
      </w:r>
      <w:r>
        <w:rPr>
          <w:rFonts w:hint="eastAsia"/>
        </w:rPr>
        <w:t>关键技术方案</w:t>
      </w:r>
      <w:bookmarkEnd w:id="48"/>
    </w:p>
    <w:p w14:paraId="6F20D3FF" w14:textId="77777777" w:rsidR="008A4988" w:rsidRDefault="00000000">
      <w:pPr>
        <w:pStyle w:val="3"/>
      </w:pPr>
      <w:bookmarkStart w:id="49" w:name="企业微信数据同步方案"/>
      <w:bookmarkStart w:id="50" w:name="_Toc221375842"/>
      <w:r>
        <w:t xml:space="preserve">4.1 </w:t>
      </w:r>
      <w:r>
        <w:rPr>
          <w:rFonts w:hint="eastAsia"/>
        </w:rPr>
        <w:t>企业微信数据同步方案</w:t>
      </w:r>
      <w:bookmarkEnd w:id="50"/>
    </w:p>
    <w:p w14:paraId="5971C496" w14:textId="77777777" w:rsidR="008A4988" w:rsidRDefault="00000000">
      <w:pPr>
        <w:pStyle w:val="4"/>
      </w:pPr>
      <w:bookmarkStart w:id="51" w:name="方案a官方-api首选"/>
      <w:r>
        <w:rPr>
          <w:rFonts w:hint="eastAsia"/>
        </w:rPr>
        <w:t>方案</w:t>
      </w:r>
      <w:r>
        <w:rPr>
          <w:rFonts w:hint="eastAsia"/>
        </w:rPr>
        <w:t>A</w:t>
      </w:r>
      <w:r>
        <w:rPr>
          <w:rFonts w:hint="eastAsia"/>
        </w:rPr>
        <w:t>：官方</w:t>
      </w:r>
      <w:r>
        <w:t xml:space="preserve"> </w:t>
      </w:r>
      <w:r>
        <w:rPr>
          <w:rFonts w:hint="eastAsia"/>
        </w:rPr>
        <w:t>API</w:t>
      </w:r>
      <w:r>
        <w:rPr>
          <w:rFonts w:hint="eastAsia"/>
        </w:rPr>
        <w:t>（首选）</w:t>
      </w:r>
    </w:p>
    <w:p w14:paraId="7C8F9E82" w14:textId="77777777" w:rsidR="008A4988" w:rsidRDefault="00000000">
      <w:pPr>
        <w:pStyle w:val="FirstParagraph"/>
      </w:pPr>
      <w:r>
        <w:rPr>
          <w:noProof/>
        </w:rPr>
        <w:drawing>
          <wp:inline distT="0" distB="0" distL="0" distR="0" wp14:anchorId="42A6E423" wp14:editId="178AF061">
            <wp:extent cx="5334000" cy="4054928"/>
            <wp:effectExtent l="0" t="0" r="0" b="0"/>
            <wp:docPr id="6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mermaid-47ee95a044dcf8deccb473d603ecda4860d9892f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0D046" w14:textId="77777777" w:rsidR="008A4988" w:rsidRDefault="00000000">
      <w:pPr>
        <w:pStyle w:val="a0"/>
      </w:pPr>
      <w:r>
        <w:rPr>
          <w:rFonts w:hint="eastAsia"/>
          <w:b/>
          <w:bCs/>
        </w:rPr>
        <w:t>关键接口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会话存档</w:t>
      </w:r>
      <w:r>
        <w:rPr>
          <w:b/>
          <w:bCs/>
        </w:rPr>
        <w:t xml:space="preserve"> API</w:t>
      </w:r>
      <w:r>
        <w:rPr>
          <w:rFonts w:hint="eastAsia"/>
        </w:rPr>
        <w:t>：拉取聊天文本、图片、语音、视频、文件</w:t>
      </w:r>
      <w:r>
        <w:t xml:space="preserve"> - </w:t>
      </w:r>
      <w:r>
        <w:rPr>
          <w:rFonts w:hint="eastAsia"/>
          <w:b/>
          <w:bCs/>
        </w:rPr>
        <w:t>客户联系</w:t>
      </w:r>
      <w:r>
        <w:rPr>
          <w:b/>
          <w:bCs/>
        </w:rPr>
        <w:t xml:space="preserve"> API</w:t>
      </w:r>
      <w:r>
        <w:rPr>
          <w:rFonts w:hint="eastAsia"/>
        </w:rPr>
        <w:t>：获取外部联系人详情、标签管理</w:t>
      </w:r>
      <w:r>
        <w:t xml:space="preserve"> - </w:t>
      </w:r>
      <w:r>
        <w:rPr>
          <w:rFonts w:hint="eastAsia"/>
          <w:b/>
          <w:bCs/>
        </w:rPr>
        <w:t>回调事件</w:t>
      </w:r>
      <w:r>
        <w:rPr>
          <w:rFonts w:hint="eastAsia"/>
        </w:rPr>
        <w:t>：客户新增</w:t>
      </w:r>
      <w:r>
        <w:rPr>
          <w:rFonts w:hint="eastAsia"/>
        </w:rPr>
        <w:t>/</w:t>
      </w:r>
      <w:r>
        <w:rPr>
          <w:rFonts w:hint="eastAsia"/>
        </w:rPr>
        <w:t>删除、群变更</w:t>
      </w:r>
    </w:p>
    <w:p w14:paraId="7C02C865" w14:textId="77777777" w:rsidR="008A4988" w:rsidRDefault="00000000">
      <w:pPr>
        <w:pStyle w:val="a0"/>
      </w:pPr>
      <w:r>
        <w:rPr>
          <w:rFonts w:hint="eastAsia"/>
          <w:b/>
          <w:bCs/>
        </w:rPr>
        <w:lastRenderedPageBreak/>
        <w:t>限制与应对</w:t>
      </w:r>
      <w:r>
        <w:rPr>
          <w:rFonts w:hint="eastAsia"/>
        </w:rPr>
        <w:t>：</w:t>
      </w:r>
      <w:r>
        <w:t xml:space="preserve"> | </w:t>
      </w:r>
      <w:r>
        <w:rPr>
          <w:rFonts w:hint="eastAsia"/>
        </w:rPr>
        <w:t>限制</w:t>
      </w:r>
      <w:r>
        <w:t xml:space="preserve"> | </w:t>
      </w:r>
      <w:r>
        <w:rPr>
          <w:rFonts w:hint="eastAsia"/>
        </w:rPr>
        <w:t>应对策略</w:t>
      </w:r>
      <w:r>
        <w:t xml:space="preserve"> | |——|———-| | </w:t>
      </w:r>
      <w:r>
        <w:rPr>
          <w:rFonts w:hint="eastAsia"/>
        </w:rPr>
        <w:t>数据保留期最长</w:t>
      </w:r>
      <w:r>
        <w:rPr>
          <w:rFonts w:hint="eastAsia"/>
        </w:rPr>
        <w:t>90</w:t>
      </w:r>
      <w:r>
        <w:rPr>
          <w:rFonts w:hint="eastAsia"/>
        </w:rPr>
        <w:t>天</w:t>
      </w:r>
      <w:r>
        <w:t xml:space="preserve"> | </w:t>
      </w:r>
      <w:r>
        <w:rPr>
          <w:rFonts w:hint="eastAsia"/>
        </w:rPr>
        <w:t>自建永久存储（</w:t>
      </w:r>
      <w:r>
        <w:rPr>
          <w:rFonts w:hint="eastAsia"/>
        </w:rPr>
        <w:t>MongoDB</w:t>
      </w:r>
      <w:r>
        <w:t xml:space="preserve"> + </w:t>
      </w:r>
      <w:r>
        <w:rPr>
          <w:rFonts w:hint="eastAsia"/>
        </w:rPr>
        <w:t>MinIO</w:t>
      </w:r>
      <w:r>
        <w:rPr>
          <w:rFonts w:hint="eastAsia"/>
        </w:rPr>
        <w:t>）</w:t>
      </w:r>
      <w:r>
        <w:t xml:space="preserve"> | | </w:t>
      </w:r>
      <w:r>
        <w:rPr>
          <w:rFonts w:hint="eastAsia"/>
        </w:rPr>
        <w:t>需要双重授权</w:t>
      </w:r>
      <w:r>
        <w:t xml:space="preserve"> | </w:t>
      </w:r>
      <w:r>
        <w:rPr>
          <w:rFonts w:hint="eastAsia"/>
        </w:rPr>
        <w:t>系统引导客户确认，自动化授权流程</w:t>
      </w:r>
      <w:r>
        <w:t xml:space="preserve"> | | API QPS </w:t>
      </w:r>
      <w:r>
        <w:rPr>
          <w:rFonts w:hint="eastAsia"/>
        </w:rPr>
        <w:t>限制</w:t>
      </w:r>
      <w:r>
        <w:t xml:space="preserve"> | </w:t>
      </w:r>
      <w:r>
        <w:rPr>
          <w:rFonts w:hint="eastAsia"/>
        </w:rPr>
        <w:t>请求队列</w:t>
      </w:r>
      <w:r>
        <w:t xml:space="preserve"> + </w:t>
      </w:r>
      <w:r>
        <w:rPr>
          <w:rFonts w:hint="eastAsia"/>
        </w:rPr>
        <w:t>限流</w:t>
      </w:r>
      <w:r>
        <w:t xml:space="preserve"> + </w:t>
      </w:r>
      <w:r>
        <w:rPr>
          <w:rFonts w:hint="eastAsia"/>
        </w:rPr>
        <w:t>缓存</w:t>
      </w:r>
      <w:r>
        <w:t xml:space="preserve"> |</w:t>
      </w:r>
    </w:p>
    <w:p w14:paraId="11CEC906" w14:textId="77777777" w:rsidR="008A4988" w:rsidRDefault="00000000">
      <w:pPr>
        <w:pStyle w:val="4"/>
      </w:pPr>
      <w:bookmarkStart w:id="52" w:name="方案brpa-回退备选"/>
      <w:bookmarkEnd w:id="51"/>
      <w:r>
        <w:rPr>
          <w:rFonts w:hint="eastAsia"/>
        </w:rPr>
        <w:t>方案</w:t>
      </w:r>
      <w:r>
        <w:rPr>
          <w:rFonts w:hint="eastAsia"/>
        </w:rPr>
        <w:t>B</w:t>
      </w:r>
      <w:r>
        <w:rPr>
          <w:rFonts w:hint="eastAsia"/>
        </w:rPr>
        <w:t>：</w:t>
      </w:r>
      <w:r>
        <w:rPr>
          <w:rFonts w:hint="eastAsia"/>
        </w:rPr>
        <w:t>RPA</w:t>
      </w:r>
      <w:r>
        <w:t xml:space="preserve"> </w:t>
      </w:r>
      <w:r>
        <w:rPr>
          <w:rFonts w:hint="eastAsia"/>
        </w:rPr>
        <w:t>回退（备选）</w:t>
      </w:r>
    </w:p>
    <w:p w14:paraId="4502A83F" w14:textId="77777777" w:rsidR="008A4988" w:rsidRDefault="00000000">
      <w:pPr>
        <w:pStyle w:val="FirstParagraph"/>
      </w:pPr>
      <w:r>
        <w:rPr>
          <w:rFonts w:hint="eastAsia"/>
        </w:rPr>
        <w:t>若企微官方</w:t>
      </w:r>
      <w:r>
        <w:t xml:space="preserve"> API </w:t>
      </w:r>
      <w:r>
        <w:rPr>
          <w:rFonts w:hint="eastAsia"/>
        </w:rPr>
        <w:t>不满足需求（如特定数据无法获取），回退到</w:t>
      </w:r>
      <w:r>
        <w:t xml:space="preserve"> RPA </w:t>
      </w:r>
      <w:r>
        <w:rPr>
          <w:rFonts w:hint="eastAsia"/>
        </w:rPr>
        <w:t>方案：</w:t>
      </w:r>
      <w:r>
        <w:t xml:space="preserve"> - </w:t>
      </w:r>
      <w:r>
        <w:rPr>
          <w:rFonts w:hint="eastAsia"/>
        </w:rPr>
        <w:t>使用桌面自动化工具模拟操作</w:t>
      </w:r>
      <w:r>
        <w:t xml:space="preserve"> - </w:t>
      </w:r>
      <w:r>
        <w:rPr>
          <w:rFonts w:hint="eastAsia"/>
        </w:rPr>
        <w:t>定时截取</w:t>
      </w:r>
      <w:r>
        <w:rPr>
          <w:rFonts w:hint="eastAsia"/>
        </w:rPr>
        <w:t>/</w:t>
      </w:r>
      <w:r>
        <w:rPr>
          <w:rFonts w:hint="eastAsia"/>
        </w:rPr>
        <w:t>解析企微客户端数据</w:t>
      </w:r>
      <w:r>
        <w:t xml:space="preserve"> - </w:t>
      </w:r>
      <w:r>
        <w:rPr>
          <w:rFonts w:hint="eastAsia"/>
        </w:rPr>
        <w:t>风险：稳定性较差，维护成本高</w:t>
      </w:r>
    </w:p>
    <w:p w14:paraId="11FD5427" w14:textId="77777777" w:rsidR="008A4988" w:rsidRDefault="00000000">
      <w:pPr>
        <w:pStyle w:val="3"/>
      </w:pPr>
      <w:bookmarkStart w:id="53" w:name="ai-意向分析引擎"/>
      <w:bookmarkStart w:id="54" w:name="_Toc221375843"/>
      <w:bookmarkEnd w:id="49"/>
      <w:bookmarkEnd w:id="52"/>
      <w:r>
        <w:t xml:space="preserve">4.2 AI </w:t>
      </w:r>
      <w:r>
        <w:rPr>
          <w:rFonts w:hint="eastAsia"/>
        </w:rPr>
        <w:t>意向分析引擎</w:t>
      </w:r>
      <w:bookmarkEnd w:id="54"/>
    </w:p>
    <w:p w14:paraId="3E9218C9" w14:textId="77777777" w:rsidR="008A4988" w:rsidRDefault="00000000">
      <w:pPr>
        <w:pStyle w:val="4"/>
      </w:pPr>
      <w:bookmarkStart w:id="55" w:name="langgraph-评分工作流"/>
      <w:r>
        <w:t xml:space="preserve">LangGraph </w:t>
      </w:r>
      <w:r>
        <w:rPr>
          <w:rFonts w:hint="eastAsia"/>
        </w:rPr>
        <w:t>评分工作流</w:t>
      </w:r>
    </w:p>
    <w:p w14:paraId="05CDAED7" w14:textId="77777777" w:rsidR="008A498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</w:t>
      </w:r>
      <w:r>
        <w:rPr>
          <w:rStyle w:val="CommentTok"/>
        </w:rPr>
        <w:t xml:space="preserve"> - AI</w:t>
      </w:r>
      <w:r>
        <w:rPr>
          <w:rStyle w:val="CommentTok"/>
        </w:rPr>
        <w:t>评分</w:t>
      </w:r>
      <w:r>
        <w:rPr>
          <w:rStyle w:val="CommentTok"/>
        </w:rPr>
        <w:t>Agent</w:t>
      </w:r>
      <w:r>
        <w:rPr>
          <w:rStyle w:val="CommentTok"/>
        </w:rPr>
        <w:t>工作流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langgraph.graph </w:t>
      </w:r>
      <w:r>
        <w:rPr>
          <w:rStyle w:val="ImportTok"/>
        </w:rPr>
        <w:t>import</w:t>
      </w:r>
      <w:r>
        <w:rPr>
          <w:rStyle w:val="NormalTok"/>
        </w:rPr>
        <w:t xml:space="preserve"> StateGraph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ScoringState(TypedDict):</w:t>
      </w:r>
      <w:r>
        <w:br/>
      </w:r>
      <w:r>
        <w:rPr>
          <w:rStyle w:val="NormalTok"/>
        </w:rPr>
        <w:t xml:space="preserve">    customer_id: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chat_records: </w:t>
      </w:r>
      <w:r>
        <w:rPr>
          <w:rStyle w:val="BuiltInTok"/>
        </w:rPr>
        <w:t>list</w:t>
      </w:r>
      <w:r>
        <w:br/>
      </w:r>
      <w:r>
        <w:rPr>
          <w:rStyle w:val="NormalTok"/>
        </w:rPr>
        <w:t xml:space="preserve">    behavior_data: </w:t>
      </w:r>
      <w:r>
        <w:rPr>
          <w:rStyle w:val="BuiltInTok"/>
        </w:rPr>
        <w:t>dict</w:t>
      </w:r>
      <w:r>
        <w:br/>
      </w:r>
      <w:r>
        <w:rPr>
          <w:rStyle w:val="NormalTok"/>
        </w:rPr>
        <w:t xml:space="preserve">    price_score: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demand_score: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consensus_score: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trust_score: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composite_score: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grade: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ai_summary: </w:t>
      </w:r>
      <w:r>
        <w:rPr>
          <w:rStyle w:val="BuiltInTok"/>
        </w:rPr>
        <w:t>str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构建评分工作流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>=</w:t>
      </w:r>
      <w:r>
        <w:rPr>
          <w:rStyle w:val="NormalTok"/>
        </w:rPr>
        <w:t xml:space="preserve"> StateGraph(ScoringState)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"collect_data"</w:t>
      </w:r>
      <w:r>
        <w:rPr>
          <w:rStyle w:val="NormalTok"/>
        </w:rPr>
        <w:t>, collect_customer_data)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"extract_features"</w:t>
      </w:r>
      <w:r>
        <w:rPr>
          <w:rStyle w:val="NormalTok"/>
        </w:rPr>
        <w:t xml:space="preserve">, llm_feature_extraction)  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"score_price"</w:t>
      </w:r>
      <w:r>
        <w:rPr>
          <w:rStyle w:val="NormalTok"/>
        </w:rPr>
        <w:t>, score_price_dimension)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"score_demand"</w:t>
      </w:r>
      <w:r>
        <w:rPr>
          <w:rStyle w:val="NormalTok"/>
        </w:rPr>
        <w:t>, score_demand_dimension)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"score_consensus"</w:t>
      </w:r>
      <w:r>
        <w:rPr>
          <w:rStyle w:val="NormalTok"/>
        </w:rPr>
        <w:t>, score_consensus_dimension)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"score_trust"</w:t>
      </w:r>
      <w:r>
        <w:rPr>
          <w:rStyle w:val="NormalTok"/>
        </w:rPr>
        <w:t>, score_trust_dimension)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"compute_composite"</w:t>
      </w:r>
      <w:r>
        <w:rPr>
          <w:rStyle w:val="NormalTok"/>
        </w:rPr>
        <w:t>, compute_composite_score)</w:t>
      </w:r>
      <w:r>
        <w:br/>
      </w:r>
      <w:r>
        <w:rPr>
          <w:rStyle w:val="NormalTok"/>
        </w:rPr>
        <w:t>workflow.add_node(</w:t>
      </w:r>
      <w:r>
        <w:rPr>
          <w:rStyle w:val="StringTok"/>
        </w:rPr>
        <w:t>"generate_summary"</w:t>
      </w:r>
      <w:r>
        <w:rPr>
          <w:rStyle w:val="NormalTok"/>
        </w:rPr>
        <w:t>, generate_ai_summary)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四维度可并行评分</w:t>
      </w:r>
      <w:r>
        <w:br/>
      </w:r>
      <w:r>
        <w:rPr>
          <w:rStyle w:val="NormalTok"/>
        </w:rPr>
        <w:t>workflow.add_edge(</w:t>
      </w:r>
      <w:r>
        <w:rPr>
          <w:rStyle w:val="StringTok"/>
        </w:rPr>
        <w:t>"collect_data"</w:t>
      </w:r>
      <w:r>
        <w:rPr>
          <w:rStyle w:val="NormalTok"/>
        </w:rPr>
        <w:t xml:space="preserve">, </w:t>
      </w:r>
      <w:r>
        <w:rPr>
          <w:rStyle w:val="StringTok"/>
        </w:rPr>
        <w:t>"extract_features"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workflow.add_edge(</w:t>
      </w:r>
      <w:r>
        <w:rPr>
          <w:rStyle w:val="StringTok"/>
        </w:rPr>
        <w:t>"extract_features"</w:t>
      </w:r>
      <w:r>
        <w:rPr>
          <w:rStyle w:val="NormalTok"/>
        </w:rPr>
        <w:t>, [</w:t>
      </w:r>
      <w:r>
        <w:rPr>
          <w:rStyle w:val="StringTok"/>
        </w:rPr>
        <w:t>"score_price"</w:t>
      </w:r>
      <w:r>
        <w:rPr>
          <w:rStyle w:val="NormalTok"/>
        </w:rPr>
        <w:t xml:space="preserve">, </w:t>
      </w:r>
      <w:r>
        <w:rPr>
          <w:rStyle w:val="StringTok"/>
        </w:rPr>
        <w:t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  </w:t>
      </w:r>
      <w:r>
        <w:rPr>
          <w:rStyle w:val="StringTok"/>
        </w:rPr>
        <w:t>"score_consensus"</w:t>
      </w:r>
      <w:r>
        <w:rPr>
          <w:rStyle w:val="NormalTok"/>
        </w:rPr>
        <w:t xml:space="preserve">, </w:t>
      </w:r>
      <w:r>
        <w:rPr>
          <w:rStyle w:val="StringTok"/>
        </w:rPr>
        <w:t>"score_trust"</w:t>
      </w:r>
      <w:r>
        <w:rPr>
          <w:rStyle w:val="NormalTok"/>
        </w:rPr>
        <w:t>])</w:t>
      </w:r>
      <w:r>
        <w:br/>
      </w:r>
      <w:r>
        <w:rPr>
          <w:rStyle w:val="NormalTok"/>
        </w:rPr>
        <w:t>workflow.add_edge([</w:t>
      </w:r>
      <w:r>
        <w:rPr>
          <w:rStyle w:val="StringTok"/>
        </w:rPr>
        <w:t>"score_price"</w:t>
      </w:r>
      <w:r>
        <w:rPr>
          <w:rStyle w:val="NormalTok"/>
        </w:rPr>
        <w:t xml:space="preserve">, </w:t>
      </w:r>
      <w:r>
        <w:rPr>
          <w:rStyle w:val="StringTok"/>
        </w:rPr>
        <w:t>"score_demand"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>"score_consensus"</w:t>
      </w:r>
      <w:r>
        <w:rPr>
          <w:rStyle w:val="NormalTok"/>
        </w:rPr>
        <w:t xml:space="preserve">, </w:t>
      </w:r>
      <w:r>
        <w:rPr>
          <w:rStyle w:val="StringTok"/>
        </w:rPr>
        <w:t>"score_trust"</w:t>
      </w:r>
      <w:r>
        <w:rPr>
          <w:rStyle w:val="NormalTok"/>
        </w:rPr>
        <w:t xml:space="preserve">], </w:t>
      </w:r>
      <w:r>
        <w:rPr>
          <w:rStyle w:val="StringTok"/>
        </w:rPr>
        <w:t>"compute_composite"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workflow.add_edge(</w:t>
      </w:r>
      <w:r>
        <w:rPr>
          <w:rStyle w:val="StringTok"/>
        </w:rPr>
        <w:t>"compute_composite"</w:t>
      </w:r>
      <w:r>
        <w:rPr>
          <w:rStyle w:val="NormalTok"/>
        </w:rPr>
        <w:t xml:space="preserve">, </w:t>
      </w:r>
      <w:r>
        <w:rPr>
          <w:rStyle w:val="StringTok"/>
        </w:rPr>
        <w:t>"generate_summary"</w:t>
      </w:r>
      <w:r>
        <w:rPr>
          <w:rStyle w:val="NormalTok"/>
        </w:rPr>
        <w:t>)</w:t>
      </w:r>
    </w:p>
    <w:p w14:paraId="3EB91D16" w14:textId="77777777" w:rsidR="008A4988" w:rsidRDefault="00000000">
      <w:pPr>
        <w:pStyle w:val="4"/>
      </w:pPr>
      <w:bookmarkStart w:id="56" w:name="dspy-提示词优化"/>
      <w:bookmarkEnd w:id="55"/>
      <w:r>
        <w:lastRenderedPageBreak/>
        <w:t xml:space="preserve">DSPy </w:t>
      </w:r>
      <w:r>
        <w:rPr>
          <w:rFonts w:hint="eastAsia"/>
        </w:rPr>
        <w:t>提示词优化</w:t>
      </w:r>
    </w:p>
    <w:p w14:paraId="5E9DAA8F" w14:textId="77777777" w:rsidR="008A4988" w:rsidRDefault="00000000">
      <w:pPr>
        <w:pStyle w:val="SourceCode"/>
      </w:pPr>
      <w:r>
        <w:rPr>
          <w:rStyle w:val="CommentTok"/>
        </w:rPr>
        <w:t xml:space="preserve"># </w:t>
      </w:r>
      <w:r>
        <w:rPr>
          <w:rStyle w:val="CommentTok"/>
        </w:rPr>
        <w:t>伪代码</w:t>
      </w:r>
      <w:r>
        <w:rPr>
          <w:rStyle w:val="CommentTok"/>
        </w:rPr>
        <w:t xml:space="preserve"> - DSPy </w:t>
      </w:r>
      <w:r>
        <w:rPr>
          <w:rStyle w:val="CommentTok"/>
        </w:rPr>
        <w:t>自动优化评分提示词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dspy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ScoreCustomerIntent(dspy.Signature):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分析客户聊天记录，评估其购买意向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chat_history </w:t>
      </w:r>
      <w:r>
        <w:rPr>
          <w:rStyle w:val="OperatorTok"/>
        </w:rPr>
        <w:t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客户聊天记录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behavior_data </w:t>
      </w:r>
      <w:r>
        <w:rPr>
          <w:rStyle w:val="OperatorTok"/>
        </w:rPr>
        <w:t>=</w:t>
      </w:r>
      <w:r>
        <w:rPr>
          <w:rStyle w:val="NormalTok"/>
        </w:rPr>
        <w:t xml:space="preserve"> dspy.InputField(desc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客户行为数据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price_score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价格维度评分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demand_score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需求维度评分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consensus_score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共识维度评分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trust_score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信任维度评分</w:t>
      </w:r>
      <w:r>
        <w:rPr>
          <w:rStyle w:val="StringTok"/>
        </w:rPr>
        <w:t>0-100"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reasoning </w:t>
      </w:r>
      <w:r>
        <w:rPr>
          <w:rStyle w:val="OperatorTok"/>
        </w:rPr>
        <w:t>=</w:t>
      </w:r>
      <w:r>
        <w:rPr>
          <w:rStyle w:val="NormalTok"/>
        </w:rPr>
        <w:t xml:space="preserve"> dspy.OutputField(desc</w:t>
      </w:r>
      <w:r>
        <w:rPr>
          <w:rStyle w:val="OperatorTok"/>
        </w:rPr>
        <w:t>=</w:t>
      </w:r>
      <w:r>
        <w:rPr>
          <w:rStyle w:val="StringTok"/>
        </w:rPr>
        <w:t>"</w:t>
      </w:r>
      <w:r>
        <w:rPr>
          <w:rStyle w:val="StringTok"/>
        </w:rPr>
        <w:t>评分理由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使用</w:t>
      </w:r>
      <w:r>
        <w:rPr>
          <w:rStyle w:val="CommentTok"/>
        </w:rPr>
        <w:t>MIPROv2</w:t>
      </w:r>
      <w:r>
        <w:rPr>
          <w:rStyle w:val="CommentTok"/>
        </w:rPr>
        <w:t>优化器自动寻找最优提示词</w:t>
      </w:r>
      <w:r>
        <w:br/>
      </w:r>
      <w:r>
        <w:rPr>
          <w:rStyle w:val="NormalTok"/>
        </w:rPr>
        <w:t xml:space="preserve">optimizer </w:t>
      </w:r>
      <w:r>
        <w:rPr>
          <w:rStyle w:val="OperatorTok"/>
        </w:rPr>
        <w:t>=</w:t>
      </w:r>
      <w:r>
        <w:rPr>
          <w:rStyle w:val="NormalTok"/>
        </w:rPr>
        <w:t xml:space="preserve"> dspy.MIPROv2(</w:t>
      </w:r>
      <w:r>
        <w:br/>
      </w:r>
      <w:r>
        <w:rPr>
          <w:rStyle w:val="NormalTok"/>
        </w:rPr>
        <w:t xml:space="preserve">    metric</w:t>
      </w:r>
      <w:r>
        <w:rPr>
          <w:rStyle w:val="OperatorTok"/>
        </w:rPr>
        <w:t>=</w:t>
      </w:r>
      <w:r>
        <w:rPr>
          <w:rStyle w:val="NormalTok"/>
        </w:rPr>
        <w:t>scoring_accuracy_metric,</w:t>
      </w:r>
      <w:r>
        <w:br/>
      </w:r>
      <w:r>
        <w:rPr>
          <w:rStyle w:val="NormalTok"/>
        </w:rPr>
        <w:t xml:space="preserve">    auto</w:t>
      </w:r>
      <w:r>
        <w:rPr>
          <w:rStyle w:val="OperatorTok"/>
        </w:rPr>
        <w:t>=</w:t>
      </w:r>
      <w:r>
        <w:rPr>
          <w:rStyle w:val="StringTok"/>
        </w:rPr>
        <w:t>"light"</w:t>
      </w:r>
      <w:r>
        <w:br/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optimized_scorer </w:t>
      </w:r>
      <w:r>
        <w:rPr>
          <w:rStyle w:val="OperatorTok"/>
        </w:rPr>
        <w:t>=</w:t>
      </w:r>
      <w:r>
        <w:rPr>
          <w:rStyle w:val="NormalTok"/>
        </w:rPr>
        <w:t xml:space="preserve"> optimizer.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ScoreCustomerIntent(),</w:t>
      </w:r>
      <w:r>
        <w:br/>
      </w:r>
      <w:r>
        <w:rPr>
          <w:rStyle w:val="NormalTok"/>
        </w:rPr>
        <w:t xml:space="preserve">    trainset</w:t>
      </w:r>
      <w:r>
        <w:rPr>
          <w:rStyle w:val="OperatorTok"/>
        </w:rPr>
        <w:t>=</w:t>
      </w:r>
      <w:r>
        <w:rPr>
          <w:rStyle w:val="NormalTok"/>
        </w:rPr>
        <w:t>labeled_examples</w:t>
      </w:r>
      <w:r>
        <w:br/>
      </w:r>
      <w:r>
        <w:rPr>
          <w:rStyle w:val="NormalTok"/>
        </w:rPr>
        <w:t>)</w:t>
      </w:r>
    </w:p>
    <w:p w14:paraId="61A51A6C" w14:textId="77777777" w:rsidR="008A4988" w:rsidRDefault="00000000">
      <w:pPr>
        <w:pStyle w:val="3"/>
      </w:pPr>
      <w:bookmarkStart w:id="57" w:name="tauri-企微侧边栏方案"/>
      <w:bookmarkStart w:id="58" w:name="_Toc221375844"/>
      <w:bookmarkEnd w:id="53"/>
      <w:bookmarkEnd w:id="56"/>
      <w:r>
        <w:lastRenderedPageBreak/>
        <w:t xml:space="preserve">4.3 Tauri </w:t>
      </w:r>
      <w:r>
        <w:rPr>
          <w:rFonts w:hint="eastAsia"/>
        </w:rPr>
        <w:t>企微侧边栏方案</w:t>
      </w:r>
      <w:bookmarkEnd w:id="58"/>
    </w:p>
    <w:p w14:paraId="15F37F59" w14:textId="77777777" w:rsidR="008A4988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48346EA9" wp14:editId="1E8636CB">
            <wp:extent cx="5334000" cy="9035142"/>
            <wp:effectExtent l="0" t="0" r="0" b="0"/>
            <wp:docPr id="7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mermaid-6821408b9640f82b839630f49eaddd3a4cbccf65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5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693234" w14:textId="77777777" w:rsidR="008A4988" w:rsidRDefault="00000000">
      <w:pPr>
        <w:pStyle w:val="a0"/>
      </w:pPr>
      <w:r>
        <w:rPr>
          <w:rFonts w:hint="eastAsia"/>
          <w:b/>
          <w:bCs/>
        </w:rPr>
        <w:lastRenderedPageBreak/>
        <w:t>开发流程</w:t>
      </w:r>
      <w:r>
        <w:rPr>
          <w:rFonts w:hint="eastAsia"/>
        </w:rPr>
        <w:t>：</w:t>
      </w:r>
      <w:r>
        <w:t xml:space="preserve"> 1. Tauri </w:t>
      </w:r>
      <w:r>
        <w:rPr>
          <w:rFonts w:hint="eastAsia"/>
        </w:rPr>
        <w:t>应用内嵌</w:t>
      </w:r>
      <w:r>
        <w:t xml:space="preserve"> WebView </w:t>
      </w:r>
      <w:r>
        <w:rPr>
          <w:rFonts w:hint="eastAsia"/>
        </w:rPr>
        <w:t>加载侧边栏页面</w:t>
      </w:r>
      <w:r>
        <w:t xml:space="preserve"> 2. </w:t>
      </w:r>
      <w:r>
        <w:rPr>
          <w:rFonts w:hint="eastAsia"/>
        </w:rPr>
        <w:t>通过企微</w:t>
      </w:r>
      <w:r>
        <w:t xml:space="preserve"> JSSDK </w:t>
      </w:r>
      <w:r>
        <w:rPr>
          <w:rFonts w:hint="eastAsia"/>
        </w:rPr>
        <w:t>获取当前聊天客户的</w:t>
      </w:r>
      <w:r>
        <w:t xml:space="preserve"> external_userid 3. </w:t>
      </w:r>
      <w:r>
        <w:rPr>
          <w:rFonts w:hint="eastAsia"/>
        </w:rPr>
        <w:t>前端调用</w:t>
      </w:r>
      <w:r>
        <w:t xml:space="preserve"> </w:t>
      </w:r>
      <w:r>
        <w:rPr>
          <w:rStyle w:val="VerbatimChar"/>
        </w:rPr>
        <w:t>invoke()</w:t>
      </w:r>
      <w:r>
        <w:t xml:space="preserve"> </w:t>
      </w:r>
      <w:r>
        <w:rPr>
          <w:rFonts w:hint="eastAsia"/>
        </w:rPr>
        <w:t>与</w:t>
      </w:r>
      <w:r>
        <w:t xml:space="preserve"> Rust </w:t>
      </w:r>
      <w:r>
        <w:rPr>
          <w:rFonts w:hint="eastAsia"/>
        </w:rPr>
        <w:t>后端通信</w:t>
      </w:r>
      <w:r>
        <w:t xml:space="preserve"> 4. Rust </w:t>
      </w:r>
      <w:r>
        <w:rPr>
          <w:rFonts w:hint="eastAsia"/>
        </w:rPr>
        <w:t>后端通过</w:t>
      </w:r>
      <w:r>
        <w:t xml:space="preserve"> HTTP </w:t>
      </w:r>
      <w:r>
        <w:rPr>
          <w:rFonts w:hint="eastAsia"/>
        </w:rPr>
        <w:t>请求</w:t>
      </w:r>
      <w:r>
        <w:t xml:space="preserve"> FastAPI </w:t>
      </w:r>
      <w:r>
        <w:rPr>
          <w:rFonts w:hint="eastAsia"/>
        </w:rPr>
        <w:t>服务获取客户详情</w:t>
      </w:r>
      <w:r>
        <w:t xml:space="preserve"> 5. </w:t>
      </w:r>
      <w:r>
        <w:rPr>
          <w:rFonts w:hint="eastAsia"/>
        </w:rPr>
        <w:t>本地</w:t>
      </w:r>
      <w:r>
        <w:t xml:space="preserve"> SQLite </w:t>
      </w:r>
      <w:r>
        <w:rPr>
          <w:rFonts w:hint="eastAsia"/>
        </w:rPr>
        <w:t>缓存常用数据，减少网络请求</w:t>
      </w:r>
    </w:p>
    <w:p w14:paraId="13B7C990" w14:textId="77777777" w:rsidR="008A4988" w:rsidRDefault="00000000">
      <w:r>
        <w:pict w14:anchorId="1DF0C4B8">
          <v:rect id="_x0000_i1029" style="width:0;height:1.5pt" o:hralign="center" o:hrstd="t" o:hr="t"/>
        </w:pict>
      </w:r>
    </w:p>
    <w:p w14:paraId="0CBC5688" w14:textId="77777777" w:rsidR="008A4988" w:rsidRDefault="00000000">
      <w:pPr>
        <w:pStyle w:val="2"/>
      </w:pPr>
      <w:bookmarkStart w:id="59" w:name="实施计划"/>
      <w:bookmarkStart w:id="60" w:name="_Toc221375845"/>
      <w:bookmarkEnd w:id="47"/>
      <w:bookmarkEnd w:id="57"/>
      <w:r>
        <w:t xml:space="preserve">5. </w:t>
      </w:r>
      <w:r>
        <w:rPr>
          <w:rFonts w:hint="eastAsia"/>
        </w:rPr>
        <w:t>实施计划</w:t>
      </w:r>
      <w:bookmarkEnd w:id="60"/>
    </w:p>
    <w:p w14:paraId="3050623E" w14:textId="77777777" w:rsidR="008A4988" w:rsidRDefault="00000000">
      <w:pPr>
        <w:pStyle w:val="3"/>
      </w:pPr>
      <w:bookmarkStart w:id="61" w:name="总体里程碑"/>
      <w:bookmarkStart w:id="62" w:name="_Toc221375846"/>
      <w:r>
        <w:t xml:space="preserve">5.1 </w:t>
      </w:r>
      <w:r>
        <w:rPr>
          <w:rFonts w:hint="eastAsia"/>
        </w:rPr>
        <w:t>总体里程碑</w:t>
      </w:r>
      <w:bookmarkEnd w:id="62"/>
    </w:p>
    <w:p w14:paraId="16D5BF44" w14:textId="77777777" w:rsidR="008A4988" w:rsidRDefault="00000000">
      <w:pPr>
        <w:pStyle w:val="FirstParagraph"/>
      </w:pPr>
      <w:r>
        <w:rPr>
          <w:noProof/>
        </w:rPr>
        <w:drawing>
          <wp:inline distT="0" distB="0" distL="0" distR="0" wp14:anchorId="38B77872" wp14:editId="719490B1">
            <wp:extent cx="5334000" cy="3619500"/>
            <wp:effectExtent l="0" t="0" r="0" b="0"/>
            <wp:docPr id="7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mermaid-40a11f1ec306d719b9ac2a0c1d17a39f0c2b939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1745E8" w14:textId="77777777" w:rsidR="008A4988" w:rsidRDefault="00000000">
      <w:pPr>
        <w:pStyle w:val="3"/>
      </w:pPr>
      <w:bookmarkStart w:id="63" w:name="阶段划分"/>
      <w:bookmarkStart w:id="64" w:name="_Toc221375847"/>
      <w:bookmarkEnd w:id="61"/>
      <w:r>
        <w:t xml:space="preserve">5.2 </w:t>
      </w:r>
      <w:r>
        <w:rPr>
          <w:rFonts w:hint="eastAsia"/>
        </w:rPr>
        <w:t>阶段划分</w:t>
      </w:r>
      <w:bookmarkEnd w:id="6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8A4988" w14:paraId="5E0A9FFA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14E1A39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阶段</w:t>
            </w:r>
          </w:p>
        </w:tc>
        <w:tc>
          <w:tcPr>
            <w:tcW w:w="2160" w:type="dxa"/>
          </w:tcPr>
          <w:p w14:paraId="2F4D5DD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周期</w:t>
            </w:r>
          </w:p>
        </w:tc>
        <w:tc>
          <w:tcPr>
            <w:tcW w:w="3600" w:type="dxa"/>
          </w:tcPr>
          <w:p w14:paraId="46163C0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核心交付</w:t>
            </w:r>
          </w:p>
        </w:tc>
      </w:tr>
      <w:tr w:rsidR="008A4988" w14:paraId="149015CB" w14:textId="77777777">
        <w:tc>
          <w:tcPr>
            <w:tcW w:w="2160" w:type="dxa"/>
          </w:tcPr>
          <w:p w14:paraId="58A8312E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Phase 1: </w:t>
            </w:r>
            <w:r>
              <w:rPr>
                <w:rFonts w:hint="eastAsia"/>
                <w:b/>
                <w:bCs/>
              </w:rPr>
              <w:t>基础设施</w:t>
            </w:r>
          </w:p>
        </w:tc>
        <w:tc>
          <w:tcPr>
            <w:tcW w:w="2160" w:type="dxa"/>
          </w:tcPr>
          <w:p w14:paraId="4773991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</w:t>
            </w:r>
          </w:p>
        </w:tc>
        <w:tc>
          <w:tcPr>
            <w:tcW w:w="3600" w:type="dxa"/>
          </w:tcPr>
          <w:p w14:paraId="38C5BA7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数据库设计、企微同步、消息队列、开发环境</w:t>
            </w:r>
          </w:p>
        </w:tc>
      </w:tr>
      <w:tr w:rsidR="008A4988" w14:paraId="696B14F8" w14:textId="77777777">
        <w:tc>
          <w:tcPr>
            <w:tcW w:w="2160" w:type="dxa"/>
          </w:tcPr>
          <w:p w14:paraId="76A0D20D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Phase 2: AI </w:t>
            </w:r>
            <w:r>
              <w:rPr>
                <w:rFonts w:hint="eastAsia"/>
                <w:b/>
                <w:bCs/>
              </w:rPr>
              <w:t>引擎</w:t>
            </w:r>
          </w:p>
        </w:tc>
        <w:tc>
          <w:tcPr>
            <w:tcW w:w="2160" w:type="dxa"/>
          </w:tcPr>
          <w:p w14:paraId="12A73D9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</w:t>
            </w:r>
          </w:p>
        </w:tc>
        <w:tc>
          <w:tcPr>
            <w:tcW w:w="3600" w:type="dxa"/>
          </w:tcPr>
          <w:p w14:paraId="34F3009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评分</w:t>
            </w:r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、知识库、提示词优化、模型路由</w:t>
            </w:r>
          </w:p>
        </w:tc>
      </w:tr>
      <w:tr w:rsidR="008A4988" w14:paraId="36844CC8" w14:textId="77777777">
        <w:tc>
          <w:tcPr>
            <w:tcW w:w="2160" w:type="dxa"/>
          </w:tcPr>
          <w:p w14:paraId="4C10660E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Phase 3: </w:t>
            </w:r>
            <w:r>
              <w:rPr>
                <w:rFonts w:hint="eastAsia"/>
                <w:b/>
                <w:bCs/>
              </w:rPr>
              <w:t>后端</w:t>
            </w:r>
            <w:r>
              <w:rPr>
                <w:b/>
                <w:bCs/>
              </w:rPr>
              <w:t xml:space="preserve"> API</w:t>
            </w:r>
          </w:p>
        </w:tc>
        <w:tc>
          <w:tcPr>
            <w:tcW w:w="2160" w:type="dxa"/>
          </w:tcPr>
          <w:p w14:paraId="2C27F98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周（并行）</w:t>
            </w:r>
          </w:p>
        </w:tc>
        <w:tc>
          <w:tcPr>
            <w:tcW w:w="3600" w:type="dxa"/>
          </w:tcPr>
          <w:p w14:paraId="149BC29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全量</w:t>
            </w: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、提醒系统、看板接口</w:t>
            </w:r>
          </w:p>
        </w:tc>
      </w:tr>
      <w:tr w:rsidR="008A4988" w14:paraId="3A96601A" w14:textId="77777777">
        <w:tc>
          <w:tcPr>
            <w:tcW w:w="2160" w:type="dxa"/>
          </w:tcPr>
          <w:p w14:paraId="0C826429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Phase 4: </w:t>
            </w:r>
            <w:r>
              <w:rPr>
                <w:rFonts w:hint="eastAsia"/>
                <w:b/>
                <w:bCs/>
              </w:rPr>
              <w:t>前端</w:t>
            </w:r>
          </w:p>
        </w:tc>
        <w:tc>
          <w:tcPr>
            <w:tcW w:w="2160" w:type="dxa"/>
          </w:tcPr>
          <w:p w14:paraId="014921A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周（并行）</w:t>
            </w:r>
          </w:p>
        </w:tc>
        <w:tc>
          <w:tcPr>
            <w:tcW w:w="3600" w:type="dxa"/>
          </w:tcPr>
          <w:p w14:paraId="6D9CFCA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React</w:t>
            </w:r>
            <w:r>
              <w:rPr>
                <w:rFonts w:hint="eastAsia"/>
              </w:rPr>
              <w:t>管理后台、</w:t>
            </w:r>
            <w:r>
              <w:rPr>
                <w:rFonts w:hint="eastAsia"/>
              </w:rPr>
              <w:t>Tauri</w:t>
            </w:r>
            <w:r>
              <w:rPr>
                <w:rFonts w:hint="eastAsia"/>
              </w:rPr>
              <w:t>侧边栏、交互开发</w:t>
            </w:r>
          </w:p>
        </w:tc>
      </w:tr>
      <w:tr w:rsidR="008A4988" w14:paraId="3CB176A9" w14:textId="77777777">
        <w:tc>
          <w:tcPr>
            <w:tcW w:w="2160" w:type="dxa"/>
          </w:tcPr>
          <w:p w14:paraId="35F19000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Phase 5: </w:t>
            </w:r>
            <w:r>
              <w:rPr>
                <w:rFonts w:hint="eastAsia"/>
                <w:b/>
                <w:bCs/>
              </w:rPr>
              <w:t>测试部署</w:t>
            </w:r>
          </w:p>
        </w:tc>
        <w:tc>
          <w:tcPr>
            <w:tcW w:w="2160" w:type="dxa"/>
          </w:tcPr>
          <w:p w14:paraId="0F2E1F9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</w:t>
            </w:r>
          </w:p>
        </w:tc>
        <w:tc>
          <w:tcPr>
            <w:tcW w:w="3600" w:type="dxa"/>
          </w:tcPr>
          <w:p w14:paraId="777E207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集成测试、压力测试、</w:t>
            </w:r>
            <w:r>
              <w:rPr>
                <w:rFonts w:hint="eastAsia"/>
              </w:rPr>
              <w:t>UAT</w:t>
            </w:r>
            <w:r>
              <w:rPr>
                <w:rFonts w:hint="eastAsia"/>
              </w:rPr>
              <w:t>、上线培</w:t>
            </w:r>
            <w:r>
              <w:rPr>
                <w:rFonts w:hint="eastAsia"/>
              </w:rPr>
              <w:lastRenderedPageBreak/>
              <w:t>训</w:t>
            </w:r>
          </w:p>
        </w:tc>
      </w:tr>
    </w:tbl>
    <w:p w14:paraId="7F221904" w14:textId="77777777" w:rsidR="008A4988" w:rsidRDefault="00000000">
      <w:pPr>
        <w:pStyle w:val="a0"/>
      </w:pPr>
      <w:r>
        <w:rPr>
          <w:rFonts w:hint="eastAsia"/>
          <w:b/>
          <w:bCs/>
        </w:rPr>
        <w:lastRenderedPageBreak/>
        <w:t>预计总工期</w:t>
      </w:r>
      <w:r>
        <w:rPr>
          <w:rFonts w:hint="eastAsia"/>
        </w:rPr>
        <w:t>：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周（</w:t>
      </w:r>
      <w:r>
        <w:rPr>
          <w:rFonts w:hint="eastAsia"/>
        </w:rPr>
        <w:t>4</w:t>
      </w:r>
      <w:r>
        <w:rPr>
          <w:rFonts w:hint="eastAsia"/>
        </w:rPr>
        <w:t>个月）</w:t>
      </w:r>
    </w:p>
    <w:p w14:paraId="5A26B6AC" w14:textId="77777777" w:rsidR="008A4988" w:rsidRDefault="00000000">
      <w:r>
        <w:pict w14:anchorId="6B7FC9FD">
          <v:rect id="_x0000_i1030" style="width:0;height:1.5pt" o:hralign="center" o:hrstd="t" o:hr="t"/>
        </w:pict>
      </w:r>
    </w:p>
    <w:p w14:paraId="1A3AC705" w14:textId="77777777" w:rsidR="008A4988" w:rsidRDefault="00000000">
      <w:pPr>
        <w:pStyle w:val="3"/>
      </w:pPr>
      <w:bookmarkStart w:id="65" w:name="资源配置与投入预算"/>
      <w:bookmarkStart w:id="66" w:name="_Toc221375848"/>
      <w:bookmarkEnd w:id="63"/>
      <w:r>
        <w:t xml:space="preserve">5.3 </w:t>
      </w:r>
      <w:r>
        <w:rPr>
          <w:rFonts w:hint="eastAsia"/>
        </w:rPr>
        <w:t>资源配置与投入预算</w:t>
      </w:r>
      <w:bookmarkEnd w:id="66"/>
    </w:p>
    <w:p w14:paraId="5BF1B8D2" w14:textId="77777777" w:rsidR="008A4988" w:rsidRDefault="00000000">
      <w:pPr>
        <w:pStyle w:val="FirstParagraph"/>
      </w:pPr>
      <w:r>
        <w:rPr>
          <w:rFonts w:hint="eastAsia"/>
        </w:rPr>
        <w:t>本项目采用</w:t>
      </w:r>
      <w:r>
        <w:t xml:space="preserve"> </w:t>
      </w:r>
      <w:r>
        <w:rPr>
          <w:rFonts w:hint="eastAsia"/>
          <w:b/>
          <w:bCs/>
        </w:rPr>
        <w:t>“</w:t>
      </w:r>
      <w:r>
        <w:rPr>
          <w:rFonts w:hint="eastAsia"/>
          <w:b/>
          <w:bCs/>
        </w:rPr>
        <w:t>7</w:t>
      </w:r>
      <w:r>
        <w:rPr>
          <w:rFonts w:hint="eastAsia"/>
          <w:b/>
          <w:bCs/>
        </w:rPr>
        <w:t>人全功能战队”</w:t>
      </w:r>
      <w:r>
        <w:t xml:space="preserve"> </w:t>
      </w:r>
      <w:r>
        <w:rPr>
          <w:rFonts w:hint="eastAsia"/>
        </w:rPr>
        <w:t>模式，总研发投入预算为</w:t>
      </w:r>
      <w:r>
        <w:t xml:space="preserve"> </w:t>
      </w:r>
      <w:r>
        <w:rPr>
          <w:b/>
          <w:bCs/>
        </w:rPr>
        <w:t>¥480,000</w:t>
      </w:r>
      <w:r>
        <w:t xml:space="preserve"> </w:t>
      </w:r>
      <w:r>
        <w:rPr>
          <w:rFonts w:hint="eastAsia"/>
        </w:rPr>
        <w:t>(48</w:t>
      </w:r>
      <w:r>
        <w:rPr>
          <w:rFonts w:hint="eastAsia"/>
        </w:rPr>
        <w:t>万元</w:t>
      </w:r>
      <w:r>
        <w:rPr>
          <w:rFonts w:hint="eastAsia"/>
        </w:rPr>
        <w:t>)</w:t>
      </w:r>
      <w:r>
        <w:rPr>
          <w:rFonts w:hint="eastAsia"/>
        </w:rPr>
        <w:t>，周期为</w:t>
      </w:r>
      <w:r>
        <w:t xml:space="preserve"> 4 </w:t>
      </w:r>
      <w:r>
        <w:rPr>
          <w:rFonts w:hint="eastAsia"/>
        </w:rPr>
        <w:t>个月。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76"/>
        <w:gridCol w:w="1476"/>
        <w:gridCol w:w="1476"/>
        <w:gridCol w:w="1476"/>
        <w:gridCol w:w="1476"/>
        <w:gridCol w:w="1476"/>
      </w:tblGrid>
      <w:tr w:rsidR="008A4988" w14:paraId="42D1EF60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34C3E5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关键角色</w:t>
            </w:r>
          </w:p>
        </w:tc>
        <w:tc>
          <w:tcPr>
            <w:tcW w:w="1320" w:type="dxa"/>
          </w:tcPr>
          <w:p w14:paraId="7F0122B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人数</w:t>
            </w:r>
          </w:p>
        </w:tc>
        <w:tc>
          <w:tcPr>
            <w:tcW w:w="1320" w:type="dxa"/>
          </w:tcPr>
          <w:p w14:paraId="699EAC4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核心职责</w:t>
            </w:r>
          </w:p>
        </w:tc>
        <w:tc>
          <w:tcPr>
            <w:tcW w:w="1320" w:type="dxa"/>
          </w:tcPr>
          <w:p w14:paraId="07436D1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月薪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预估</w:t>
            </w:r>
            <w:r>
              <w:rPr>
                <w:rFonts w:hint="eastAsia"/>
              </w:rPr>
              <w:t>)</w:t>
            </w:r>
          </w:p>
        </w:tc>
        <w:tc>
          <w:tcPr>
            <w:tcW w:w="1320" w:type="dxa"/>
          </w:tcPr>
          <w:p w14:paraId="40BC002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投入人月</w:t>
            </w:r>
          </w:p>
        </w:tc>
        <w:tc>
          <w:tcPr>
            <w:tcW w:w="1320" w:type="dxa"/>
          </w:tcPr>
          <w:p w14:paraId="075E2C3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总成本</w:t>
            </w:r>
            <w:r>
              <w:t xml:space="preserve"> (CNY)</w:t>
            </w:r>
          </w:p>
        </w:tc>
      </w:tr>
      <w:tr w:rsidR="008A4988" w14:paraId="1F6134C3" w14:textId="77777777">
        <w:tc>
          <w:tcPr>
            <w:tcW w:w="1320" w:type="dxa"/>
          </w:tcPr>
          <w:p w14:paraId="0AD909B9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系统架构师</w:t>
            </w:r>
          </w:p>
        </w:tc>
        <w:tc>
          <w:tcPr>
            <w:tcW w:w="1320" w:type="dxa"/>
          </w:tcPr>
          <w:p w14:paraId="4356BB80" w14:textId="77777777" w:rsidR="008A4988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7163E74D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技术总负责</w:t>
            </w:r>
            <w:r>
              <w:rPr>
                <w:rFonts w:hint="eastAsia"/>
              </w:rPr>
              <w:t>。负责架构把控、技术选型、核心难点攻关。</w:t>
            </w:r>
          </w:p>
        </w:tc>
        <w:tc>
          <w:tcPr>
            <w:tcW w:w="1320" w:type="dxa"/>
          </w:tcPr>
          <w:p w14:paraId="20AD71F5" w14:textId="77777777" w:rsidR="008A4988" w:rsidRDefault="00000000">
            <w:pPr>
              <w:pStyle w:val="Compact"/>
            </w:pPr>
            <w:r>
              <w:t>¥30,000</w:t>
            </w:r>
          </w:p>
        </w:tc>
        <w:tc>
          <w:tcPr>
            <w:tcW w:w="1320" w:type="dxa"/>
          </w:tcPr>
          <w:p w14:paraId="38F97695" w14:textId="77777777" w:rsidR="008A4988" w:rsidRDefault="00000000">
            <w:pPr>
              <w:pStyle w:val="Compact"/>
            </w:pPr>
            <w:r>
              <w:t>2.0</w:t>
            </w:r>
          </w:p>
        </w:tc>
        <w:tc>
          <w:tcPr>
            <w:tcW w:w="1320" w:type="dxa"/>
          </w:tcPr>
          <w:p w14:paraId="5546FCE8" w14:textId="77777777" w:rsidR="008A4988" w:rsidRDefault="00000000">
            <w:pPr>
              <w:pStyle w:val="Compact"/>
            </w:pPr>
            <w:r>
              <w:t>¥60,000</w:t>
            </w:r>
          </w:p>
        </w:tc>
      </w:tr>
      <w:tr w:rsidR="008A4988" w14:paraId="18BAF567" w14:textId="77777777">
        <w:tc>
          <w:tcPr>
            <w:tcW w:w="1320" w:type="dxa"/>
          </w:tcPr>
          <w:p w14:paraId="6F31E69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大模型应用工程师</w:t>
            </w:r>
          </w:p>
        </w:tc>
        <w:tc>
          <w:tcPr>
            <w:tcW w:w="1320" w:type="dxa"/>
          </w:tcPr>
          <w:p w14:paraId="68673EB0" w14:textId="77777777" w:rsidR="008A4988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5BDCC312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核心</w:t>
            </w:r>
            <w:r>
              <w:rPr>
                <w:rFonts w:hint="eastAsia"/>
              </w:rPr>
              <w:t>。负责</w:t>
            </w:r>
            <w:r>
              <w:t xml:space="preserve"> LangGraph </w:t>
            </w:r>
            <w:r>
              <w:rPr>
                <w:rFonts w:hint="eastAsia"/>
              </w:rPr>
              <w:t>编排、</w:t>
            </w:r>
            <w:r>
              <w:rPr>
                <w:rFonts w:hint="eastAsia"/>
              </w:rPr>
              <w:t>DSPy</w:t>
            </w:r>
            <w:r>
              <w:t xml:space="preserve"> </w:t>
            </w:r>
            <w:r>
              <w:rPr>
                <w:rFonts w:hint="eastAsia"/>
              </w:rPr>
              <w:t>提示词调优、</w:t>
            </w:r>
            <w:r>
              <w:rPr>
                <w:rFonts w:hint="eastAsia"/>
              </w:rPr>
              <w:t>RAG</w:t>
            </w:r>
            <w:r>
              <w:t xml:space="preserve"> </w:t>
            </w:r>
            <w:r>
              <w:rPr>
                <w:rFonts w:hint="eastAsia"/>
              </w:rPr>
              <w:t>知识库构建。</w:t>
            </w:r>
          </w:p>
        </w:tc>
        <w:tc>
          <w:tcPr>
            <w:tcW w:w="1320" w:type="dxa"/>
          </w:tcPr>
          <w:p w14:paraId="3F348146" w14:textId="77777777" w:rsidR="008A4988" w:rsidRDefault="00000000">
            <w:pPr>
              <w:pStyle w:val="Compact"/>
            </w:pPr>
            <w:r>
              <w:t>¥28,000</w:t>
            </w:r>
          </w:p>
        </w:tc>
        <w:tc>
          <w:tcPr>
            <w:tcW w:w="1320" w:type="dxa"/>
          </w:tcPr>
          <w:p w14:paraId="5C503E4F" w14:textId="77777777" w:rsidR="008A4988" w:rsidRDefault="00000000">
            <w:pPr>
              <w:pStyle w:val="Compact"/>
            </w:pPr>
            <w:r>
              <w:t>3.0</w:t>
            </w:r>
          </w:p>
        </w:tc>
        <w:tc>
          <w:tcPr>
            <w:tcW w:w="1320" w:type="dxa"/>
          </w:tcPr>
          <w:p w14:paraId="0D733B69" w14:textId="77777777" w:rsidR="008A4988" w:rsidRDefault="00000000">
            <w:pPr>
              <w:pStyle w:val="Compact"/>
            </w:pPr>
            <w:r>
              <w:t>¥84,000</w:t>
            </w:r>
          </w:p>
        </w:tc>
      </w:tr>
      <w:tr w:rsidR="008A4988" w14:paraId="751A99D0" w14:textId="77777777">
        <w:tc>
          <w:tcPr>
            <w:tcW w:w="1320" w:type="dxa"/>
          </w:tcPr>
          <w:p w14:paraId="5765241E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后端工程师</w:t>
            </w:r>
          </w:p>
        </w:tc>
        <w:tc>
          <w:tcPr>
            <w:tcW w:w="1320" w:type="dxa"/>
          </w:tcPr>
          <w:p w14:paraId="5E277979" w14:textId="77777777" w:rsidR="008A4988" w:rsidRDefault="00000000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2B6C0A59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业务逻辑</w:t>
            </w:r>
            <w:r>
              <w:rPr>
                <w:rFonts w:hint="eastAsia"/>
              </w:rPr>
              <w:t>。负责</w:t>
            </w:r>
            <w:r>
              <w:t xml:space="preserve"> FastAPI </w:t>
            </w:r>
            <w:r>
              <w:rPr>
                <w:rFonts w:hint="eastAsia"/>
              </w:rPr>
              <w:t>微服务、企微对接、数据库设计与性能优化。</w:t>
            </w:r>
          </w:p>
        </w:tc>
        <w:tc>
          <w:tcPr>
            <w:tcW w:w="1320" w:type="dxa"/>
          </w:tcPr>
          <w:p w14:paraId="6AD5C7AE" w14:textId="77777777" w:rsidR="008A4988" w:rsidRDefault="00000000">
            <w:pPr>
              <w:pStyle w:val="Compact"/>
            </w:pPr>
            <w:r>
              <w:t>¥22,000</w:t>
            </w:r>
          </w:p>
        </w:tc>
        <w:tc>
          <w:tcPr>
            <w:tcW w:w="1320" w:type="dxa"/>
          </w:tcPr>
          <w:p w14:paraId="265A45C4" w14:textId="77777777" w:rsidR="008A4988" w:rsidRDefault="00000000">
            <w:pPr>
              <w:pStyle w:val="Compact"/>
            </w:pPr>
            <w:r>
              <w:t>3.5 × 2</w:t>
            </w:r>
          </w:p>
        </w:tc>
        <w:tc>
          <w:tcPr>
            <w:tcW w:w="1320" w:type="dxa"/>
          </w:tcPr>
          <w:p w14:paraId="703324E0" w14:textId="77777777" w:rsidR="008A4988" w:rsidRDefault="00000000">
            <w:pPr>
              <w:pStyle w:val="Compact"/>
            </w:pPr>
            <w:r>
              <w:t>¥154,000</w:t>
            </w:r>
          </w:p>
        </w:tc>
      </w:tr>
      <w:tr w:rsidR="008A4988" w14:paraId="622B24D5" w14:textId="77777777">
        <w:tc>
          <w:tcPr>
            <w:tcW w:w="1320" w:type="dxa"/>
          </w:tcPr>
          <w:p w14:paraId="188BA4E5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前端工程师</w:t>
            </w:r>
          </w:p>
        </w:tc>
        <w:tc>
          <w:tcPr>
            <w:tcW w:w="1320" w:type="dxa"/>
          </w:tcPr>
          <w:p w14:paraId="4041A10F" w14:textId="77777777" w:rsidR="008A4988" w:rsidRDefault="00000000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30CC9B4F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交互体验</w:t>
            </w:r>
            <w:r>
              <w:rPr>
                <w:rFonts w:hint="eastAsia"/>
              </w:rPr>
              <w:t>。负责</w:t>
            </w:r>
            <w:r>
              <w:t xml:space="preserve"> React </w:t>
            </w:r>
            <w:r>
              <w:rPr>
                <w:rFonts w:hint="eastAsia"/>
              </w:rPr>
              <w:t>后台、</w:t>
            </w:r>
            <w:r>
              <w:rPr>
                <w:rFonts w:hint="eastAsia"/>
              </w:rPr>
              <w:t>Tauri</w:t>
            </w:r>
            <w:r>
              <w:t xml:space="preserve"> </w:t>
            </w:r>
            <w:r>
              <w:rPr>
                <w:rFonts w:hint="eastAsia"/>
              </w:rPr>
              <w:t>侧边栏、数据可视化开</w:t>
            </w:r>
            <w:r>
              <w:rPr>
                <w:rFonts w:hint="eastAsia"/>
              </w:rPr>
              <w:lastRenderedPageBreak/>
              <w:t>发。</w:t>
            </w:r>
          </w:p>
        </w:tc>
        <w:tc>
          <w:tcPr>
            <w:tcW w:w="1320" w:type="dxa"/>
          </w:tcPr>
          <w:p w14:paraId="346EFDE4" w14:textId="77777777" w:rsidR="008A4988" w:rsidRDefault="00000000">
            <w:pPr>
              <w:pStyle w:val="Compact"/>
            </w:pPr>
            <w:r>
              <w:lastRenderedPageBreak/>
              <w:t>¥18,000</w:t>
            </w:r>
          </w:p>
        </w:tc>
        <w:tc>
          <w:tcPr>
            <w:tcW w:w="1320" w:type="dxa"/>
          </w:tcPr>
          <w:p w14:paraId="210EE5A7" w14:textId="77777777" w:rsidR="008A4988" w:rsidRDefault="00000000">
            <w:pPr>
              <w:pStyle w:val="Compact"/>
            </w:pPr>
            <w:r>
              <w:t>3.5 × 2</w:t>
            </w:r>
          </w:p>
        </w:tc>
        <w:tc>
          <w:tcPr>
            <w:tcW w:w="1320" w:type="dxa"/>
          </w:tcPr>
          <w:p w14:paraId="538CF8A1" w14:textId="77777777" w:rsidR="008A4988" w:rsidRDefault="00000000">
            <w:pPr>
              <w:pStyle w:val="Compact"/>
            </w:pPr>
            <w:r>
              <w:t>¥126,000</w:t>
            </w:r>
          </w:p>
        </w:tc>
      </w:tr>
      <w:tr w:rsidR="008A4988" w14:paraId="3F8CC282" w14:textId="77777777">
        <w:tc>
          <w:tcPr>
            <w:tcW w:w="1320" w:type="dxa"/>
          </w:tcPr>
          <w:p w14:paraId="2C30F23F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测试工程师</w:t>
            </w:r>
          </w:p>
        </w:tc>
        <w:tc>
          <w:tcPr>
            <w:tcW w:w="1320" w:type="dxa"/>
          </w:tcPr>
          <w:p w14:paraId="6CCA1FD1" w14:textId="77777777" w:rsidR="008A4988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21339954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质量保障</w:t>
            </w:r>
            <w:r>
              <w:rPr>
                <w:rFonts w:hint="eastAsia"/>
              </w:rPr>
              <w:t>。负责用例编写、自动化测试、压力测试、</w:t>
            </w:r>
            <w:r>
              <w:rPr>
                <w:rFonts w:hint="eastAsia"/>
              </w:rPr>
              <w:t>UAT</w:t>
            </w:r>
            <w:r>
              <w:t xml:space="preserve"> </w:t>
            </w:r>
            <w:r>
              <w:rPr>
                <w:rFonts w:hint="eastAsia"/>
              </w:rPr>
              <w:t>验收。</w:t>
            </w:r>
          </w:p>
        </w:tc>
        <w:tc>
          <w:tcPr>
            <w:tcW w:w="1320" w:type="dxa"/>
          </w:tcPr>
          <w:p w14:paraId="538DDD7E" w14:textId="77777777" w:rsidR="008A4988" w:rsidRDefault="00000000">
            <w:pPr>
              <w:pStyle w:val="Compact"/>
            </w:pPr>
            <w:r>
              <w:t>¥16,000</w:t>
            </w:r>
          </w:p>
        </w:tc>
        <w:tc>
          <w:tcPr>
            <w:tcW w:w="1320" w:type="dxa"/>
          </w:tcPr>
          <w:p w14:paraId="04770A89" w14:textId="77777777" w:rsidR="008A4988" w:rsidRDefault="00000000">
            <w:pPr>
              <w:pStyle w:val="Compact"/>
            </w:pPr>
            <w:r>
              <w:t>3.5</w:t>
            </w:r>
          </w:p>
        </w:tc>
        <w:tc>
          <w:tcPr>
            <w:tcW w:w="1320" w:type="dxa"/>
          </w:tcPr>
          <w:p w14:paraId="65DBE27D" w14:textId="77777777" w:rsidR="008A4988" w:rsidRDefault="00000000">
            <w:pPr>
              <w:pStyle w:val="Compact"/>
            </w:pPr>
            <w:r>
              <w:t>¥56,000</w:t>
            </w:r>
          </w:p>
        </w:tc>
      </w:tr>
      <w:tr w:rsidR="008A4988" w14:paraId="354BE6E5" w14:textId="77777777">
        <w:tc>
          <w:tcPr>
            <w:tcW w:w="1320" w:type="dxa"/>
          </w:tcPr>
          <w:p w14:paraId="160EBAB0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研发总计</w:t>
            </w:r>
          </w:p>
        </w:tc>
        <w:tc>
          <w:tcPr>
            <w:tcW w:w="1320" w:type="dxa"/>
          </w:tcPr>
          <w:p w14:paraId="4E1CB406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7</w:t>
            </w:r>
            <w:r>
              <w:rPr>
                <w:rFonts w:hint="eastAsia"/>
                <w:b/>
                <w:bCs/>
              </w:rPr>
              <w:t>人</w:t>
            </w:r>
          </w:p>
        </w:tc>
        <w:tc>
          <w:tcPr>
            <w:tcW w:w="1320" w:type="dxa"/>
          </w:tcPr>
          <w:p w14:paraId="3E332BF6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全栈闭环团队</w:t>
            </w:r>
          </w:p>
        </w:tc>
        <w:tc>
          <w:tcPr>
            <w:tcW w:w="1320" w:type="dxa"/>
          </w:tcPr>
          <w:p w14:paraId="4C2A57C7" w14:textId="77777777" w:rsidR="008A4988" w:rsidRDefault="008A4988">
            <w:pPr>
              <w:pStyle w:val="Compact"/>
            </w:pPr>
          </w:p>
        </w:tc>
        <w:tc>
          <w:tcPr>
            <w:tcW w:w="1320" w:type="dxa"/>
          </w:tcPr>
          <w:p w14:paraId="0F765E37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22.5 </w:t>
            </w:r>
            <w:r>
              <w:rPr>
                <w:rFonts w:hint="eastAsia"/>
                <w:b/>
                <w:bCs/>
              </w:rPr>
              <w:t>人月</w:t>
            </w:r>
          </w:p>
        </w:tc>
        <w:tc>
          <w:tcPr>
            <w:tcW w:w="1320" w:type="dxa"/>
          </w:tcPr>
          <w:p w14:paraId="4B090D31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>¥480,000</w:t>
            </w:r>
          </w:p>
        </w:tc>
      </w:tr>
    </w:tbl>
    <w:p w14:paraId="3BE5ADB8" w14:textId="77777777" w:rsidR="008A4988" w:rsidRDefault="00000000">
      <w:pPr>
        <w:pStyle w:val="aa"/>
      </w:pPr>
      <w:r>
        <w:rPr>
          <w:rFonts w:hint="eastAsia"/>
          <w:b/>
          <w:bCs/>
        </w:rPr>
        <w:t>注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架构师重点投入项目前期设计与后期验收（按</w:t>
      </w:r>
      <w:r>
        <w:rPr>
          <w:rFonts w:hint="eastAsia"/>
        </w:rPr>
        <w:t>50%</w:t>
      </w:r>
      <w:r>
        <w:rPr>
          <w:rFonts w:hint="eastAsia"/>
        </w:rPr>
        <w:t>投入计算）。</w:t>
      </w:r>
      <w:r>
        <w:t xml:space="preserve"> 2. </w:t>
      </w:r>
      <w:r>
        <w:rPr>
          <w:rFonts w:hint="eastAsia"/>
        </w:rPr>
        <w:t>费用为项目总包报价，含研发人力、管理成本及首年维保服务。</w:t>
      </w:r>
      <w:r>
        <w:t xml:space="preserve"> 3. </w:t>
      </w:r>
      <w:r>
        <w:rPr>
          <w:rFonts w:hint="eastAsia"/>
        </w:rPr>
        <w:t>不含云服务器、</w:t>
      </w:r>
      <w:r>
        <w:rPr>
          <w:rFonts w:hint="eastAsia"/>
        </w:rPr>
        <w:t>AI</w:t>
      </w:r>
      <w:r>
        <w:t xml:space="preserve"> Token </w:t>
      </w:r>
      <w:r>
        <w:rPr>
          <w:rFonts w:hint="eastAsia"/>
        </w:rPr>
        <w:t>费、企微接口费等第三方运营成本。</w:t>
      </w:r>
    </w:p>
    <w:p w14:paraId="75462D1A" w14:textId="77777777" w:rsidR="008A4988" w:rsidRDefault="00000000">
      <w:pPr>
        <w:pStyle w:val="3"/>
      </w:pPr>
      <w:bookmarkStart w:id="67" w:name="交付物标准"/>
      <w:bookmarkStart w:id="68" w:name="_Toc221375849"/>
      <w:bookmarkEnd w:id="65"/>
      <w:r>
        <w:t xml:space="preserve">5.4 </w:t>
      </w:r>
      <w:r>
        <w:rPr>
          <w:rFonts w:hint="eastAsia"/>
        </w:rPr>
        <w:t>交付物标准</w:t>
      </w:r>
      <w:bookmarkEnd w:id="68"/>
    </w:p>
    <w:p w14:paraId="203D46AB" w14:textId="77777777" w:rsidR="008A4988" w:rsidRDefault="00000000">
      <w:pPr>
        <w:pStyle w:val="FirstParagraph"/>
      </w:pPr>
      <w:r>
        <w:rPr>
          <w:rFonts w:hint="eastAsia"/>
        </w:rPr>
        <w:t>项目验收将基于</w:t>
      </w:r>
      <w:r>
        <w:t xml:space="preserve"> </w:t>
      </w:r>
      <w:r>
        <w:rPr>
          <w:rFonts w:hint="eastAsia"/>
          <w:b/>
          <w:bCs/>
        </w:rPr>
        <w:t>“代码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文档</w:t>
      </w:r>
      <w:r>
        <w:rPr>
          <w:rFonts w:hint="eastAsia"/>
          <w:b/>
          <w:bCs/>
        </w:rPr>
        <w:t>+</w:t>
      </w:r>
      <w:r>
        <w:rPr>
          <w:rFonts w:hint="eastAsia"/>
          <w:b/>
          <w:bCs/>
        </w:rPr>
        <w:t>实测”</w:t>
      </w:r>
      <w:r>
        <w:t xml:space="preserve"> </w:t>
      </w:r>
      <w:r>
        <w:rPr>
          <w:rFonts w:hint="eastAsia"/>
        </w:rPr>
        <w:t>的综合标准进行交付。</w:t>
      </w:r>
    </w:p>
    <w:p w14:paraId="69CCCA49" w14:textId="77777777" w:rsidR="008A4988" w:rsidRDefault="00000000">
      <w:pPr>
        <w:pStyle w:val="4"/>
      </w:pPr>
      <w:bookmarkStart w:id="69" w:name="软件交付"/>
      <w:r>
        <w:t xml:space="preserve">1. </w:t>
      </w:r>
      <w:r>
        <w:rPr>
          <w:rFonts w:hint="eastAsia"/>
        </w:rPr>
        <w:t>软件交付</w:t>
      </w:r>
    </w:p>
    <w:p w14:paraId="70794D40" w14:textId="77777777" w:rsidR="008A498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源代码仓库</w:t>
      </w:r>
      <w:r>
        <w:rPr>
          <w:rFonts w:hint="eastAsia"/>
        </w:rPr>
        <w:t>：包含后端</w:t>
      </w:r>
      <w:r>
        <w:t xml:space="preserve"> </w:t>
      </w:r>
      <w:r>
        <w:rPr>
          <w:rFonts w:hint="eastAsia"/>
        </w:rPr>
        <w:t>(Python)</w:t>
      </w:r>
      <w:r>
        <w:rPr>
          <w:rFonts w:hint="eastAsia"/>
        </w:rPr>
        <w:t>、前端</w:t>
      </w:r>
      <w:r>
        <w:t xml:space="preserve"> (React/Rust)</w:t>
      </w:r>
      <w:r>
        <w:t>、</w:t>
      </w:r>
      <w:r>
        <w:t xml:space="preserve">AI </w:t>
      </w:r>
      <w:r>
        <w:rPr>
          <w:rFonts w:hint="eastAsia"/>
        </w:rPr>
        <w:t>模块</w:t>
      </w:r>
      <w:r>
        <w:t xml:space="preserve"> (LangGraph) </w:t>
      </w:r>
      <w:r>
        <w:rPr>
          <w:rFonts w:hint="eastAsia"/>
        </w:rPr>
        <w:t>的完整</w:t>
      </w:r>
      <w:r>
        <w:t xml:space="preserve"> Git </w:t>
      </w:r>
      <w:r>
        <w:rPr>
          <w:rFonts w:hint="eastAsia"/>
        </w:rPr>
        <w:t>代码库。</w:t>
      </w:r>
    </w:p>
    <w:p w14:paraId="78957E51" w14:textId="77777777" w:rsidR="008A498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容器化部署包</w:t>
      </w:r>
      <w:r>
        <w:rPr>
          <w:rFonts w:hint="eastAsia"/>
        </w:rPr>
        <w:t>：提供标准的</w:t>
      </w:r>
      <w:r>
        <w:t xml:space="preserve"> </w:t>
      </w:r>
      <w:r>
        <w:rPr>
          <w:rStyle w:val="VerbatimChar"/>
        </w:rPr>
        <w:t>docker-compose.yml</w:t>
      </w:r>
      <w:r>
        <w:t xml:space="preserve"> </w:t>
      </w:r>
      <w:r>
        <w:rPr>
          <w:rFonts w:hint="eastAsia"/>
        </w:rPr>
        <w:t>或</w:t>
      </w:r>
      <w:r>
        <w:t xml:space="preserve"> K8s Helm </w:t>
      </w:r>
      <w:r>
        <w:rPr>
          <w:rFonts w:hint="eastAsia"/>
        </w:rPr>
        <w:t>Chart</w:t>
      </w:r>
      <w:r>
        <w:rPr>
          <w:rFonts w:hint="eastAsia"/>
        </w:rPr>
        <w:t>，确保一键拉起所有服务（</w:t>
      </w:r>
      <w:r>
        <w:rPr>
          <w:rFonts w:hint="eastAsia"/>
        </w:rPr>
        <w:t>API,</w:t>
      </w:r>
      <w:r>
        <w:t xml:space="preserve"> DB, Worker, </w:t>
      </w:r>
      <w:r>
        <w:rPr>
          <w:rFonts w:hint="eastAsia"/>
        </w:rPr>
        <w:t>Redis</w:t>
      </w:r>
      <w:r>
        <w:rPr>
          <w:rFonts w:hint="eastAsia"/>
        </w:rPr>
        <w:t>）。</w:t>
      </w:r>
    </w:p>
    <w:p w14:paraId="1A1BE330" w14:textId="77777777" w:rsidR="008A4988" w:rsidRDefault="00000000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数据库脚本</w:t>
      </w:r>
      <w:r>
        <w:rPr>
          <w:rFonts w:hint="eastAsia"/>
        </w:rPr>
        <w:t>：</w:t>
      </w:r>
      <w:r>
        <w:rPr>
          <w:rFonts w:hint="eastAsia"/>
        </w:rPr>
        <w:t>PostgreSQL</w:t>
      </w:r>
      <w:r>
        <w:t xml:space="preserve"> </w:t>
      </w:r>
      <w:r>
        <w:rPr>
          <w:rFonts w:hint="eastAsia"/>
        </w:rPr>
        <w:t>初始化</w:t>
      </w:r>
      <w:r>
        <w:t xml:space="preserve"> SQL</w:t>
      </w:r>
      <w:r>
        <w:t>、</w:t>
      </w:r>
      <w:r>
        <w:t xml:space="preserve">Qdrant </w:t>
      </w:r>
      <w:r>
        <w:rPr>
          <w:rFonts w:hint="eastAsia"/>
        </w:rPr>
        <w:t>向量库</w:t>
      </w:r>
      <w:r>
        <w:t xml:space="preserve"> Schema </w:t>
      </w:r>
      <w:r>
        <w:rPr>
          <w:rFonts w:hint="eastAsia"/>
        </w:rPr>
        <w:t>定义。</w:t>
      </w:r>
    </w:p>
    <w:p w14:paraId="3AE7625C" w14:textId="77777777" w:rsidR="008A4988" w:rsidRDefault="00000000">
      <w:pPr>
        <w:pStyle w:val="4"/>
      </w:pPr>
      <w:bookmarkStart w:id="70" w:name="文档交付"/>
      <w:bookmarkEnd w:id="69"/>
      <w:r>
        <w:t xml:space="preserve">2. </w:t>
      </w:r>
      <w:r>
        <w:rPr>
          <w:rFonts w:hint="eastAsia"/>
        </w:rPr>
        <w:t>文档交付</w:t>
      </w:r>
    </w:p>
    <w:p w14:paraId="59B5268E" w14:textId="77777777" w:rsidR="008A498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《系统架构设计文档》</w:t>
      </w:r>
      <w:r>
        <w:rPr>
          <w:rFonts w:hint="eastAsia"/>
        </w:rPr>
        <w:t>：包含最终的架构图、数据流图、状态机流转图。</w:t>
      </w:r>
    </w:p>
    <w:p w14:paraId="15950C33" w14:textId="77777777" w:rsidR="008A498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《</w:t>
      </w:r>
      <w:r>
        <w:rPr>
          <w:b/>
          <w:bCs/>
        </w:rPr>
        <w:t xml:space="preserve">API </w:t>
      </w:r>
      <w:r>
        <w:rPr>
          <w:rFonts w:hint="eastAsia"/>
          <w:b/>
          <w:bCs/>
        </w:rPr>
        <w:t>接口文档》</w:t>
      </w:r>
      <w:r>
        <w:rPr>
          <w:rFonts w:hint="eastAsia"/>
        </w:rPr>
        <w:t>：基于</w:t>
      </w:r>
      <w:r>
        <w:t xml:space="preserve"> OpenAPI/Swagger </w:t>
      </w:r>
      <w:r>
        <w:rPr>
          <w:rFonts w:hint="eastAsia"/>
        </w:rPr>
        <w:t>的在线接口文档，定义清晰的请求</w:t>
      </w:r>
      <w:r>
        <w:rPr>
          <w:rFonts w:hint="eastAsia"/>
        </w:rPr>
        <w:t>/</w:t>
      </w:r>
      <w:r>
        <w:rPr>
          <w:rFonts w:hint="eastAsia"/>
        </w:rPr>
        <w:t>响应结构。</w:t>
      </w:r>
    </w:p>
    <w:p w14:paraId="1201C89D" w14:textId="77777777" w:rsidR="008A498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《部署运维手册》</w:t>
      </w:r>
      <w:r>
        <w:rPr>
          <w:rFonts w:hint="eastAsia"/>
        </w:rPr>
        <w:t>：环境依赖说明、配置项详解、常见故障排查指南。</w:t>
      </w:r>
    </w:p>
    <w:p w14:paraId="6979D878" w14:textId="77777777" w:rsidR="008A4988" w:rsidRDefault="00000000">
      <w:pPr>
        <w:pStyle w:val="Compact"/>
        <w:numPr>
          <w:ilvl w:val="0"/>
          <w:numId w:val="4"/>
        </w:numPr>
      </w:pPr>
      <w:r>
        <w:rPr>
          <w:rFonts w:hint="eastAsia"/>
          <w:b/>
          <w:bCs/>
        </w:rPr>
        <w:t>《用户操作手册》</w:t>
      </w:r>
      <w:r>
        <w:rPr>
          <w:rFonts w:hint="eastAsia"/>
        </w:rPr>
        <w:t>：面向销售人员的侧边栏使用指南，面向管理人员的后台配置指南。</w:t>
      </w:r>
    </w:p>
    <w:p w14:paraId="02725E98" w14:textId="77777777" w:rsidR="008A4988" w:rsidRDefault="00000000">
      <w:pPr>
        <w:pStyle w:val="4"/>
      </w:pPr>
      <w:bookmarkStart w:id="71" w:name="质量与验收交付"/>
      <w:bookmarkEnd w:id="70"/>
      <w:r>
        <w:t xml:space="preserve">3. </w:t>
      </w:r>
      <w:r>
        <w:rPr>
          <w:rFonts w:hint="eastAsia"/>
        </w:rPr>
        <w:t>质量与验收交付</w:t>
      </w:r>
    </w:p>
    <w:p w14:paraId="78A3AF61" w14:textId="77777777" w:rsidR="008A49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UAT </w:t>
      </w:r>
      <w:r>
        <w:rPr>
          <w:rFonts w:hint="eastAsia"/>
          <w:b/>
          <w:bCs/>
        </w:rPr>
        <w:t>验收报告</w:t>
      </w:r>
      <w:r>
        <w:rPr>
          <w:rFonts w:hint="eastAsia"/>
        </w:rPr>
        <w:t>：包含核心业务流程（数据同步、</w:t>
      </w:r>
      <w:r>
        <w:rPr>
          <w:rFonts w:hint="eastAsia"/>
        </w:rPr>
        <w:t>AI</w:t>
      </w:r>
      <w:r>
        <w:rPr>
          <w:rFonts w:hint="eastAsia"/>
        </w:rPr>
        <w:t>评分、话术生成）的测试通过记录。</w:t>
      </w:r>
    </w:p>
    <w:p w14:paraId="3A8C04FE" w14:textId="77777777" w:rsidR="008A4988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>效果验证报告</w:t>
      </w:r>
      <w:r>
        <w:rPr>
          <w:rFonts w:hint="eastAsia"/>
        </w:rPr>
        <w:t>：基于历史脱敏数据的回测报告，验证</w:t>
      </w:r>
      <w:r>
        <w:t xml:space="preserve"> AI </w:t>
      </w:r>
      <w:r>
        <w:rPr>
          <w:rFonts w:hint="eastAsia"/>
        </w:rPr>
        <w:t>意向评分与人工判断的一致性（目标准确率</w:t>
      </w:r>
      <w:r>
        <w:t xml:space="preserve"> &gt; </w:t>
      </w:r>
      <w:r>
        <w:rPr>
          <w:rFonts w:hint="eastAsia"/>
        </w:rPr>
        <w:t>85%</w:t>
      </w:r>
      <w:r>
        <w:rPr>
          <w:rFonts w:hint="eastAsia"/>
        </w:rPr>
        <w:t>）。</w:t>
      </w:r>
    </w:p>
    <w:p w14:paraId="28A84C48" w14:textId="77777777" w:rsidR="008A4988" w:rsidRDefault="00000000">
      <w:r>
        <w:pict w14:anchorId="2074DA23">
          <v:rect id="_x0000_i1031" style="width:0;height:1.5pt" o:hralign="center" o:hrstd="t" o:hr="t"/>
        </w:pict>
      </w:r>
    </w:p>
    <w:p w14:paraId="5B832EFC" w14:textId="77777777" w:rsidR="008A4988" w:rsidRDefault="00000000">
      <w:pPr>
        <w:pStyle w:val="2"/>
      </w:pPr>
      <w:bookmarkStart w:id="72" w:name="风险评估与应对"/>
      <w:bookmarkStart w:id="73" w:name="_Toc221375850"/>
      <w:bookmarkEnd w:id="59"/>
      <w:bookmarkEnd w:id="67"/>
      <w:bookmarkEnd w:id="71"/>
      <w:r>
        <w:lastRenderedPageBreak/>
        <w:t xml:space="preserve">6. </w:t>
      </w:r>
      <w:r>
        <w:rPr>
          <w:rFonts w:hint="eastAsia"/>
        </w:rPr>
        <w:t>风险评估与应对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7"/>
        <w:gridCol w:w="1898"/>
        <w:gridCol w:w="1898"/>
        <w:gridCol w:w="3163"/>
      </w:tblGrid>
      <w:tr w:rsidR="008A4988" w14:paraId="04822452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52AE68A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风险</w:t>
            </w:r>
          </w:p>
        </w:tc>
        <w:tc>
          <w:tcPr>
            <w:tcW w:w="1697" w:type="dxa"/>
          </w:tcPr>
          <w:p w14:paraId="07F229E9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影响</w:t>
            </w:r>
          </w:p>
        </w:tc>
        <w:tc>
          <w:tcPr>
            <w:tcW w:w="1697" w:type="dxa"/>
          </w:tcPr>
          <w:p w14:paraId="703E958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概率</w:t>
            </w:r>
          </w:p>
        </w:tc>
        <w:tc>
          <w:tcPr>
            <w:tcW w:w="2828" w:type="dxa"/>
          </w:tcPr>
          <w:p w14:paraId="2BFC2E1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应对策略</w:t>
            </w:r>
          </w:p>
        </w:tc>
      </w:tr>
      <w:tr w:rsidR="008A4988" w14:paraId="0117AB09" w14:textId="77777777">
        <w:tc>
          <w:tcPr>
            <w:tcW w:w="1697" w:type="dxa"/>
          </w:tcPr>
          <w:p w14:paraId="0FB81517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企微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>限制</w:t>
            </w:r>
          </w:p>
        </w:tc>
        <w:tc>
          <w:tcPr>
            <w:tcW w:w="1697" w:type="dxa"/>
          </w:tcPr>
          <w:p w14:paraId="240DC8C8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无法获取所需聊天数据</w:t>
            </w:r>
          </w:p>
        </w:tc>
        <w:tc>
          <w:tcPr>
            <w:tcW w:w="1697" w:type="dxa"/>
          </w:tcPr>
          <w:p w14:paraId="3FDC67B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0582AC4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优先验证</w:t>
            </w:r>
            <w:r>
              <w:t xml:space="preserve"> API </w:t>
            </w:r>
            <w:r>
              <w:rPr>
                <w:rFonts w:hint="eastAsia"/>
              </w:rPr>
              <w:t>能力；回退到</w:t>
            </w:r>
            <w:r>
              <w:t xml:space="preserve"> RPA </w:t>
            </w:r>
            <w:r>
              <w:rPr>
                <w:rFonts w:hint="eastAsia"/>
              </w:rPr>
              <w:t>方案</w:t>
            </w:r>
          </w:p>
        </w:tc>
      </w:tr>
      <w:tr w:rsidR="008A4988" w14:paraId="374CBCA1" w14:textId="77777777">
        <w:tc>
          <w:tcPr>
            <w:tcW w:w="1697" w:type="dxa"/>
          </w:tcPr>
          <w:p w14:paraId="0409353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会话存档成本</w:t>
            </w:r>
          </w:p>
        </w:tc>
        <w:tc>
          <w:tcPr>
            <w:tcW w:w="1697" w:type="dxa"/>
          </w:tcPr>
          <w:p w14:paraId="704A3FC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企微会话存档功能涨价（</w:t>
            </w: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日调价）</w:t>
            </w:r>
          </w:p>
        </w:tc>
        <w:tc>
          <w:tcPr>
            <w:tcW w:w="1697" w:type="dxa"/>
          </w:tcPr>
          <w:p w14:paraId="6B7D128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2828" w:type="dxa"/>
          </w:tcPr>
          <w:p w14:paraId="383DD62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自建永久存储降低对企微存储依赖</w:t>
            </w:r>
          </w:p>
        </w:tc>
      </w:tr>
      <w:tr w:rsidR="008A4988" w14:paraId="055C70EA" w14:textId="77777777">
        <w:tc>
          <w:tcPr>
            <w:tcW w:w="1697" w:type="dxa"/>
          </w:tcPr>
          <w:p w14:paraId="15ED4402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双重授权合规</w:t>
            </w:r>
          </w:p>
        </w:tc>
        <w:tc>
          <w:tcPr>
            <w:tcW w:w="1697" w:type="dxa"/>
          </w:tcPr>
          <w:p w14:paraId="4A56BA3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客户拒绝授权导致数据缺失</w:t>
            </w:r>
          </w:p>
        </w:tc>
        <w:tc>
          <w:tcPr>
            <w:tcW w:w="1697" w:type="dxa"/>
          </w:tcPr>
          <w:p w14:paraId="7C31F63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23BF84F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设计优雅的授权引导流程，降低用户抵触</w:t>
            </w:r>
          </w:p>
        </w:tc>
      </w:tr>
      <w:tr w:rsidR="008A4988" w14:paraId="2E200BDD" w14:textId="77777777">
        <w:tc>
          <w:tcPr>
            <w:tcW w:w="1697" w:type="dxa"/>
          </w:tcPr>
          <w:p w14:paraId="4664868B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评分准确度</w:t>
            </w:r>
          </w:p>
        </w:tc>
        <w:tc>
          <w:tcPr>
            <w:tcW w:w="1697" w:type="dxa"/>
          </w:tcPr>
          <w:p w14:paraId="198A4B8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模型输出不稳定，影响</w:t>
            </w:r>
            <w:r>
              <w:rPr>
                <w:rFonts w:hint="eastAsia"/>
              </w:rPr>
              <w:t>S/A/B</w:t>
            </w:r>
            <w:r>
              <w:rPr>
                <w:rFonts w:hint="eastAsia"/>
              </w:rPr>
              <w:t>分级</w:t>
            </w:r>
          </w:p>
        </w:tc>
        <w:tc>
          <w:tcPr>
            <w:tcW w:w="1697" w:type="dxa"/>
          </w:tcPr>
          <w:p w14:paraId="69813DE1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1E2FE2E4" w14:textId="77777777" w:rsidR="008A4988" w:rsidRDefault="00000000">
            <w:pPr>
              <w:pStyle w:val="Compact"/>
            </w:pPr>
            <w:r>
              <w:t xml:space="preserve">DSPy </w:t>
            </w:r>
            <w:r>
              <w:rPr>
                <w:rFonts w:hint="eastAsia"/>
              </w:rPr>
              <w:t>自动优化</w:t>
            </w:r>
            <w:r>
              <w:t xml:space="preserve"> + </w:t>
            </w:r>
            <w:r>
              <w:rPr>
                <w:rFonts w:hint="eastAsia"/>
              </w:rPr>
              <w:t>人工</w:t>
            </w:r>
            <w:r>
              <w:rPr>
                <w:rFonts w:hint="eastAsia"/>
              </w:rPr>
              <w:t>Buff</w:t>
            </w:r>
            <w:r>
              <w:rPr>
                <w:rFonts w:hint="eastAsia"/>
              </w:rPr>
              <w:t>微调</w:t>
            </w:r>
            <w:r>
              <w:t xml:space="preserve"> </w:t>
            </w:r>
            <w:r>
              <w:rPr>
                <w:rFonts w:hint="eastAsia"/>
              </w:rPr>
              <w:t>±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分机制</w:t>
            </w:r>
          </w:p>
        </w:tc>
      </w:tr>
      <w:tr w:rsidR="008A4988" w14:paraId="6E9453CB" w14:textId="77777777">
        <w:tc>
          <w:tcPr>
            <w:tcW w:w="1697" w:type="dxa"/>
          </w:tcPr>
          <w:p w14:paraId="1E73D842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多模型一致性</w:t>
            </w:r>
          </w:p>
        </w:tc>
        <w:tc>
          <w:tcPr>
            <w:tcW w:w="1697" w:type="dxa"/>
          </w:tcPr>
          <w:p w14:paraId="5D3C0D9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不同模型评分差异大</w:t>
            </w:r>
          </w:p>
        </w:tc>
        <w:tc>
          <w:tcPr>
            <w:tcW w:w="1697" w:type="dxa"/>
          </w:tcPr>
          <w:p w14:paraId="63E1CA0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6810FBA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建立基准测试集，统一评分校准</w:t>
            </w:r>
          </w:p>
        </w:tc>
      </w:tr>
      <w:tr w:rsidR="008A4988" w14:paraId="4EB48BD6" w14:textId="77777777">
        <w:tc>
          <w:tcPr>
            <w:tcW w:w="1697" w:type="dxa"/>
          </w:tcPr>
          <w:p w14:paraId="4B5F902D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Tauri + </w:t>
            </w:r>
            <w:r>
              <w:rPr>
                <w:rFonts w:hint="eastAsia"/>
                <w:b/>
                <w:bCs/>
              </w:rPr>
              <w:t>企微兼容性</w:t>
            </w:r>
          </w:p>
        </w:tc>
        <w:tc>
          <w:tcPr>
            <w:tcW w:w="1697" w:type="dxa"/>
          </w:tcPr>
          <w:p w14:paraId="2C2AEAE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企微</w:t>
            </w:r>
            <w:r>
              <w:t xml:space="preserve"> WebView </w:t>
            </w:r>
            <w:r>
              <w:rPr>
                <w:rFonts w:hint="eastAsia"/>
              </w:rPr>
              <w:t>与</w:t>
            </w:r>
            <w:r>
              <w:t xml:space="preserve"> Tauri </w:t>
            </w:r>
            <w:r>
              <w:rPr>
                <w:rFonts w:hint="eastAsia"/>
              </w:rPr>
              <w:t>兼容问题</w:t>
            </w:r>
          </w:p>
        </w:tc>
        <w:tc>
          <w:tcPr>
            <w:tcW w:w="1697" w:type="dxa"/>
          </w:tcPr>
          <w:p w14:paraId="0581C67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中</w:t>
            </w:r>
          </w:p>
        </w:tc>
        <w:tc>
          <w:tcPr>
            <w:tcW w:w="2828" w:type="dxa"/>
          </w:tcPr>
          <w:p w14:paraId="5EA72EA0" w14:textId="77777777" w:rsidR="008A4988" w:rsidRDefault="00000000"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>优先进行技术验证（</w:t>
            </w:r>
            <w:r>
              <w:rPr>
                <w:rFonts w:hint="eastAsia"/>
              </w:rPr>
              <w:t>PoC</w:t>
            </w:r>
            <w:r>
              <w:rPr>
                <w:rFonts w:hint="eastAsia"/>
              </w:rPr>
              <w:t>）</w:t>
            </w:r>
          </w:p>
        </w:tc>
      </w:tr>
      <w:tr w:rsidR="008A4988" w14:paraId="3B3F4EFC" w14:textId="77777777">
        <w:tc>
          <w:tcPr>
            <w:tcW w:w="1697" w:type="dxa"/>
          </w:tcPr>
          <w:p w14:paraId="7F65772A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数据安全</w:t>
            </w:r>
          </w:p>
        </w:tc>
        <w:tc>
          <w:tcPr>
            <w:tcW w:w="1697" w:type="dxa"/>
          </w:tcPr>
          <w:p w14:paraId="7299921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客户隐私泄露</w:t>
            </w:r>
          </w:p>
        </w:tc>
        <w:tc>
          <w:tcPr>
            <w:tcW w:w="1697" w:type="dxa"/>
          </w:tcPr>
          <w:p w14:paraId="0885BAA6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高</w:t>
            </w:r>
          </w:p>
        </w:tc>
        <w:tc>
          <w:tcPr>
            <w:tcW w:w="2828" w:type="dxa"/>
          </w:tcPr>
          <w:p w14:paraId="0D561A6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AES-256</w:t>
            </w:r>
            <w:r>
              <w:rPr>
                <w:rFonts w:hint="eastAsia"/>
              </w:rPr>
              <w:t>加密、脱敏显示、权限隔离、审计日志</w:t>
            </w:r>
          </w:p>
        </w:tc>
      </w:tr>
      <w:tr w:rsidR="008A4988" w14:paraId="6488012B" w14:textId="77777777">
        <w:tc>
          <w:tcPr>
            <w:tcW w:w="1697" w:type="dxa"/>
          </w:tcPr>
          <w:p w14:paraId="06C5FF87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系统性能</w:t>
            </w:r>
          </w:p>
        </w:tc>
        <w:tc>
          <w:tcPr>
            <w:tcW w:w="1697" w:type="dxa"/>
          </w:tcPr>
          <w:p w14:paraId="74E899A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120</w:t>
            </w:r>
            <w:r>
              <w:rPr>
                <w:rFonts w:hint="eastAsia"/>
              </w:rPr>
              <w:t>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期</w:t>
            </w:r>
            <w:r>
              <w:t xml:space="preserve"> × </w:t>
            </w:r>
            <w:r>
              <w:rPr>
                <w:rFonts w:hint="eastAsia"/>
              </w:rPr>
              <w:t>每小时分析，任务堆积</w:t>
            </w:r>
          </w:p>
        </w:tc>
        <w:tc>
          <w:tcPr>
            <w:tcW w:w="1697" w:type="dxa"/>
          </w:tcPr>
          <w:p w14:paraId="1A5CBEE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低</w:t>
            </w:r>
          </w:p>
        </w:tc>
        <w:tc>
          <w:tcPr>
            <w:tcW w:w="2828" w:type="dxa"/>
          </w:tcPr>
          <w:p w14:paraId="73141574" w14:textId="77777777" w:rsidR="008A4988" w:rsidRDefault="00000000">
            <w:pPr>
              <w:pStyle w:val="Compact"/>
            </w:pPr>
            <w:r>
              <w:t xml:space="preserve">Celery </w:t>
            </w:r>
            <w:r>
              <w:rPr>
                <w:rFonts w:hint="eastAsia"/>
              </w:rPr>
              <w:t>分布式任务、增量分析、智能触发</w:t>
            </w:r>
          </w:p>
        </w:tc>
      </w:tr>
    </w:tbl>
    <w:p w14:paraId="50A1BC8A" w14:textId="77777777" w:rsidR="008A4988" w:rsidRDefault="00000000">
      <w:r>
        <w:pict w14:anchorId="3DE1217E">
          <v:rect id="_x0000_i1032" style="width:0;height:1.5pt" o:hralign="center" o:hrstd="t" o:hr="t"/>
        </w:pict>
      </w:r>
    </w:p>
    <w:p w14:paraId="67CAE5E1" w14:textId="77777777" w:rsidR="008A4988" w:rsidRDefault="00000000">
      <w:pPr>
        <w:pStyle w:val="2"/>
      </w:pPr>
      <w:bookmarkStart w:id="74" w:name="附录"/>
      <w:bookmarkStart w:id="75" w:name="_Toc221375851"/>
      <w:bookmarkEnd w:id="72"/>
      <w:r>
        <w:t xml:space="preserve">7. </w:t>
      </w:r>
      <w:r>
        <w:rPr>
          <w:rFonts w:hint="eastAsia"/>
        </w:rPr>
        <w:t>附录</w:t>
      </w:r>
      <w:bookmarkEnd w:id="75"/>
    </w:p>
    <w:p w14:paraId="6DE1CA38" w14:textId="77777777" w:rsidR="008A4988" w:rsidRDefault="00000000">
      <w:pPr>
        <w:pStyle w:val="3"/>
      </w:pPr>
      <w:bookmarkStart w:id="76" w:name="技术栈汇总"/>
      <w:bookmarkStart w:id="77" w:name="_Toc221375852"/>
      <w:r>
        <w:t xml:space="preserve">7.1 </w:t>
      </w:r>
      <w:r>
        <w:rPr>
          <w:rFonts w:hint="eastAsia"/>
        </w:rPr>
        <w:t>技术栈汇总</w:t>
      </w:r>
      <w:bookmarkEnd w:id="7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2694"/>
        <w:gridCol w:w="3590"/>
      </w:tblGrid>
      <w:tr w:rsidR="008A4988" w14:paraId="4B83852A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17AC40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层面</w:t>
            </w:r>
          </w:p>
        </w:tc>
        <w:tc>
          <w:tcPr>
            <w:tcW w:w="0" w:type="auto"/>
          </w:tcPr>
          <w:p w14:paraId="4937C7ED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技术</w:t>
            </w:r>
          </w:p>
        </w:tc>
        <w:tc>
          <w:tcPr>
            <w:tcW w:w="0" w:type="auto"/>
          </w:tcPr>
          <w:p w14:paraId="7BFD9D2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版本要求</w:t>
            </w:r>
          </w:p>
        </w:tc>
      </w:tr>
      <w:tr w:rsidR="008A4988" w14:paraId="4EF6E315" w14:textId="77777777">
        <w:tc>
          <w:tcPr>
            <w:tcW w:w="0" w:type="auto"/>
          </w:tcPr>
          <w:p w14:paraId="0F98708E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后端框架</w:t>
            </w:r>
          </w:p>
        </w:tc>
        <w:tc>
          <w:tcPr>
            <w:tcW w:w="0" w:type="auto"/>
          </w:tcPr>
          <w:p w14:paraId="6622B852" w14:textId="77777777" w:rsidR="008A4988" w:rsidRDefault="00000000">
            <w:pPr>
              <w:pStyle w:val="Compact"/>
            </w:pPr>
            <w:r>
              <w:t>Python + FastAPI</w:t>
            </w:r>
          </w:p>
        </w:tc>
        <w:tc>
          <w:tcPr>
            <w:tcW w:w="0" w:type="auto"/>
          </w:tcPr>
          <w:p w14:paraId="5D061F98" w14:textId="77777777" w:rsidR="008A4988" w:rsidRDefault="00000000">
            <w:pPr>
              <w:pStyle w:val="Compact"/>
            </w:pPr>
            <w:r>
              <w:t>Python 3.11+, FastAPI 0.100+</w:t>
            </w:r>
          </w:p>
        </w:tc>
      </w:tr>
      <w:tr w:rsidR="008A4988" w14:paraId="08DB983A" w14:textId="77777777">
        <w:tc>
          <w:tcPr>
            <w:tcW w:w="0" w:type="auto"/>
          </w:tcPr>
          <w:p w14:paraId="707286CD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管理后台</w:t>
            </w:r>
          </w:p>
        </w:tc>
        <w:tc>
          <w:tcPr>
            <w:tcW w:w="0" w:type="auto"/>
          </w:tcPr>
          <w:p w14:paraId="74AA4F12" w14:textId="77777777" w:rsidR="008A4988" w:rsidRDefault="00000000">
            <w:pPr>
              <w:pStyle w:val="Compact"/>
            </w:pPr>
            <w:r>
              <w:t>React + TypeScript</w:t>
            </w:r>
          </w:p>
        </w:tc>
        <w:tc>
          <w:tcPr>
            <w:tcW w:w="0" w:type="auto"/>
          </w:tcPr>
          <w:p w14:paraId="44A85542" w14:textId="77777777" w:rsidR="008A4988" w:rsidRDefault="00000000">
            <w:pPr>
              <w:pStyle w:val="Compact"/>
            </w:pPr>
            <w:r>
              <w:t>React 18+, TypeScript 5+</w:t>
            </w:r>
          </w:p>
        </w:tc>
      </w:tr>
      <w:tr w:rsidR="008A4988" w14:paraId="4BDFE5BA" w14:textId="77777777">
        <w:tc>
          <w:tcPr>
            <w:tcW w:w="0" w:type="auto"/>
          </w:tcPr>
          <w:p w14:paraId="6B6B94FA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企微侧边栏</w:t>
            </w:r>
          </w:p>
        </w:tc>
        <w:tc>
          <w:tcPr>
            <w:tcW w:w="0" w:type="auto"/>
          </w:tcPr>
          <w:p w14:paraId="193F2599" w14:textId="77777777" w:rsidR="008A4988" w:rsidRDefault="00000000">
            <w:pPr>
              <w:pStyle w:val="Compact"/>
            </w:pPr>
            <w:r>
              <w:t>Rust + Tauri</w:t>
            </w:r>
          </w:p>
        </w:tc>
        <w:tc>
          <w:tcPr>
            <w:tcW w:w="0" w:type="auto"/>
          </w:tcPr>
          <w:p w14:paraId="26920BEA" w14:textId="77777777" w:rsidR="008A4988" w:rsidRDefault="00000000">
            <w:pPr>
              <w:pStyle w:val="Compact"/>
            </w:pPr>
            <w:r>
              <w:t>Tauri v2, Rust 2024 Edition</w:t>
            </w:r>
          </w:p>
        </w:tc>
      </w:tr>
      <w:tr w:rsidR="008A4988" w14:paraId="3C4A4290" w14:textId="77777777">
        <w:tc>
          <w:tcPr>
            <w:tcW w:w="0" w:type="auto"/>
          </w:tcPr>
          <w:p w14:paraId="677CE29D" w14:textId="77777777" w:rsidR="008A4988" w:rsidRDefault="00000000"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框架</w:t>
            </w:r>
          </w:p>
        </w:tc>
        <w:tc>
          <w:tcPr>
            <w:tcW w:w="0" w:type="auto"/>
          </w:tcPr>
          <w:p w14:paraId="3D0E9D44" w14:textId="77777777" w:rsidR="008A4988" w:rsidRDefault="00000000">
            <w:pPr>
              <w:pStyle w:val="Compact"/>
            </w:pPr>
            <w:r>
              <w:t>LangChain + LangGraph</w:t>
            </w:r>
          </w:p>
        </w:tc>
        <w:tc>
          <w:tcPr>
            <w:tcW w:w="0" w:type="auto"/>
          </w:tcPr>
          <w:p w14:paraId="74B419AF" w14:textId="77777777" w:rsidR="008A4988" w:rsidRDefault="00000000">
            <w:pPr>
              <w:pStyle w:val="Compact"/>
            </w:pPr>
            <w:r>
              <w:t>LangChain 0.3+, LangGraph 0.2+</w:t>
            </w:r>
          </w:p>
        </w:tc>
      </w:tr>
      <w:tr w:rsidR="008A4988" w14:paraId="6AA78F17" w14:textId="77777777">
        <w:tc>
          <w:tcPr>
            <w:tcW w:w="0" w:type="auto"/>
          </w:tcPr>
          <w:p w14:paraId="07E86F0C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文档索引</w:t>
            </w:r>
          </w:p>
        </w:tc>
        <w:tc>
          <w:tcPr>
            <w:tcW w:w="0" w:type="auto"/>
          </w:tcPr>
          <w:p w14:paraId="7AF8E5F0" w14:textId="77777777" w:rsidR="008A4988" w:rsidRDefault="00000000">
            <w:pPr>
              <w:pStyle w:val="Compact"/>
            </w:pPr>
            <w:r>
              <w:t>LlamaIndex</w:t>
            </w:r>
          </w:p>
        </w:tc>
        <w:tc>
          <w:tcPr>
            <w:tcW w:w="0" w:type="auto"/>
          </w:tcPr>
          <w:p w14:paraId="399A2C70" w14:textId="77777777" w:rsidR="008A4988" w:rsidRDefault="00000000">
            <w:pPr>
              <w:pStyle w:val="Compact"/>
            </w:pPr>
            <w:r>
              <w:t>LlamaIndex 0.11+</w:t>
            </w:r>
          </w:p>
        </w:tc>
      </w:tr>
      <w:tr w:rsidR="008A4988" w14:paraId="0AE7BDE7" w14:textId="77777777">
        <w:tc>
          <w:tcPr>
            <w:tcW w:w="0" w:type="auto"/>
          </w:tcPr>
          <w:p w14:paraId="39294D5B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向量数据库</w:t>
            </w:r>
          </w:p>
        </w:tc>
        <w:tc>
          <w:tcPr>
            <w:tcW w:w="0" w:type="auto"/>
          </w:tcPr>
          <w:p w14:paraId="00897A66" w14:textId="77777777" w:rsidR="008A4988" w:rsidRDefault="00000000">
            <w:pPr>
              <w:pStyle w:val="Compact"/>
            </w:pPr>
            <w:r>
              <w:t>Qdrant</w:t>
            </w:r>
          </w:p>
        </w:tc>
        <w:tc>
          <w:tcPr>
            <w:tcW w:w="0" w:type="auto"/>
          </w:tcPr>
          <w:p w14:paraId="35294278" w14:textId="77777777" w:rsidR="008A4988" w:rsidRDefault="00000000">
            <w:pPr>
              <w:pStyle w:val="Compact"/>
            </w:pPr>
            <w:r>
              <w:t>Qdrant 1.10+</w:t>
            </w:r>
          </w:p>
        </w:tc>
      </w:tr>
      <w:tr w:rsidR="008A4988" w14:paraId="04ABDBE9" w14:textId="77777777">
        <w:tc>
          <w:tcPr>
            <w:tcW w:w="0" w:type="auto"/>
          </w:tcPr>
          <w:p w14:paraId="776D10C2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lastRenderedPageBreak/>
              <w:t>提示词优化</w:t>
            </w:r>
          </w:p>
        </w:tc>
        <w:tc>
          <w:tcPr>
            <w:tcW w:w="0" w:type="auto"/>
          </w:tcPr>
          <w:p w14:paraId="2E28CFC3" w14:textId="77777777" w:rsidR="008A4988" w:rsidRDefault="00000000">
            <w:pPr>
              <w:pStyle w:val="Compact"/>
            </w:pPr>
            <w:r>
              <w:t>DSPy</w:t>
            </w:r>
          </w:p>
        </w:tc>
        <w:tc>
          <w:tcPr>
            <w:tcW w:w="0" w:type="auto"/>
          </w:tcPr>
          <w:p w14:paraId="6EB72FA6" w14:textId="77777777" w:rsidR="008A4988" w:rsidRDefault="00000000">
            <w:pPr>
              <w:pStyle w:val="Compact"/>
            </w:pPr>
            <w:r>
              <w:t>DSPy 2.5+</w:t>
            </w:r>
          </w:p>
        </w:tc>
      </w:tr>
      <w:tr w:rsidR="008A4988" w14:paraId="590668AC" w14:textId="77777777">
        <w:tc>
          <w:tcPr>
            <w:tcW w:w="0" w:type="auto"/>
          </w:tcPr>
          <w:p w14:paraId="50201CA3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关系数据库</w:t>
            </w:r>
          </w:p>
        </w:tc>
        <w:tc>
          <w:tcPr>
            <w:tcW w:w="0" w:type="auto"/>
          </w:tcPr>
          <w:p w14:paraId="7AF76C62" w14:textId="77777777" w:rsidR="008A4988" w:rsidRDefault="00000000">
            <w:pPr>
              <w:pStyle w:val="Compact"/>
            </w:pPr>
            <w:r>
              <w:t>PostgreSQL</w:t>
            </w:r>
          </w:p>
        </w:tc>
        <w:tc>
          <w:tcPr>
            <w:tcW w:w="0" w:type="auto"/>
          </w:tcPr>
          <w:p w14:paraId="0105DD46" w14:textId="77777777" w:rsidR="008A4988" w:rsidRDefault="00000000">
            <w:pPr>
              <w:pStyle w:val="Compact"/>
            </w:pPr>
            <w:r>
              <w:t>16+</w:t>
            </w:r>
          </w:p>
        </w:tc>
      </w:tr>
      <w:tr w:rsidR="008A4988" w14:paraId="4E3DF795" w14:textId="77777777">
        <w:tc>
          <w:tcPr>
            <w:tcW w:w="0" w:type="auto"/>
          </w:tcPr>
          <w:p w14:paraId="65EA68B2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文档数据库</w:t>
            </w:r>
          </w:p>
        </w:tc>
        <w:tc>
          <w:tcPr>
            <w:tcW w:w="0" w:type="auto"/>
          </w:tcPr>
          <w:p w14:paraId="6CBF74A4" w14:textId="77777777" w:rsidR="008A4988" w:rsidRDefault="00000000">
            <w:pPr>
              <w:pStyle w:val="Compact"/>
            </w:pPr>
            <w:r>
              <w:t>MongoDB</w:t>
            </w:r>
          </w:p>
        </w:tc>
        <w:tc>
          <w:tcPr>
            <w:tcW w:w="0" w:type="auto"/>
          </w:tcPr>
          <w:p w14:paraId="07EA9AB6" w14:textId="77777777" w:rsidR="008A4988" w:rsidRDefault="00000000">
            <w:pPr>
              <w:pStyle w:val="Compact"/>
            </w:pPr>
            <w:r>
              <w:t>7.0+</w:t>
            </w:r>
          </w:p>
        </w:tc>
      </w:tr>
      <w:tr w:rsidR="008A4988" w14:paraId="0E3268D6" w14:textId="77777777">
        <w:tc>
          <w:tcPr>
            <w:tcW w:w="0" w:type="auto"/>
          </w:tcPr>
          <w:p w14:paraId="3A4FE333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缓存</w:t>
            </w:r>
          </w:p>
        </w:tc>
        <w:tc>
          <w:tcPr>
            <w:tcW w:w="0" w:type="auto"/>
          </w:tcPr>
          <w:p w14:paraId="25CBEDBA" w14:textId="77777777" w:rsidR="008A4988" w:rsidRDefault="00000000">
            <w:pPr>
              <w:pStyle w:val="Compact"/>
            </w:pPr>
            <w:r>
              <w:t>Redis</w:t>
            </w:r>
          </w:p>
        </w:tc>
        <w:tc>
          <w:tcPr>
            <w:tcW w:w="0" w:type="auto"/>
          </w:tcPr>
          <w:p w14:paraId="1B6BB604" w14:textId="77777777" w:rsidR="008A4988" w:rsidRDefault="00000000">
            <w:pPr>
              <w:pStyle w:val="Compact"/>
            </w:pPr>
            <w:r>
              <w:t>7.0+</w:t>
            </w:r>
          </w:p>
        </w:tc>
      </w:tr>
      <w:tr w:rsidR="008A4988" w14:paraId="6BABCEAB" w14:textId="77777777">
        <w:tc>
          <w:tcPr>
            <w:tcW w:w="0" w:type="auto"/>
          </w:tcPr>
          <w:p w14:paraId="3EEC81C1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消息队列</w:t>
            </w:r>
          </w:p>
        </w:tc>
        <w:tc>
          <w:tcPr>
            <w:tcW w:w="0" w:type="auto"/>
          </w:tcPr>
          <w:p w14:paraId="123AA2CE" w14:textId="77777777" w:rsidR="008A4988" w:rsidRDefault="00000000">
            <w:pPr>
              <w:pStyle w:val="Compact"/>
            </w:pPr>
            <w:r>
              <w:t>Kafka</w:t>
            </w:r>
          </w:p>
        </w:tc>
        <w:tc>
          <w:tcPr>
            <w:tcW w:w="0" w:type="auto"/>
          </w:tcPr>
          <w:p w14:paraId="6E847C92" w14:textId="77777777" w:rsidR="008A4988" w:rsidRDefault="00000000">
            <w:pPr>
              <w:pStyle w:val="Compact"/>
            </w:pPr>
            <w:r>
              <w:t>3.7+</w:t>
            </w:r>
          </w:p>
        </w:tc>
      </w:tr>
      <w:tr w:rsidR="008A4988" w14:paraId="2C206BDC" w14:textId="77777777">
        <w:tc>
          <w:tcPr>
            <w:tcW w:w="0" w:type="auto"/>
          </w:tcPr>
          <w:p w14:paraId="39246A09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对象存储</w:t>
            </w:r>
          </w:p>
        </w:tc>
        <w:tc>
          <w:tcPr>
            <w:tcW w:w="0" w:type="auto"/>
          </w:tcPr>
          <w:p w14:paraId="4504B51C" w14:textId="77777777" w:rsidR="008A4988" w:rsidRDefault="00000000">
            <w:pPr>
              <w:pStyle w:val="Compact"/>
            </w:pPr>
            <w:r>
              <w:t>MinIO</w:t>
            </w:r>
          </w:p>
        </w:tc>
        <w:tc>
          <w:tcPr>
            <w:tcW w:w="0" w:type="auto"/>
          </w:tcPr>
          <w:p w14:paraId="60A4C4D8" w14:textId="77777777" w:rsidR="008A4988" w:rsidRDefault="00000000">
            <w:pPr>
              <w:pStyle w:val="Compact"/>
            </w:pPr>
            <w:r>
              <w:t>RELEASE.2024+</w:t>
            </w:r>
          </w:p>
        </w:tc>
      </w:tr>
      <w:tr w:rsidR="008A4988" w14:paraId="23FE57DA" w14:textId="77777777">
        <w:tc>
          <w:tcPr>
            <w:tcW w:w="0" w:type="auto"/>
          </w:tcPr>
          <w:p w14:paraId="72D6A525" w14:textId="77777777" w:rsidR="008A4988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容器编排</w:t>
            </w:r>
          </w:p>
        </w:tc>
        <w:tc>
          <w:tcPr>
            <w:tcW w:w="0" w:type="auto"/>
          </w:tcPr>
          <w:p w14:paraId="2F8A6E8F" w14:textId="77777777" w:rsidR="008A4988" w:rsidRDefault="00000000">
            <w:pPr>
              <w:pStyle w:val="Compact"/>
            </w:pPr>
            <w:r>
              <w:t>Docker + Kubernetes</w:t>
            </w:r>
          </w:p>
        </w:tc>
        <w:tc>
          <w:tcPr>
            <w:tcW w:w="0" w:type="auto"/>
          </w:tcPr>
          <w:p w14:paraId="6CC03000" w14:textId="77777777" w:rsidR="008A4988" w:rsidRDefault="00000000">
            <w:pPr>
              <w:pStyle w:val="Compact"/>
            </w:pPr>
            <w:r>
              <w:t>Docker 25+, K8s 1.29+</w:t>
            </w:r>
          </w:p>
        </w:tc>
      </w:tr>
    </w:tbl>
    <w:p w14:paraId="6F7D16BE" w14:textId="77777777" w:rsidR="008A4988" w:rsidRDefault="00000000">
      <w:pPr>
        <w:pStyle w:val="3"/>
      </w:pPr>
      <w:bookmarkStart w:id="78" w:name="ai-模型候选"/>
      <w:bookmarkStart w:id="79" w:name="_Toc221375853"/>
      <w:bookmarkEnd w:id="76"/>
      <w:r>
        <w:t xml:space="preserve">7.2 AI </w:t>
      </w:r>
      <w:r>
        <w:rPr>
          <w:rFonts w:hint="eastAsia"/>
        </w:rPr>
        <w:t>模型候选</w:t>
      </w:r>
      <w:bookmarkEnd w:id="7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1"/>
        <w:gridCol w:w="2362"/>
        <w:gridCol w:w="2952"/>
        <w:gridCol w:w="1771"/>
      </w:tblGrid>
      <w:tr w:rsidR="008A4988" w14:paraId="7BE7716A" w14:textId="77777777" w:rsidTr="008A49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CDE5AFB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模型</w:t>
            </w:r>
          </w:p>
        </w:tc>
        <w:tc>
          <w:tcPr>
            <w:tcW w:w="2112" w:type="dxa"/>
          </w:tcPr>
          <w:p w14:paraId="69550EA5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提供商</w:t>
            </w:r>
          </w:p>
        </w:tc>
        <w:tc>
          <w:tcPr>
            <w:tcW w:w="2640" w:type="dxa"/>
          </w:tcPr>
          <w:p w14:paraId="7F1FCA5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适用场景</w:t>
            </w:r>
          </w:p>
        </w:tc>
        <w:tc>
          <w:tcPr>
            <w:tcW w:w="1584" w:type="dxa"/>
          </w:tcPr>
          <w:p w14:paraId="01A39713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8A4988" w14:paraId="37259463" w14:textId="77777777">
        <w:tc>
          <w:tcPr>
            <w:tcW w:w="1584" w:type="dxa"/>
          </w:tcPr>
          <w:p w14:paraId="78F6F494" w14:textId="77777777" w:rsidR="008A4988" w:rsidRDefault="00000000">
            <w:pPr>
              <w:pStyle w:val="Compact"/>
            </w:pPr>
            <w:r>
              <w:t>Claude Opus 4</w:t>
            </w:r>
          </w:p>
        </w:tc>
        <w:tc>
          <w:tcPr>
            <w:tcW w:w="2112" w:type="dxa"/>
          </w:tcPr>
          <w:p w14:paraId="3511CDEC" w14:textId="77777777" w:rsidR="008A4988" w:rsidRDefault="00000000">
            <w:pPr>
              <w:pStyle w:val="Compact"/>
            </w:pPr>
            <w:r>
              <w:t>Anthropic</w:t>
            </w:r>
          </w:p>
        </w:tc>
        <w:tc>
          <w:tcPr>
            <w:tcW w:w="2640" w:type="dxa"/>
          </w:tcPr>
          <w:p w14:paraId="0715AFD4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复杂推理、长文本深度分析</w:t>
            </w:r>
          </w:p>
        </w:tc>
        <w:tc>
          <w:tcPr>
            <w:tcW w:w="1584" w:type="dxa"/>
          </w:tcPr>
          <w:p w14:paraId="66070A5E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最高质量，成本最高</w:t>
            </w:r>
          </w:p>
        </w:tc>
      </w:tr>
      <w:tr w:rsidR="008A4988" w14:paraId="0618453D" w14:textId="77777777">
        <w:tc>
          <w:tcPr>
            <w:tcW w:w="1584" w:type="dxa"/>
          </w:tcPr>
          <w:p w14:paraId="37BA6472" w14:textId="77777777" w:rsidR="008A4988" w:rsidRDefault="00000000">
            <w:pPr>
              <w:pStyle w:val="Compact"/>
            </w:pPr>
            <w:r>
              <w:t>Claude Sonnet 4</w:t>
            </w:r>
          </w:p>
        </w:tc>
        <w:tc>
          <w:tcPr>
            <w:tcW w:w="2112" w:type="dxa"/>
          </w:tcPr>
          <w:p w14:paraId="04AC3206" w14:textId="77777777" w:rsidR="008A4988" w:rsidRDefault="00000000">
            <w:pPr>
              <w:pStyle w:val="Compact"/>
            </w:pPr>
            <w:r>
              <w:t>Anthropic</w:t>
            </w:r>
          </w:p>
        </w:tc>
        <w:tc>
          <w:tcPr>
            <w:tcW w:w="2640" w:type="dxa"/>
          </w:tcPr>
          <w:p w14:paraId="5D07C407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标准分析、四维度评分</w:t>
            </w:r>
          </w:p>
        </w:tc>
        <w:tc>
          <w:tcPr>
            <w:tcW w:w="1584" w:type="dxa"/>
          </w:tcPr>
          <w:p w14:paraId="0DF8350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性价比均衡</w:t>
            </w:r>
          </w:p>
        </w:tc>
      </w:tr>
      <w:tr w:rsidR="008A4988" w14:paraId="144272CE" w14:textId="77777777">
        <w:tc>
          <w:tcPr>
            <w:tcW w:w="1584" w:type="dxa"/>
          </w:tcPr>
          <w:p w14:paraId="6C24DEE5" w14:textId="77777777" w:rsidR="008A4988" w:rsidRDefault="00000000">
            <w:pPr>
              <w:pStyle w:val="Compact"/>
            </w:pPr>
            <w:r>
              <w:t>Gemini 3 Pro</w:t>
            </w:r>
          </w:p>
        </w:tc>
        <w:tc>
          <w:tcPr>
            <w:tcW w:w="2112" w:type="dxa"/>
          </w:tcPr>
          <w:p w14:paraId="5D87D7B3" w14:textId="77777777" w:rsidR="008A4988" w:rsidRDefault="00000000">
            <w:pPr>
              <w:pStyle w:val="Compact"/>
            </w:pPr>
            <w:r>
              <w:t>Google</w:t>
            </w:r>
          </w:p>
        </w:tc>
        <w:tc>
          <w:tcPr>
            <w:tcW w:w="2640" w:type="dxa"/>
          </w:tcPr>
          <w:p w14:paraId="3F6AC612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快速生成、话术推荐</w:t>
            </w:r>
          </w:p>
        </w:tc>
        <w:tc>
          <w:tcPr>
            <w:tcW w:w="1584" w:type="dxa"/>
          </w:tcPr>
          <w:p w14:paraId="7E3D646C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速度快，多模态</w:t>
            </w:r>
          </w:p>
        </w:tc>
      </w:tr>
      <w:tr w:rsidR="008A4988" w14:paraId="7B8B95B3" w14:textId="77777777">
        <w:tc>
          <w:tcPr>
            <w:tcW w:w="1584" w:type="dxa"/>
          </w:tcPr>
          <w:p w14:paraId="543B0E25" w14:textId="77777777" w:rsidR="008A4988" w:rsidRDefault="00000000">
            <w:pPr>
              <w:pStyle w:val="Compact"/>
            </w:pPr>
            <w:r>
              <w:t>GPT-4o</w:t>
            </w:r>
          </w:p>
        </w:tc>
        <w:tc>
          <w:tcPr>
            <w:tcW w:w="2112" w:type="dxa"/>
          </w:tcPr>
          <w:p w14:paraId="789A7BF4" w14:textId="77777777" w:rsidR="008A4988" w:rsidRDefault="00000000">
            <w:pPr>
              <w:pStyle w:val="Compact"/>
            </w:pPr>
            <w:r>
              <w:t>OpenAI</w:t>
            </w:r>
          </w:p>
        </w:tc>
        <w:tc>
          <w:tcPr>
            <w:tcW w:w="2640" w:type="dxa"/>
          </w:tcPr>
          <w:p w14:paraId="599229AA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通用任务、备选兜底</w:t>
            </w:r>
          </w:p>
        </w:tc>
        <w:tc>
          <w:tcPr>
            <w:tcW w:w="1584" w:type="dxa"/>
          </w:tcPr>
          <w:p w14:paraId="5755397F" w14:textId="77777777" w:rsidR="008A4988" w:rsidRDefault="00000000">
            <w:pPr>
              <w:pStyle w:val="Compact"/>
            </w:pPr>
            <w:r>
              <w:rPr>
                <w:rFonts w:hint="eastAsia"/>
              </w:rPr>
              <w:t>生态成熟，稳定</w:t>
            </w:r>
          </w:p>
        </w:tc>
      </w:tr>
    </w:tbl>
    <w:p w14:paraId="34FAE8B1" w14:textId="77777777" w:rsidR="008A4988" w:rsidRDefault="00000000">
      <w:pPr>
        <w:pStyle w:val="aa"/>
      </w:pPr>
      <w:r>
        <w:rPr>
          <w:rFonts w:hint="eastAsia"/>
        </w:rPr>
        <w:t>最终选型将通过</w:t>
      </w:r>
      <w:r>
        <w:t xml:space="preserve"> DSPy </w:t>
      </w:r>
      <w:r>
        <w:rPr>
          <w:rFonts w:hint="eastAsia"/>
        </w:rPr>
        <w:t>评估框架在实际销售场景数据上进行</w:t>
      </w:r>
      <w:r>
        <w:t xml:space="preserve"> A/B </w:t>
      </w:r>
      <w:r>
        <w:rPr>
          <w:rFonts w:hint="eastAsia"/>
        </w:rPr>
        <w:t>测试后确定。</w:t>
      </w:r>
    </w:p>
    <w:p w14:paraId="18BDA119" w14:textId="77777777" w:rsidR="008A4988" w:rsidRDefault="00000000">
      <w:pPr>
        <w:pStyle w:val="3"/>
      </w:pPr>
      <w:bookmarkStart w:id="80" w:name="参考文档"/>
      <w:bookmarkStart w:id="81" w:name="_Toc221375854"/>
      <w:bookmarkEnd w:id="78"/>
      <w:r>
        <w:t xml:space="preserve">7.3 </w:t>
      </w:r>
      <w:r>
        <w:rPr>
          <w:rFonts w:hint="eastAsia"/>
        </w:rPr>
        <w:t>参考文档</w:t>
      </w:r>
      <w:bookmarkEnd w:id="81"/>
    </w:p>
    <w:p w14:paraId="3DDA0AE8" w14:textId="77777777" w:rsidR="008A4988" w:rsidRDefault="00000000">
      <w:pPr>
        <w:pStyle w:val="Compact"/>
        <w:numPr>
          <w:ilvl w:val="0"/>
          <w:numId w:val="6"/>
        </w:numPr>
      </w:pPr>
      <w:hyperlink r:id="rId19">
        <w:r>
          <w:rPr>
            <w:rStyle w:val="af"/>
            <w:rFonts w:hint="eastAsia"/>
          </w:rPr>
          <w:t>企业微信开发者文档</w:t>
        </w:r>
      </w:hyperlink>
    </w:p>
    <w:p w14:paraId="70E1436A" w14:textId="77777777" w:rsidR="008A4988" w:rsidRDefault="00000000">
      <w:pPr>
        <w:pStyle w:val="Compact"/>
        <w:numPr>
          <w:ilvl w:val="0"/>
          <w:numId w:val="6"/>
        </w:numPr>
      </w:pPr>
      <w:hyperlink r:id="rId20">
        <w:r>
          <w:rPr>
            <w:rStyle w:val="af"/>
            <w:rFonts w:hint="eastAsia"/>
          </w:rPr>
          <w:t>企业微信会话存档</w:t>
        </w:r>
        <w:r>
          <w:rPr>
            <w:rStyle w:val="af"/>
            <w:rFonts w:hint="eastAsia"/>
          </w:rPr>
          <w:t>API</w:t>
        </w:r>
      </w:hyperlink>
    </w:p>
    <w:p w14:paraId="0CE4313F" w14:textId="77777777" w:rsidR="008A4988" w:rsidRDefault="00000000">
      <w:pPr>
        <w:pStyle w:val="Compact"/>
        <w:numPr>
          <w:ilvl w:val="0"/>
          <w:numId w:val="6"/>
        </w:numPr>
      </w:pPr>
      <w:hyperlink r:id="rId21">
        <w:r>
          <w:rPr>
            <w:rStyle w:val="af"/>
            <w:rFonts w:hint="eastAsia"/>
          </w:rPr>
          <w:t>抖音开发者平台</w:t>
        </w:r>
      </w:hyperlink>
    </w:p>
    <w:p w14:paraId="2941FB8E" w14:textId="77777777" w:rsidR="008A4988" w:rsidRDefault="00000000">
      <w:pPr>
        <w:pStyle w:val="Compact"/>
        <w:numPr>
          <w:ilvl w:val="0"/>
          <w:numId w:val="6"/>
        </w:numPr>
      </w:pPr>
      <w:hyperlink r:id="rId22">
        <w:r>
          <w:rPr>
            <w:rStyle w:val="af"/>
          </w:rPr>
          <w:t xml:space="preserve">LangGraph </w:t>
        </w:r>
        <w:r>
          <w:rPr>
            <w:rStyle w:val="af"/>
            <w:rFonts w:hint="eastAsia"/>
          </w:rPr>
          <w:t>官方文档</w:t>
        </w:r>
      </w:hyperlink>
    </w:p>
    <w:p w14:paraId="635C3CDE" w14:textId="77777777" w:rsidR="008A4988" w:rsidRDefault="00000000">
      <w:pPr>
        <w:pStyle w:val="Compact"/>
        <w:numPr>
          <w:ilvl w:val="0"/>
          <w:numId w:val="6"/>
        </w:numPr>
      </w:pPr>
      <w:hyperlink r:id="rId23">
        <w:r>
          <w:rPr>
            <w:rStyle w:val="af"/>
          </w:rPr>
          <w:t xml:space="preserve">DSPy </w:t>
        </w:r>
        <w:r>
          <w:rPr>
            <w:rStyle w:val="af"/>
            <w:rFonts w:hint="eastAsia"/>
          </w:rPr>
          <w:t>官方文档</w:t>
        </w:r>
      </w:hyperlink>
    </w:p>
    <w:p w14:paraId="6497F906" w14:textId="77777777" w:rsidR="008A4988" w:rsidRDefault="00000000">
      <w:pPr>
        <w:pStyle w:val="Compact"/>
        <w:numPr>
          <w:ilvl w:val="0"/>
          <w:numId w:val="6"/>
        </w:numPr>
      </w:pPr>
      <w:hyperlink r:id="rId24">
        <w:r>
          <w:rPr>
            <w:rStyle w:val="af"/>
          </w:rPr>
          <w:t xml:space="preserve">Qdrant </w:t>
        </w:r>
        <w:r>
          <w:rPr>
            <w:rStyle w:val="af"/>
            <w:rFonts w:hint="eastAsia"/>
          </w:rPr>
          <w:t>文档</w:t>
        </w:r>
      </w:hyperlink>
    </w:p>
    <w:p w14:paraId="353935FE" w14:textId="77777777" w:rsidR="008A4988" w:rsidRDefault="00000000">
      <w:pPr>
        <w:pStyle w:val="Compact"/>
        <w:numPr>
          <w:ilvl w:val="0"/>
          <w:numId w:val="6"/>
        </w:numPr>
      </w:pPr>
      <w:hyperlink r:id="rId25">
        <w:r>
          <w:rPr>
            <w:rStyle w:val="af"/>
          </w:rPr>
          <w:t xml:space="preserve">Tauri v2 </w:t>
        </w:r>
        <w:r>
          <w:rPr>
            <w:rStyle w:val="af"/>
            <w:rFonts w:hint="eastAsia"/>
          </w:rPr>
          <w:t>文档</w:t>
        </w:r>
      </w:hyperlink>
    </w:p>
    <w:p w14:paraId="6ED930CE" w14:textId="77777777" w:rsidR="008A4988" w:rsidRDefault="00000000">
      <w:r>
        <w:pict w14:anchorId="00CEC222">
          <v:rect id="_x0000_i1033" style="width:0;height:1.5pt" o:hralign="center" o:hrstd="t" o:hr="t"/>
        </w:pict>
      </w:r>
    </w:p>
    <w:p w14:paraId="1D323F61" w14:textId="77777777" w:rsidR="008A4988" w:rsidRDefault="00000000">
      <w:pPr>
        <w:pStyle w:val="FirstParagraph"/>
      </w:pPr>
      <w:r>
        <w:rPr>
          <w:rFonts w:hint="eastAsia"/>
          <w:i/>
          <w:iCs/>
        </w:rPr>
        <w:t>文档版本：</w:t>
      </w:r>
      <w:r>
        <w:rPr>
          <w:rFonts w:hint="eastAsia"/>
          <w:i/>
          <w:iCs/>
        </w:rPr>
        <w:t>v1.0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>创建日期：</w:t>
      </w:r>
      <w:r>
        <w:rPr>
          <w:rFonts w:hint="eastAsia"/>
          <w:i/>
          <w:iCs/>
        </w:rPr>
        <w:t>2026-02-07</w:t>
      </w:r>
      <w:r>
        <w:rPr>
          <w:i/>
          <w:iCs/>
        </w:rPr>
        <w:t xml:space="preserve"> | </w:t>
      </w:r>
      <w:r>
        <w:rPr>
          <w:rFonts w:hint="eastAsia"/>
          <w:i/>
          <w:iCs/>
        </w:rPr>
        <w:t>最后更新：</w:t>
      </w:r>
      <w:r>
        <w:rPr>
          <w:rFonts w:hint="eastAsia"/>
          <w:i/>
          <w:iCs/>
        </w:rPr>
        <w:t>2026-02-07</w:t>
      </w:r>
      <w:bookmarkEnd w:id="0"/>
      <w:bookmarkEnd w:id="74"/>
      <w:bookmarkEnd w:id="80"/>
    </w:p>
    <w:sectPr w:rsidR="008A4988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C0693" w14:textId="77777777" w:rsidR="00595E27" w:rsidRDefault="00595E27" w:rsidP="00472A06">
      <w:pPr>
        <w:spacing w:after="0"/>
      </w:pPr>
      <w:r>
        <w:separator/>
      </w:r>
    </w:p>
  </w:endnote>
  <w:endnote w:type="continuationSeparator" w:id="0">
    <w:p w14:paraId="4581B7A8" w14:textId="77777777" w:rsidR="00595E27" w:rsidRDefault="00595E27" w:rsidP="00472A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1F292" w14:textId="77777777" w:rsidR="00595E27" w:rsidRDefault="00595E27" w:rsidP="00472A06">
      <w:pPr>
        <w:spacing w:after="0"/>
      </w:pPr>
      <w:r>
        <w:separator/>
      </w:r>
    </w:p>
  </w:footnote>
  <w:footnote w:type="continuationSeparator" w:id="0">
    <w:p w14:paraId="0514C241" w14:textId="77777777" w:rsidR="00595E27" w:rsidRDefault="00595E27" w:rsidP="00472A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2818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BCEC9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18606649">
    <w:abstractNumId w:val="0"/>
  </w:num>
  <w:num w:numId="2" w16cid:durableId="1661041229">
    <w:abstractNumId w:val="1"/>
  </w:num>
  <w:num w:numId="3" w16cid:durableId="1251817703">
    <w:abstractNumId w:val="1"/>
  </w:num>
  <w:num w:numId="4" w16cid:durableId="15347151">
    <w:abstractNumId w:val="1"/>
  </w:num>
  <w:num w:numId="5" w16cid:durableId="1986423435">
    <w:abstractNumId w:val="1"/>
  </w:num>
  <w:num w:numId="6" w16cid:durableId="382750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4988"/>
    <w:rsid w:val="003B71DA"/>
    <w:rsid w:val="00472A06"/>
    <w:rsid w:val="00595E27"/>
    <w:rsid w:val="008A4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9AC01"/>
  <w15:docId w15:val="{EA7EB1D4-776C-436D-B376-12043EDD1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472A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472A06"/>
    <w:rPr>
      <w:sz w:val="18"/>
      <w:szCs w:val="18"/>
    </w:rPr>
  </w:style>
  <w:style w:type="paragraph" w:styleId="af2">
    <w:name w:val="footer"/>
    <w:basedOn w:val="a"/>
    <w:link w:val="af3"/>
    <w:rsid w:val="00472A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472A06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472A06"/>
  </w:style>
  <w:style w:type="paragraph" w:styleId="TOC2">
    <w:name w:val="toc 2"/>
    <w:basedOn w:val="a"/>
    <w:next w:val="a"/>
    <w:autoRedefine/>
    <w:uiPriority w:val="39"/>
    <w:rsid w:val="00472A06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472A06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eveloper.open-douyin.com/docs/resource/zh-CN/developer/introduction/overview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v2.tauri.app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developer.work.weixin.qq.com/document/path/9135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qdrant.tech/documentation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spy.ai/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eveloper.work.weixin.qq.com/docum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langchain-ai.github.io/langgraph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189E4-90D0-4325-B659-2A8511EB3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25</Pages>
  <Words>5668</Words>
  <Characters>10203</Characters>
  <Application>Microsoft Office Word</Application>
  <DocSecurity>0</DocSecurity>
  <Lines>850</Lines>
  <Paragraphs>755</Paragraphs>
  <ScaleCrop>false</ScaleCrop>
  <Company/>
  <LinksUpToDate>false</LinksUpToDate>
  <CharactersWithSpaces>15116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cruld</cp:lastModifiedBy>
  <cp:revision>2</cp:revision>
  <dcterms:created xsi:type="dcterms:W3CDTF">2026-02-07T08:52:00Z</dcterms:created>
  <dcterms:modified xsi:type="dcterms:W3CDTF">2026-02-07T08:56:00Z</dcterms:modified>
</cp:coreProperties>
</file>