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第十二届中国研究生智慧城市技术与创意设计大赛</w:t>
        <w:br/>
        <w:t>创意设计赛项目说明书</w:t>
      </w:r>
    </w:p>
    <w:p>
      <w:pPr>
        <w:jc w:val="center"/>
      </w:pPr>
      <w:r>
        <w:rPr>
          <w:rFonts w:ascii="宋体" w:hAnsi="宋体" w:eastAsia="宋体"/>
          <w:sz w:val="22"/>
        </w:rPr>
        <w:t>项目名称：多业态融合智慧文旅管控系统——面向哈尔滨冰雪大世界与太阳岛的智慧运营解决方案</w:t>
      </w:r>
    </w:p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一、立项依据（不超过2000字）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哈尔滨是中国冰雪旅游的标志性城市，冰雪大世界作为全球最大的冰雪主题乐园每年冬季吸引数百万游客，太阳岛风景区作为国家5A级景区是哈尔滨旅游的核心承载地。然而两大景区当前面临四大结构性痛点：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第一，多业态数据孤岛问题突出。景区门票系统、酒店预订平台、餐饮POS系统、旅行社管理系统、零售消费终端各自独立运行，数据无法互通共享，管理者无法从全局视角把握游客行为全貌与消费链路。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第二，客流管理依赖经验判断，缺乏科学预测手段。冬季高峰期单日客流可达数万人次，现有管理方式主要依赖人工巡查与个人经验，排队拥堵、资源错配等问题频发，既影响游客体验也造成运营效率损失。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第三，服务质量管理手段落后。对游客投诉与舆情的处理以被动响应为主，缺乏系统化的服务质量监测与智能分析工具，难以从海量反馈数据中自动识别服务短板并形成改进闭环。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第四，业态间缺乏协同联动。门票经济主导下的单一业态运营模式难以释放游客全生命周期价值，景区与周边酒店、餐饮、零售等业态之间缺乏数据驱动的联动机制与智能推荐能力。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国家政策层面，2021年文旅部印发《"十四五"文化和旅游发展规划》，明确提出"推进文化和旅游数字化、网络化、智能化发展"；2023年国务院办公厅印发《关于释放旅游消费潜力推动旅游业高质量发展的若干措施》，将智慧旅游建设列为重点工作方向。国内外智慧文旅领域已涌现出多种技术方案，但多聚焦于单一景区内部的数字化，跨业态融合的系统级方案仍较为稀缺。本项目在整合物联网、大数据、人工智能技术的基础上，创新性地提出"多业态融合"的系统设计理念，填补了从"智慧景区"到"智慧文旅生态"的技术空白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二、项目创新内容（不超过3000字）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1．项目总体思路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以哈尔滨冰雪大世界与太阳岛景区为核心应用场景，构建覆盖"景区-酒店-餐饮-旅行社-零售消费"全链路的智慧文旅管控平台。系统采用"感知层-数据层-业务层-展示层"四层架构设计。感知层通过IoT传感器、高清摄像头、WiFi探针、电子围栏基站等设备实现多源异构数据的实时采集。数据层采用Kafka消息队列进行数据汇聚、Flink流处理引擎进行实时计算、TDengine时序数据库存储高频传感器数据、Neo4j图数据库存储多业态知识图谱。业务层包含四大核心模块：①智能运营（全流程自动化与可视化管控）、②智能规划与预判（AI驱动的客流预测与资源调度）、③服务智能优化（NLP语义分析与服务短板识别）、④业态融合（知识图谱驱动的跨业态协同与精准营销）。展示层以Three.js构建3D低多边形数字孪生大屏为核心展示终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技术路线方面，前端3D可视化基于Three.js+ECharts构建，使用Blender建立冰建筑低多边形模型后以glTF格式加载。AI预测模块基于PyTorch实现LSTM编码器-注意力-解码器架构。NLP语义分析基于BERT预训练模型微调。推荐引擎采用协同过滤与知识图谱混合推荐策略。数据流通过WebSocket实现前后端毫秒级实时推送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2．可行性分析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技术可行性：项目所采用的技术栈均为成熟的开源技术框架。Three.js是业界最广泛使用的WebGL框架，PyTorch是深度学习主流框架，Kafka+Flink是实时数据处理的标准方案。项目实施不依赖任何专有硬件或闭源软件，技术风险可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可行性：系统所需的客流数据、POS消费数据、票务数据、酒店入住数据等均为景区日常运营所产生的常规数据。Demo阶段已使用仿真数据生成器产出覆盖2年的完整数据集，包含客流、营收、评论、排队等多维度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实施可行性：系统采用模块化架构设计，各业务模块可独立开发、独立部署、独立升级。实施策略上采用"核心场景先行、外围场景渐进"的分阶段策略：第一阶段聚焦冰雪大世界智能运营与客流预测，第二阶段扩展至太阳岛及周边业态，第三阶段实现全场景融合。每个阶段均可独立验收并产出业务价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经济可行性：系统以开源技术栈为主，核心软件成本可控。硬件投入主要包括IoT传感器部署与边缘计算网关，可在现有景区IT基础设施基础上逐步升级。投资回报周期预计为2-3年。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3．本项目的特色与创新之处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特色一：Three.js低多边形3D数字孪生。区别于传统智慧景区大屏的2D图表拼接或GIS地图叠加，本系统创新性地采用Low-Poly艺术风格的3D数字孪生场景，将16栋冰建筑以抽象几何化方式呈现，在保留建筑辨识度的同时确保普通硬件60fps流畅渲染。3D场景与实时运营数据（热力图、数据气泡、电子围栏、监控画面）深度融合，使管理大屏从"报表看板"升级为"沉浸式态势感知终端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特色二：迁移学习驱动的小样本客流预测。针对冰雪大世界运营季短（60-80天/年）、历史数据稀疏的核心挑战，提出"通用景区预训练+目标景区微调"的迁移学习策略，首次将领域自适应技术应用于寒地景区客流预测场景。模型融合温度、节假日、预售票量等5维特征，通过注意力机制学习动态特征权重，预测窗口7天，MAPE&lt;15%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特色三：多业态知识图谱驱动的智能推荐。采用Neo4j图数据库构建"游客-景点-酒店-餐饮-零售"多业态知识图谱，将离散消费行为转化为图结构中的实体与关系，支持多跳推理与可解释推荐。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特色四：电子围栏+热力联动+三级预警。将电子围栏的空间定位能力与实时人流热力图深度联动，每座冰建筑作为独立围栏单元，实现"建筑级"精细粒度的人流管控，黄/橙/红三级预警自动触发疏导建议。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特色五：冰雪旅游季节性自适应架构。针对哈尔滨极端季节性特征（旺季客流为淡季50倍以上），系统在架构层面设计了"旺季/淡季"双模切换机制，LSTM模型引入"冰雪季标识"特征维度，自动适配不同季节的客流分布模式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三、实施方案（不超过3000字）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前端技术栈基于Three.js（WebGL 3D渲染引擎）+ECharts（数据可视化图表）+CSS3/Custom Properties（冰晶风格主题系统）。3D场景构建流程：Blender建模（冰建筑低多边形模型，单建筑面数3000-5000面）→glTF格式导出→Three.js GLTFLoader加载→场景组织（分组、位置布局、材质调整）。实时数据通过WebSocket从后端推送，使用lerp平滑插值算法实现数据驱动的动画过渡。粒子系统（飘雪）基于BufferGeometry+ShaderMaterial定制。CSS2DRenderer叠加3D空间中的数据标签气泡。OrbitControls提供相机旋转/缩放/平移交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后端技术栈：Kafka（消息队列）→Flink（流处理引擎）→TDengine（时序数据库）+PostgreSQL（关系型数据库）+Neo4j（图数据库）+MinIO（对象存储）。微服务框架采用Spring Boot（Java），AI服务采用FastAPI（Python）。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AI模型：客流预测模块基于PyTorch实现。编码器采用双层LSTM（hidden_size=128），注意力层使用Bahdanau加法注意力机制，解码器采用单层LSTM（hidden_size=64），输出层为全连接网络（24个神经元）。训练配置：优化器AdamW（lr=1e-3），损失函数Huber Loss，早停策略（patience=15）。迁移学习流程：①在四季运营景区公开数据上预训练基础模型→②冻结编码器前两层，使用冰雪大世界数据微调。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Demo实现：已交付完整的单文件Three.js 3D可视化大屏（demo/index.html，约3500行代码），包含：冰雪大世界16栋冰建筑Low-Poly三维模型、8路模拟CCTV监控画面、电子围栏系统、3D热力光环、数据气泡、左右侧多功能面板（实时数据/游客画像/AI预测/监控/网评/营收/业态融合）、建筑点击钻取详情弹窗、天气与时钟显示。仿真数据通过data_generator.py生成覆盖2年的CSV数据集，websocket_server.py提供实时数据推送，predict_model.py提供LSTM客流预测模型及训练好的模型权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关键技术指标：3D渲染目标60fps（普通集显笔记本）、WebSocket推送延迟&lt;500ms、客流预测MAPE&lt;15%、系统可用性目标99.9%。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四、应用前景分析（不超过500字）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以哈尔滨冰雪大世界与太阳岛景区为首批落地场景，依托哈尔滨作为大赛承办城市的地域优势，具有明确的落地路径和推广价值。直接应用价值：提升景区运营效率（异常事件响应从分钟级缩短至秒级）、优化游客体验（排队时间可预估、服务投诉下降30%+）、增加综合营收（跨业态套票带动客单价提升15%+）、增强安全管控（人流超限提前15分钟预警）。可推广性：方案采用模块化架构设计，核心模块可独立部署与灵活组合，可快速复制到哈尔滨地区的雪博会、极地馆等冰雪景区，以及全国范围内的滑雪场、海滨浴场、主题乐园等具有类似运营特征的季节性景区。产业带动效应：系统的多业态融合能力可将景区周边的酒店、餐饮、零售、交通等产业纳入统一的智能运营体系，形成"以景带产、以产促景"的良性循环，助力地方文旅产业从"门票经济"向"综合消费经济"转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