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484" w:rsidRDefault="008B1484">
      <w:pPr>
        <w:rPr>
          <w:sz w:val="52"/>
          <w:szCs w:val="52"/>
        </w:rPr>
      </w:pPr>
      <w:r w:rsidRPr="008B1484">
        <w:rPr>
          <w:sz w:val="52"/>
          <w:szCs w:val="52"/>
        </w:rPr>
        <w:t xml:space="preserve">Clark Ruttinger </w:t>
      </w:r>
    </w:p>
    <w:p w:rsidR="00AB513B" w:rsidRPr="00A86E3D" w:rsidRDefault="00AB513B"/>
    <w:p w:rsidR="00AB513B" w:rsidRPr="00A86E3D" w:rsidRDefault="00AB513B" w:rsidP="00DC297B">
      <w:pPr>
        <w:pStyle w:val="Heading1"/>
        <w:rPr>
          <w:lang w:val="en-US"/>
        </w:rPr>
      </w:pPr>
      <w:r w:rsidRPr="00A86E3D">
        <w:rPr>
          <w:lang w:val="en-US"/>
        </w:rPr>
        <w:t>Contact Information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6480"/>
      </w:tblGrid>
      <w:tr w:rsidR="00F04F00" w:rsidTr="008E4778">
        <w:tc>
          <w:tcPr>
            <w:tcW w:w="2880" w:type="dxa"/>
          </w:tcPr>
          <w:p w:rsidR="00F04F00" w:rsidRDefault="00F04F00" w:rsidP="00F04F00">
            <w:pPr>
              <w:pStyle w:val="Indented"/>
              <w:ind w:left="0"/>
            </w:pPr>
            <w:r>
              <w:t>406 East 300 South #104</w:t>
            </w:r>
          </w:p>
          <w:p w:rsidR="00F04F00" w:rsidRDefault="00F04F00" w:rsidP="00F04F00">
            <w:pPr>
              <w:pStyle w:val="Indented"/>
              <w:ind w:left="0"/>
            </w:pPr>
            <w:r>
              <w:t>SLC, UT, 84111</w:t>
            </w:r>
          </w:p>
        </w:tc>
        <w:tc>
          <w:tcPr>
            <w:tcW w:w="6480" w:type="dxa"/>
          </w:tcPr>
          <w:p w:rsidR="00F04F00" w:rsidRPr="00A86E3D" w:rsidRDefault="00F04F00" w:rsidP="00F04F00">
            <w:pPr>
              <w:pStyle w:val="Indented"/>
              <w:ind w:left="0"/>
            </w:pPr>
            <w:r>
              <w:t>ceruttinger@gmail.com</w:t>
            </w:r>
          </w:p>
          <w:p w:rsidR="00F04F00" w:rsidRDefault="00F04F00" w:rsidP="00405687">
            <w:pPr>
              <w:pStyle w:val="Indented"/>
              <w:ind w:left="0"/>
            </w:pPr>
            <w:r>
              <w:t>801-205-1514</w:t>
            </w:r>
          </w:p>
        </w:tc>
      </w:tr>
    </w:tbl>
    <w:p w:rsidR="00AB513B" w:rsidRPr="00A86E3D" w:rsidRDefault="00AB513B" w:rsidP="00DC297B">
      <w:pPr>
        <w:pStyle w:val="Heading1"/>
        <w:rPr>
          <w:lang w:val="en-US"/>
        </w:rPr>
      </w:pPr>
      <w:r w:rsidRPr="00A86E3D">
        <w:rPr>
          <w:lang w:val="en-US"/>
        </w:rPr>
        <w:t>Work Experience</w:t>
      </w:r>
    </w:p>
    <w:p w:rsidR="008C2E72" w:rsidRPr="00A86E3D" w:rsidRDefault="008B1484" w:rsidP="00405687">
      <w:pPr>
        <w:pStyle w:val="Company"/>
      </w:pPr>
      <w:r>
        <w:t>Utah Medical Education Council</w:t>
      </w:r>
    </w:p>
    <w:p w:rsidR="00664EC0" w:rsidRPr="00A86E3D" w:rsidRDefault="008B1484" w:rsidP="00664EC0">
      <w:pPr>
        <w:pStyle w:val="Indented"/>
      </w:pPr>
      <w:r w:rsidRPr="00664EC0">
        <w:rPr>
          <w:b/>
        </w:rPr>
        <w:t xml:space="preserve">Senior Institutional Research </w:t>
      </w:r>
      <w:r w:rsidR="006B22D5" w:rsidRPr="00664EC0">
        <w:rPr>
          <w:b/>
        </w:rPr>
        <w:t>Analyst</w:t>
      </w:r>
      <w:r w:rsidR="00664EC0">
        <w:t xml:space="preserve">   01</w:t>
      </w:r>
      <w:r w:rsidR="00664EC0" w:rsidRPr="00A86E3D">
        <w:t>.</w:t>
      </w:r>
      <w:r w:rsidR="00664EC0">
        <w:t>2016</w:t>
      </w:r>
      <w:r w:rsidR="00664EC0" w:rsidRPr="00A86E3D">
        <w:t xml:space="preserve"> -present</w:t>
      </w:r>
    </w:p>
    <w:p w:rsidR="00365F5E" w:rsidRDefault="00365F5E" w:rsidP="00365F5E">
      <w:pPr>
        <w:pStyle w:val="Achievement"/>
        <w:tabs>
          <w:tab w:val="clear" w:pos="360"/>
        </w:tabs>
        <w:ind w:left="1685"/>
        <w:rPr>
          <w:rStyle w:val="apple-style-span"/>
        </w:rPr>
      </w:pPr>
      <w:r>
        <w:rPr>
          <w:rStyle w:val="apple-style-span"/>
        </w:rPr>
        <w:t>Director of Utah’s Nursing Workforce Information Center.</w:t>
      </w:r>
    </w:p>
    <w:p w:rsidR="00365F5E" w:rsidRDefault="00365F5E" w:rsidP="00365F5E">
      <w:pPr>
        <w:pStyle w:val="Achievement"/>
        <w:tabs>
          <w:tab w:val="clear" w:pos="360"/>
        </w:tabs>
        <w:ind w:left="1930"/>
        <w:rPr>
          <w:rStyle w:val="apple-style-span"/>
        </w:rPr>
      </w:pPr>
      <w:r>
        <w:rPr>
          <w:rStyle w:val="apple-style-span"/>
        </w:rPr>
        <w:t>Gather</w:t>
      </w:r>
      <w:r w:rsidR="006D33C9">
        <w:rPr>
          <w:rStyle w:val="apple-style-span"/>
        </w:rPr>
        <w:t xml:space="preserve"> survey data</w:t>
      </w:r>
      <w:r w:rsidR="007D5BBD">
        <w:rPr>
          <w:rStyle w:val="apple-style-span"/>
        </w:rPr>
        <w:t xml:space="preserve">, analyze, </w:t>
      </w:r>
      <w:r>
        <w:rPr>
          <w:rStyle w:val="apple-style-span"/>
        </w:rPr>
        <w:t xml:space="preserve">present </w:t>
      </w:r>
      <w:r w:rsidR="007D5BBD">
        <w:rPr>
          <w:rStyle w:val="apple-style-span"/>
        </w:rPr>
        <w:t xml:space="preserve">and advise </w:t>
      </w:r>
      <w:bookmarkStart w:id="0" w:name="_GoBack"/>
      <w:bookmarkEnd w:id="0"/>
      <w:r>
        <w:rPr>
          <w:rStyle w:val="apple-style-span"/>
        </w:rPr>
        <w:t xml:space="preserve">on </w:t>
      </w:r>
      <w:r w:rsidR="003D354E">
        <w:rPr>
          <w:rStyle w:val="apple-style-span"/>
        </w:rPr>
        <w:t>nurse</w:t>
      </w:r>
      <w:r>
        <w:rPr>
          <w:rStyle w:val="apple-style-span"/>
        </w:rPr>
        <w:t xml:space="preserve"> education, supply and demand</w:t>
      </w:r>
      <w:r w:rsidR="006D33C9">
        <w:rPr>
          <w:rStyle w:val="apple-style-span"/>
        </w:rPr>
        <w:t>.</w:t>
      </w:r>
    </w:p>
    <w:p w:rsidR="00365F5E" w:rsidRDefault="00365F5E" w:rsidP="00365F5E">
      <w:pPr>
        <w:pStyle w:val="Achievement"/>
        <w:tabs>
          <w:tab w:val="clear" w:pos="360"/>
        </w:tabs>
        <w:ind w:left="1685"/>
        <w:rPr>
          <w:rStyle w:val="apple-style-span"/>
        </w:rPr>
      </w:pPr>
      <w:r>
        <w:rPr>
          <w:rStyle w:val="apple-style-span"/>
        </w:rPr>
        <w:t>Responsible for mentoring and direction of the work of 5 research analysts.</w:t>
      </w:r>
    </w:p>
    <w:p w:rsidR="00664EC0" w:rsidRPr="00A86E3D" w:rsidRDefault="00365F5E" w:rsidP="00664EC0">
      <w:pPr>
        <w:pStyle w:val="Indented"/>
      </w:pPr>
      <w:r w:rsidRPr="00664EC0">
        <w:rPr>
          <w:b/>
        </w:rPr>
        <w:t>Research Analyst</w:t>
      </w:r>
      <w:r w:rsidR="00664EC0">
        <w:t xml:space="preserve">   </w:t>
      </w:r>
      <w:r w:rsidR="00664EC0" w:rsidRPr="00A86E3D">
        <w:t>01.</w:t>
      </w:r>
      <w:r w:rsidR="00664EC0">
        <w:t>2010</w:t>
      </w:r>
      <w:r w:rsidR="00664EC0" w:rsidRPr="00A86E3D">
        <w:t xml:space="preserve"> – </w:t>
      </w:r>
      <w:r w:rsidR="00664EC0">
        <w:t>12</w:t>
      </w:r>
      <w:r w:rsidR="00664EC0" w:rsidRPr="00A86E3D">
        <w:t>.</w:t>
      </w:r>
      <w:r w:rsidR="00664EC0">
        <w:t>2015</w:t>
      </w:r>
    </w:p>
    <w:p w:rsidR="008C2E72" w:rsidRDefault="00365F5E" w:rsidP="00C7661D">
      <w:pPr>
        <w:pStyle w:val="Achievement"/>
        <w:tabs>
          <w:tab w:val="clear" w:pos="360"/>
        </w:tabs>
        <w:ind w:left="1685"/>
        <w:rPr>
          <w:rStyle w:val="apple-style-span"/>
        </w:rPr>
      </w:pPr>
      <w:r>
        <w:rPr>
          <w:rStyle w:val="apple-style-span"/>
        </w:rPr>
        <w:t>Consulting</w:t>
      </w:r>
      <w:r w:rsidRPr="00375AAD">
        <w:rPr>
          <w:rStyle w:val="apple-style-span"/>
        </w:rPr>
        <w:t xml:space="preserve">, </w:t>
      </w:r>
      <w:r>
        <w:rPr>
          <w:rStyle w:val="apple-style-span"/>
        </w:rPr>
        <w:t xml:space="preserve">research, </w:t>
      </w:r>
      <w:r w:rsidR="00B66AEA">
        <w:rPr>
          <w:rStyle w:val="apple-style-span"/>
        </w:rPr>
        <w:t>surveying</w:t>
      </w:r>
      <w:r w:rsidR="006D33C9">
        <w:rPr>
          <w:rStyle w:val="apple-style-span"/>
        </w:rPr>
        <w:t xml:space="preserve">, </w:t>
      </w:r>
      <w:r w:rsidRPr="00375AAD">
        <w:rPr>
          <w:rStyle w:val="apple-style-span"/>
        </w:rPr>
        <w:t>analysis</w:t>
      </w:r>
      <w:r>
        <w:rPr>
          <w:rStyle w:val="apple-style-span"/>
        </w:rPr>
        <w:t xml:space="preserve"> and policy recommendation development</w:t>
      </w:r>
      <w:r w:rsidRPr="00375AAD">
        <w:rPr>
          <w:rStyle w:val="apple-style-span"/>
        </w:rPr>
        <w:t xml:space="preserve"> </w:t>
      </w:r>
      <w:r>
        <w:rPr>
          <w:rStyle w:val="apple-style-span"/>
        </w:rPr>
        <w:t>for</w:t>
      </w:r>
      <w:r w:rsidRPr="00375AAD">
        <w:rPr>
          <w:rStyle w:val="apple-style-span"/>
        </w:rPr>
        <w:t xml:space="preserve"> all categories o</w:t>
      </w:r>
      <w:r>
        <w:rPr>
          <w:rStyle w:val="apple-style-span"/>
        </w:rPr>
        <w:t>f the Utah medical workforce (</w:t>
      </w:r>
      <w:proofErr w:type="spellStart"/>
      <w:r>
        <w:rPr>
          <w:rStyle w:val="apple-style-span"/>
        </w:rPr>
        <w:t>ie</w:t>
      </w:r>
      <w:proofErr w:type="spellEnd"/>
      <w:r>
        <w:rPr>
          <w:rStyle w:val="apple-style-span"/>
        </w:rPr>
        <w:t xml:space="preserve">: </w:t>
      </w:r>
      <w:r w:rsidRPr="00375AAD">
        <w:rPr>
          <w:rStyle w:val="apple-style-span"/>
        </w:rPr>
        <w:t xml:space="preserve">physicians, dentists, PAs, APRNs, </w:t>
      </w:r>
      <w:r>
        <w:rPr>
          <w:rStyle w:val="apple-style-span"/>
        </w:rPr>
        <w:t>pharmacists)</w:t>
      </w:r>
    </w:p>
    <w:p w:rsidR="006B22D5" w:rsidRDefault="006B22D5" w:rsidP="006B22D5">
      <w:pPr>
        <w:pStyle w:val="Achievement"/>
        <w:tabs>
          <w:tab w:val="clear" w:pos="360"/>
        </w:tabs>
        <w:ind w:left="1930"/>
        <w:rPr>
          <w:rStyle w:val="apple-style-span"/>
        </w:rPr>
      </w:pPr>
      <w:r>
        <w:rPr>
          <w:rStyle w:val="apple-style-span"/>
        </w:rPr>
        <w:t>Increased frequency of cyclical workforce reporting by 20%</w:t>
      </w:r>
    </w:p>
    <w:p w:rsidR="00365F5E" w:rsidRDefault="00365F5E" w:rsidP="00C7661D">
      <w:pPr>
        <w:pStyle w:val="Achievement"/>
        <w:tabs>
          <w:tab w:val="clear" w:pos="360"/>
        </w:tabs>
        <w:ind w:left="1685"/>
        <w:rPr>
          <w:rStyle w:val="apple-style-span"/>
        </w:rPr>
      </w:pPr>
      <w:r>
        <w:rPr>
          <w:rStyle w:val="apple-style-span"/>
        </w:rPr>
        <w:t>Secure management of all data received by the office from state agencies and medical training programs.</w:t>
      </w:r>
    </w:p>
    <w:p w:rsidR="00365F5E" w:rsidRDefault="00365F5E" w:rsidP="00365F5E">
      <w:pPr>
        <w:pStyle w:val="Achievement"/>
        <w:tabs>
          <w:tab w:val="clear" w:pos="360"/>
        </w:tabs>
        <w:ind w:left="1930"/>
        <w:rPr>
          <w:rStyle w:val="apple-style-span"/>
        </w:rPr>
      </w:pPr>
      <w:r>
        <w:rPr>
          <w:rStyle w:val="apple-style-span"/>
        </w:rPr>
        <w:t>Wrote VBA code to clean and organize data for analysis</w:t>
      </w:r>
    </w:p>
    <w:p w:rsidR="00365F5E" w:rsidRDefault="006B22D5" w:rsidP="00365F5E">
      <w:pPr>
        <w:pStyle w:val="Achievement"/>
        <w:tabs>
          <w:tab w:val="clear" w:pos="360"/>
        </w:tabs>
        <w:ind w:left="1685"/>
        <w:rPr>
          <w:rStyle w:val="apple-style-span"/>
        </w:rPr>
      </w:pPr>
      <w:r>
        <w:rPr>
          <w:rStyle w:val="apple-style-span"/>
        </w:rPr>
        <w:t>Maintain</w:t>
      </w:r>
      <w:r w:rsidR="00365F5E" w:rsidRPr="00375AAD">
        <w:rPr>
          <w:rStyle w:val="apple-style-span"/>
        </w:rPr>
        <w:t xml:space="preserve"> the state of Utah’s Physician Resident Rotation Database; allowing for resident training hospitals to assure maximum reimbursement from Medicare for Graduate Medical Education training</w:t>
      </w:r>
      <w:r>
        <w:rPr>
          <w:rStyle w:val="apple-style-span"/>
        </w:rPr>
        <w:t>.</w:t>
      </w:r>
    </w:p>
    <w:p w:rsidR="006B22D5" w:rsidRPr="00A86E3D" w:rsidRDefault="006B22D5" w:rsidP="006B22D5">
      <w:pPr>
        <w:pStyle w:val="Achievement"/>
        <w:tabs>
          <w:tab w:val="clear" w:pos="360"/>
        </w:tabs>
        <w:ind w:left="1930"/>
      </w:pPr>
      <w:r>
        <w:rPr>
          <w:rStyle w:val="apple-style-span"/>
        </w:rPr>
        <w:t>Wrote VBA code to format and combine multiple large spreadsheets into a standard format.</w:t>
      </w:r>
    </w:p>
    <w:p w:rsidR="006B22D5" w:rsidRDefault="006B22D5" w:rsidP="00405687">
      <w:pPr>
        <w:pStyle w:val="Company"/>
      </w:pPr>
    </w:p>
    <w:p w:rsidR="008C2E72" w:rsidRPr="00A86E3D" w:rsidRDefault="006B22D5" w:rsidP="00405687">
      <w:pPr>
        <w:pStyle w:val="Company"/>
      </w:pPr>
      <w:r>
        <w:t>Valley Mental Health/Hopeful Beginnings</w:t>
      </w:r>
    </w:p>
    <w:p w:rsidR="00664EC0" w:rsidRPr="00A86E3D" w:rsidRDefault="006B22D5" w:rsidP="00664EC0">
      <w:pPr>
        <w:pStyle w:val="Indented"/>
      </w:pPr>
      <w:r w:rsidRPr="00664EC0">
        <w:rPr>
          <w:b/>
        </w:rPr>
        <w:t>Respite Care Provider</w:t>
      </w:r>
      <w:r w:rsidR="00664EC0">
        <w:t xml:space="preserve">   06</w:t>
      </w:r>
      <w:r w:rsidR="00664EC0" w:rsidRPr="00A86E3D">
        <w:t>.</w:t>
      </w:r>
      <w:r w:rsidR="00664EC0">
        <w:t>2006</w:t>
      </w:r>
      <w:r w:rsidR="00664EC0" w:rsidRPr="00A86E3D">
        <w:t xml:space="preserve"> – </w:t>
      </w:r>
      <w:r w:rsidR="00664EC0">
        <w:t>06</w:t>
      </w:r>
      <w:r w:rsidR="00664EC0" w:rsidRPr="00A86E3D">
        <w:t>.</w:t>
      </w:r>
      <w:r w:rsidR="00664EC0">
        <w:t>2015</w:t>
      </w:r>
    </w:p>
    <w:p w:rsidR="006B22D5" w:rsidRPr="00375AAD" w:rsidRDefault="006B22D5" w:rsidP="006B22D5">
      <w:pPr>
        <w:pStyle w:val="Achievement"/>
        <w:tabs>
          <w:tab w:val="clear" w:pos="360"/>
        </w:tabs>
        <w:ind w:left="1685"/>
        <w:rPr>
          <w:rStyle w:val="apple-style-span"/>
        </w:rPr>
      </w:pPr>
      <w:r>
        <w:rPr>
          <w:rStyle w:val="apple-style-span"/>
        </w:rPr>
        <w:t>Provided</w:t>
      </w:r>
      <w:r w:rsidRPr="00375AAD">
        <w:rPr>
          <w:rStyle w:val="apple-style-span"/>
        </w:rPr>
        <w:t xml:space="preserve"> weekly </w:t>
      </w:r>
      <w:r w:rsidRPr="00B57E6F">
        <w:rPr>
          <w:rStyle w:val="apple-style-span"/>
        </w:rPr>
        <w:t>behavior modeling, opportunities for social interac</w:t>
      </w:r>
      <w:r>
        <w:rPr>
          <w:rStyle w:val="apple-style-span"/>
        </w:rPr>
        <w:t xml:space="preserve">tion and activities for </w:t>
      </w:r>
      <w:r w:rsidRPr="00375AAD">
        <w:rPr>
          <w:rStyle w:val="apple-style-span"/>
        </w:rPr>
        <w:t>youth diagnosed with behavioral disorders receiving services through Valley Mental Health</w:t>
      </w:r>
      <w:r>
        <w:rPr>
          <w:rStyle w:val="apple-style-span"/>
        </w:rPr>
        <w:t xml:space="preserve"> and Hopeful Beginnings</w:t>
      </w:r>
      <w:r w:rsidRPr="00375AAD">
        <w:rPr>
          <w:rStyle w:val="apple-style-span"/>
        </w:rPr>
        <w:t xml:space="preserve">. </w:t>
      </w:r>
    </w:p>
    <w:p w:rsidR="008C2E72" w:rsidRPr="00A86E3D" w:rsidRDefault="008C2E72" w:rsidP="00405687">
      <w:pPr>
        <w:pStyle w:val="Indented"/>
      </w:pPr>
    </w:p>
    <w:p w:rsidR="008C2E72" w:rsidRPr="00A86E3D" w:rsidRDefault="006B22D5" w:rsidP="00405687">
      <w:pPr>
        <w:pStyle w:val="Company"/>
      </w:pPr>
      <w:r>
        <w:t>State of Utah- Department of Workforce Services</w:t>
      </w:r>
    </w:p>
    <w:p w:rsidR="00664EC0" w:rsidRPr="00A86E3D" w:rsidRDefault="006B22D5" w:rsidP="00664EC0">
      <w:pPr>
        <w:pStyle w:val="Indented"/>
      </w:pPr>
      <w:r w:rsidRPr="00664EC0">
        <w:rPr>
          <w:b/>
        </w:rPr>
        <w:t>Administrative Hearing Specialis</w:t>
      </w:r>
      <w:r w:rsidR="00664EC0" w:rsidRPr="00664EC0">
        <w:rPr>
          <w:b/>
        </w:rPr>
        <w:t>t</w:t>
      </w:r>
      <w:r w:rsidR="00664EC0">
        <w:t xml:space="preserve">   </w:t>
      </w:r>
      <w:r w:rsidR="00F04F00">
        <w:t>03.</w:t>
      </w:r>
      <w:r w:rsidR="00664EC0">
        <w:t>2008</w:t>
      </w:r>
      <w:r w:rsidR="00664EC0" w:rsidRPr="00A86E3D">
        <w:t xml:space="preserve"> – </w:t>
      </w:r>
      <w:r w:rsidR="00F04F00">
        <w:t>12.</w:t>
      </w:r>
      <w:r w:rsidR="00664EC0">
        <w:t>2009</w:t>
      </w:r>
    </w:p>
    <w:p w:rsidR="006B22D5" w:rsidRDefault="006B22D5" w:rsidP="006B22D5">
      <w:pPr>
        <w:pStyle w:val="Achievement"/>
        <w:tabs>
          <w:tab w:val="clear" w:pos="360"/>
        </w:tabs>
        <w:ind w:left="1685"/>
        <w:rPr>
          <w:rStyle w:val="apple-style-span"/>
        </w:rPr>
      </w:pPr>
      <w:r w:rsidRPr="00375AAD">
        <w:rPr>
          <w:rStyle w:val="apple-style-span"/>
        </w:rPr>
        <w:t>Acted as presiding officer in the review and representation of the State in administrative action against individuals who had incurred a public assistance overpayment</w:t>
      </w:r>
      <w:r>
        <w:rPr>
          <w:rStyle w:val="apple-style-span"/>
        </w:rPr>
        <w:t>.</w:t>
      </w:r>
    </w:p>
    <w:p w:rsidR="006B22D5" w:rsidRDefault="006B22D5" w:rsidP="006B22D5">
      <w:pPr>
        <w:pStyle w:val="Achievement"/>
        <w:tabs>
          <w:tab w:val="clear" w:pos="360"/>
        </w:tabs>
        <w:ind w:left="1930"/>
        <w:rPr>
          <w:rStyle w:val="apple-style-span"/>
        </w:rPr>
      </w:pPr>
      <w:r>
        <w:rPr>
          <w:rStyle w:val="apple-style-span"/>
        </w:rPr>
        <w:t>Created macros to increase speed and accuracy of processing administrative actions</w:t>
      </w:r>
    </w:p>
    <w:p w:rsidR="006B22D5" w:rsidRDefault="006B22D5" w:rsidP="006B22D5">
      <w:pPr>
        <w:pStyle w:val="Achievement"/>
        <w:tabs>
          <w:tab w:val="clear" w:pos="360"/>
        </w:tabs>
        <w:ind w:left="1685"/>
        <w:rPr>
          <w:rStyle w:val="apple-style-span"/>
        </w:rPr>
      </w:pPr>
      <w:r w:rsidRPr="00375AAD">
        <w:rPr>
          <w:rStyle w:val="apple-style-span"/>
        </w:rPr>
        <w:t>Reviewed the work of an Overpayment Calculation Analyst for accuracy, correct administrative legal classification and proper supporting evidence to order an overpayment of welfare benefits.</w:t>
      </w:r>
    </w:p>
    <w:p w:rsidR="006B22D5" w:rsidRPr="00AB27C1" w:rsidRDefault="006B22D5" w:rsidP="006B22D5">
      <w:pPr>
        <w:pStyle w:val="Achievement"/>
        <w:tabs>
          <w:tab w:val="clear" w:pos="360"/>
        </w:tabs>
        <w:ind w:left="1930"/>
        <w:rPr>
          <w:rStyle w:val="apple-style-span"/>
        </w:rPr>
      </w:pPr>
      <w:r>
        <w:rPr>
          <w:rStyle w:val="apple-style-span"/>
        </w:rPr>
        <w:t>Pulled welfare benefit data using a</w:t>
      </w:r>
      <w:r w:rsidR="005309A8">
        <w:rPr>
          <w:rStyle w:val="apple-style-span"/>
        </w:rPr>
        <w:t>n</w:t>
      </w:r>
      <w:r>
        <w:rPr>
          <w:rStyle w:val="apple-style-span"/>
        </w:rPr>
        <w:t xml:space="preserve"> SQL graphic user interface</w:t>
      </w:r>
      <w:r w:rsidR="005309A8">
        <w:rPr>
          <w:rStyle w:val="apple-style-span"/>
        </w:rPr>
        <w:t>.</w:t>
      </w:r>
      <w:r>
        <w:rPr>
          <w:rStyle w:val="apple-style-span"/>
        </w:rPr>
        <w:t xml:space="preserve">  </w:t>
      </w:r>
    </w:p>
    <w:p w:rsidR="006B22D5" w:rsidRDefault="006B22D5" w:rsidP="006B22D5">
      <w:pPr>
        <w:pStyle w:val="Achievement"/>
        <w:tabs>
          <w:tab w:val="clear" w:pos="360"/>
        </w:tabs>
        <w:ind w:left="1685"/>
        <w:rPr>
          <w:rStyle w:val="apple-style-span"/>
        </w:rPr>
      </w:pPr>
      <w:r>
        <w:rPr>
          <w:rStyle w:val="apple-style-span"/>
        </w:rPr>
        <w:t>Responsible for explanation and presentation</w:t>
      </w:r>
      <w:r w:rsidRPr="00484FE0">
        <w:rPr>
          <w:rStyle w:val="apple-style-span"/>
        </w:rPr>
        <w:t xml:space="preserve"> </w:t>
      </w:r>
      <w:r>
        <w:rPr>
          <w:rStyle w:val="apple-style-span"/>
        </w:rPr>
        <w:t xml:space="preserve">of </w:t>
      </w:r>
      <w:r w:rsidRPr="00484FE0">
        <w:rPr>
          <w:rStyle w:val="apple-style-span"/>
        </w:rPr>
        <w:t xml:space="preserve">complex welfare policies </w:t>
      </w:r>
      <w:r>
        <w:rPr>
          <w:rStyle w:val="apple-style-span"/>
        </w:rPr>
        <w:t>w</w:t>
      </w:r>
      <w:r w:rsidRPr="00484FE0">
        <w:rPr>
          <w:rStyle w:val="apple-style-span"/>
        </w:rPr>
        <w:t>ithin the setting of an administrative hearing in front of an Administrative Law Judge t</w:t>
      </w:r>
      <w:r>
        <w:rPr>
          <w:rStyle w:val="apple-style-span"/>
        </w:rPr>
        <w:t>o overpaid individuals and counsel.</w:t>
      </w:r>
    </w:p>
    <w:p w:rsidR="00F04F00" w:rsidRPr="00A86E3D" w:rsidRDefault="005309A8" w:rsidP="00F04F00">
      <w:pPr>
        <w:pStyle w:val="Indented"/>
      </w:pPr>
      <w:r w:rsidRPr="00F04F00">
        <w:rPr>
          <w:b/>
        </w:rPr>
        <w:t>Eligibility Specialist</w:t>
      </w:r>
      <w:r w:rsidR="00F04F00">
        <w:t xml:space="preserve">   06.2005</w:t>
      </w:r>
      <w:r w:rsidR="00F04F00" w:rsidRPr="00A86E3D">
        <w:t xml:space="preserve"> – </w:t>
      </w:r>
      <w:r w:rsidR="00F04F00">
        <w:t>02.2008</w:t>
      </w:r>
    </w:p>
    <w:p w:rsidR="005309A8" w:rsidRDefault="005309A8" w:rsidP="005309A8">
      <w:pPr>
        <w:pStyle w:val="Achievement"/>
        <w:tabs>
          <w:tab w:val="clear" w:pos="360"/>
        </w:tabs>
        <w:ind w:left="1685"/>
        <w:rPr>
          <w:rStyle w:val="apple-style-span"/>
        </w:rPr>
      </w:pPr>
      <w:r w:rsidRPr="00484FE0">
        <w:rPr>
          <w:rStyle w:val="apple-style-span"/>
        </w:rPr>
        <w:t>Interpreted federal and state welfare policies including TANF, Food Stamps and Child Care to approve application for benefits.</w:t>
      </w:r>
    </w:p>
    <w:p w:rsidR="005309A8" w:rsidRDefault="005309A8" w:rsidP="005309A8">
      <w:pPr>
        <w:pStyle w:val="Achievement"/>
        <w:tabs>
          <w:tab w:val="clear" w:pos="360"/>
        </w:tabs>
        <w:ind w:left="1685"/>
        <w:rPr>
          <w:rStyle w:val="apple-style-span"/>
        </w:rPr>
      </w:pPr>
      <w:r>
        <w:rPr>
          <w:rStyle w:val="apple-style-span"/>
        </w:rPr>
        <w:t>Medicaid specialist at an off-site community health clinic.</w:t>
      </w:r>
    </w:p>
    <w:p w:rsidR="00293E54" w:rsidRDefault="00293E54" w:rsidP="005309A8">
      <w:pPr>
        <w:pStyle w:val="Position"/>
      </w:pPr>
    </w:p>
    <w:p w:rsidR="005309A8" w:rsidRDefault="005309A8" w:rsidP="00293E54">
      <w:pPr>
        <w:pStyle w:val="Company"/>
      </w:pPr>
      <w:r>
        <w:t>The Road Home</w:t>
      </w:r>
    </w:p>
    <w:p w:rsidR="005309A8" w:rsidRDefault="005309A8" w:rsidP="00293E54">
      <w:pPr>
        <w:pStyle w:val="Company"/>
      </w:pPr>
      <w:r>
        <w:t>Grants Coordinator</w:t>
      </w:r>
      <w:r w:rsidR="00F04F00">
        <w:t xml:space="preserve">   </w:t>
      </w:r>
      <w:r w:rsidR="00F04F00" w:rsidRPr="00BC3552">
        <w:rPr>
          <w:b w:val="0"/>
        </w:rPr>
        <w:t>10.</w:t>
      </w:r>
      <w:r w:rsidR="00F04F00">
        <w:rPr>
          <w:b w:val="0"/>
        </w:rPr>
        <w:t>2003</w:t>
      </w:r>
      <w:r w:rsidR="00F04F00" w:rsidRPr="00F04F00">
        <w:rPr>
          <w:b w:val="0"/>
        </w:rPr>
        <w:t xml:space="preserve"> – </w:t>
      </w:r>
      <w:r w:rsidR="00BC3552">
        <w:rPr>
          <w:b w:val="0"/>
        </w:rPr>
        <w:t>01.2005</w:t>
      </w:r>
    </w:p>
    <w:p w:rsidR="005309A8" w:rsidRPr="00484FE0" w:rsidRDefault="005309A8" w:rsidP="00293E54">
      <w:pPr>
        <w:pStyle w:val="Achievement"/>
        <w:tabs>
          <w:tab w:val="clear" w:pos="360"/>
        </w:tabs>
        <w:ind w:left="1685"/>
        <w:rPr>
          <w:rStyle w:val="apple-style-span"/>
        </w:rPr>
      </w:pPr>
      <w:r w:rsidRPr="00484FE0">
        <w:rPr>
          <w:rStyle w:val="apple-style-span"/>
        </w:rPr>
        <w:t xml:space="preserve">Researched, wrote, submitted and reported on over 150 established grants per year from foundations, corporations and government </w:t>
      </w:r>
    </w:p>
    <w:p w:rsidR="005309A8" w:rsidRPr="00484FE0" w:rsidRDefault="005309A8" w:rsidP="00293E54">
      <w:pPr>
        <w:pStyle w:val="Achievement"/>
        <w:tabs>
          <w:tab w:val="clear" w:pos="360"/>
        </w:tabs>
        <w:ind w:left="1685"/>
        <w:rPr>
          <w:rStyle w:val="apple-style-span"/>
        </w:rPr>
      </w:pPr>
      <w:r w:rsidRPr="00484FE0">
        <w:rPr>
          <w:rStyle w:val="apple-style-span"/>
        </w:rPr>
        <w:t xml:space="preserve">Tracked the receipt and recognition of grant and donation monies through donor database software. </w:t>
      </w:r>
    </w:p>
    <w:p w:rsidR="005309A8" w:rsidRPr="00484FE0" w:rsidRDefault="005309A8" w:rsidP="00293E54">
      <w:pPr>
        <w:pStyle w:val="Achievement"/>
        <w:tabs>
          <w:tab w:val="clear" w:pos="360"/>
        </w:tabs>
        <w:ind w:left="1685"/>
        <w:rPr>
          <w:rStyle w:val="apple-style-span"/>
        </w:rPr>
      </w:pPr>
      <w:r w:rsidRPr="00484FE0">
        <w:rPr>
          <w:rStyle w:val="apple-style-span"/>
        </w:rPr>
        <w:t xml:space="preserve">Assisted Development staff with the planning of all yearly fundraisers, direct mailings, </w:t>
      </w:r>
      <w:proofErr w:type="gramStart"/>
      <w:r w:rsidRPr="00484FE0">
        <w:rPr>
          <w:rStyle w:val="apple-style-span"/>
        </w:rPr>
        <w:t>volunteer</w:t>
      </w:r>
      <w:proofErr w:type="gramEnd"/>
      <w:r w:rsidRPr="00484FE0">
        <w:rPr>
          <w:rStyle w:val="apple-style-span"/>
        </w:rPr>
        <w:t xml:space="preserve"> coordination, updating agency website and education of the public through tours and speaking engagements.</w:t>
      </w:r>
    </w:p>
    <w:p w:rsidR="00F04F00" w:rsidRPr="00A86E3D" w:rsidRDefault="005309A8" w:rsidP="00F04F00">
      <w:pPr>
        <w:pStyle w:val="Indented"/>
        <w:ind w:left="720" w:firstLine="720"/>
      </w:pPr>
      <w:r w:rsidRPr="00F04F00">
        <w:rPr>
          <w:b/>
        </w:rPr>
        <w:t>Housing Case Manager</w:t>
      </w:r>
      <w:r w:rsidR="00F04F00">
        <w:t xml:space="preserve">   </w:t>
      </w:r>
      <w:r w:rsidR="00BC3552">
        <w:t>10.</w:t>
      </w:r>
      <w:r w:rsidR="00F04F00">
        <w:t>2002</w:t>
      </w:r>
      <w:r w:rsidR="00F04F00" w:rsidRPr="00A86E3D">
        <w:t xml:space="preserve"> – </w:t>
      </w:r>
      <w:r w:rsidR="00BC3552">
        <w:t>10.</w:t>
      </w:r>
      <w:r w:rsidR="00F04F00">
        <w:t>2003</w:t>
      </w:r>
    </w:p>
    <w:p w:rsidR="005309A8" w:rsidRPr="00484FE0" w:rsidRDefault="005309A8" w:rsidP="00293E54">
      <w:pPr>
        <w:pStyle w:val="Achievement"/>
        <w:tabs>
          <w:tab w:val="clear" w:pos="360"/>
        </w:tabs>
        <w:ind w:left="1685"/>
        <w:rPr>
          <w:rStyle w:val="apple-style-span"/>
        </w:rPr>
      </w:pPr>
      <w:r w:rsidRPr="00484FE0">
        <w:rPr>
          <w:rStyle w:val="apple-style-span"/>
        </w:rPr>
        <w:t>Provided Case management services to between 20 and 30 clients at any time</w:t>
      </w:r>
    </w:p>
    <w:p w:rsidR="005309A8" w:rsidRPr="00484FE0" w:rsidRDefault="005309A8" w:rsidP="00293E54">
      <w:pPr>
        <w:pStyle w:val="Achievement"/>
        <w:tabs>
          <w:tab w:val="clear" w:pos="360"/>
        </w:tabs>
        <w:ind w:left="1685"/>
        <w:rPr>
          <w:rStyle w:val="apple-style-span"/>
        </w:rPr>
      </w:pPr>
      <w:r w:rsidRPr="00484FE0">
        <w:rPr>
          <w:rStyle w:val="apple-style-span"/>
        </w:rPr>
        <w:t>Assisted clients with referrals to any community assistance programs available</w:t>
      </w:r>
    </w:p>
    <w:p w:rsidR="005309A8" w:rsidRPr="00484FE0" w:rsidRDefault="005309A8" w:rsidP="00293E54">
      <w:pPr>
        <w:pStyle w:val="Achievement"/>
        <w:tabs>
          <w:tab w:val="clear" w:pos="360"/>
        </w:tabs>
        <w:ind w:left="1685"/>
        <w:rPr>
          <w:rStyle w:val="apple-style-span"/>
        </w:rPr>
      </w:pPr>
      <w:r w:rsidRPr="00484FE0">
        <w:rPr>
          <w:rStyle w:val="apple-style-span"/>
        </w:rPr>
        <w:t>Coordination with community agencies to assure clients receipt of services</w:t>
      </w:r>
      <w:r>
        <w:rPr>
          <w:rStyle w:val="apple-style-span"/>
        </w:rPr>
        <w:t>.</w:t>
      </w:r>
    </w:p>
    <w:p w:rsidR="00F04F00" w:rsidRDefault="00F04F00" w:rsidP="00293E54">
      <w:pPr>
        <w:pStyle w:val="Position"/>
        <w:ind w:left="720" w:firstLine="720"/>
      </w:pPr>
    </w:p>
    <w:p w:rsidR="005309A8" w:rsidRDefault="005309A8" w:rsidP="00293E54">
      <w:pPr>
        <w:pStyle w:val="Position"/>
        <w:ind w:left="720" w:firstLine="720"/>
      </w:pPr>
      <w:proofErr w:type="spellStart"/>
      <w:r>
        <w:t>Americorps</w:t>
      </w:r>
      <w:proofErr w:type="spellEnd"/>
    </w:p>
    <w:p w:rsidR="005309A8" w:rsidRDefault="005309A8" w:rsidP="00293E54">
      <w:pPr>
        <w:pStyle w:val="Position"/>
        <w:ind w:left="720" w:firstLine="720"/>
      </w:pPr>
      <w:r>
        <w:t>Wasatch Homeless Health Care- Care Coordinator</w:t>
      </w:r>
      <w:r w:rsidR="00F04F00">
        <w:t xml:space="preserve">    </w:t>
      </w:r>
      <w:r w:rsidR="00F04F00" w:rsidRPr="00F04F00">
        <w:rPr>
          <w:b w:val="0"/>
        </w:rPr>
        <w:t>2002</w:t>
      </w:r>
    </w:p>
    <w:p w:rsidR="00293E54" w:rsidRPr="00484FE0" w:rsidRDefault="00293E54" w:rsidP="00293E54">
      <w:pPr>
        <w:pStyle w:val="Achievement"/>
        <w:tabs>
          <w:tab w:val="clear" w:pos="360"/>
        </w:tabs>
        <w:ind w:left="1685"/>
        <w:rPr>
          <w:rStyle w:val="apple-style-span"/>
        </w:rPr>
      </w:pPr>
      <w:r w:rsidRPr="00484FE0">
        <w:rPr>
          <w:rStyle w:val="apple-style-span"/>
        </w:rPr>
        <w:t>Interviewed patients to assess eligibility for private clinic and public health care programs</w:t>
      </w:r>
    </w:p>
    <w:p w:rsidR="00293E54" w:rsidRDefault="00293E54" w:rsidP="00293E54">
      <w:pPr>
        <w:pStyle w:val="Achievement"/>
        <w:tabs>
          <w:tab w:val="clear" w:pos="360"/>
        </w:tabs>
        <w:ind w:left="1685"/>
        <w:rPr>
          <w:rStyle w:val="apple-style-span"/>
        </w:rPr>
      </w:pPr>
      <w:r w:rsidRPr="00484FE0">
        <w:rPr>
          <w:rStyle w:val="apple-style-span"/>
        </w:rPr>
        <w:t xml:space="preserve">Developed and implemented procedures </w:t>
      </w:r>
      <w:r>
        <w:rPr>
          <w:rStyle w:val="apple-style-span"/>
        </w:rPr>
        <w:t xml:space="preserve">and training </w:t>
      </w:r>
      <w:r w:rsidRPr="00484FE0">
        <w:rPr>
          <w:rStyle w:val="apple-style-span"/>
        </w:rPr>
        <w:t xml:space="preserve">for </w:t>
      </w:r>
      <w:r>
        <w:rPr>
          <w:rStyle w:val="apple-style-span"/>
        </w:rPr>
        <w:t xml:space="preserve">the </w:t>
      </w:r>
      <w:r w:rsidRPr="00484FE0">
        <w:rPr>
          <w:rStyle w:val="apple-style-span"/>
        </w:rPr>
        <w:t>care coordination</w:t>
      </w:r>
      <w:r>
        <w:rPr>
          <w:rStyle w:val="apple-style-span"/>
        </w:rPr>
        <w:t xml:space="preserve"> position</w:t>
      </w:r>
      <w:r w:rsidRPr="00484FE0">
        <w:rPr>
          <w:rStyle w:val="apple-style-span"/>
        </w:rPr>
        <w:t>.</w:t>
      </w:r>
    </w:p>
    <w:p w:rsidR="005309A8" w:rsidRPr="00A86E3D" w:rsidRDefault="00293E54" w:rsidP="00293E54">
      <w:pPr>
        <w:pStyle w:val="Achievement"/>
        <w:tabs>
          <w:tab w:val="clear" w:pos="360"/>
        </w:tabs>
        <w:ind w:left="1685"/>
      </w:pPr>
      <w:r w:rsidRPr="00484FE0">
        <w:rPr>
          <w:rStyle w:val="apple-style-span"/>
        </w:rPr>
        <w:t>Assisted clients in arranging to receive medical services at no cost through local medical providers who were willing to voluntarily donate their professional services.</w:t>
      </w:r>
    </w:p>
    <w:p w:rsidR="00AB513B" w:rsidRPr="00A86E3D" w:rsidRDefault="00AB513B" w:rsidP="00DC297B">
      <w:pPr>
        <w:pStyle w:val="Heading1"/>
        <w:rPr>
          <w:lang w:val="en-US"/>
        </w:rPr>
      </w:pPr>
      <w:r w:rsidRPr="00A86E3D">
        <w:rPr>
          <w:lang w:val="en-US"/>
        </w:rPr>
        <w:t>Education</w:t>
      </w:r>
    </w:p>
    <w:p w:rsidR="00AB513B" w:rsidRDefault="00293E54" w:rsidP="00405687">
      <w:pPr>
        <w:pStyle w:val="Position"/>
      </w:pPr>
      <w:r>
        <w:t>Master of Business Administration- Candidate</w:t>
      </w:r>
    </w:p>
    <w:p w:rsidR="00AB513B" w:rsidRDefault="00293E54" w:rsidP="00F04F00">
      <w:pPr>
        <w:pStyle w:val="Position"/>
      </w:pPr>
      <w:r>
        <w:t>University of Utah</w:t>
      </w:r>
      <w:r w:rsidR="00F04F00">
        <w:t xml:space="preserve">    </w:t>
      </w:r>
      <w:r w:rsidRPr="00F04F00">
        <w:rPr>
          <w:rStyle w:val="apple-style-span"/>
          <w:rFonts w:ascii="Arial" w:eastAsia="Times New Roman" w:hAnsi="Arial"/>
          <w:b w:val="0"/>
          <w:spacing w:val="-5"/>
          <w:sz w:val="20"/>
          <w:szCs w:val="20"/>
        </w:rPr>
        <w:t>Anticipated completion- Spring 2017</w:t>
      </w:r>
    </w:p>
    <w:p w:rsidR="00293E54" w:rsidRPr="00A86E3D" w:rsidRDefault="00293E54" w:rsidP="00405687">
      <w:pPr>
        <w:pStyle w:val="Indented"/>
      </w:pPr>
    </w:p>
    <w:p w:rsidR="00AB513B" w:rsidRDefault="00293E54" w:rsidP="00405687">
      <w:pPr>
        <w:pStyle w:val="Position"/>
      </w:pPr>
      <w:r>
        <w:t>Master of Public Administration</w:t>
      </w:r>
    </w:p>
    <w:p w:rsidR="00293E54" w:rsidRPr="00A86E3D" w:rsidRDefault="00293E54" w:rsidP="00F04F00">
      <w:pPr>
        <w:pStyle w:val="Position"/>
      </w:pPr>
      <w:r>
        <w:t>University of Utah</w:t>
      </w:r>
      <w:r w:rsidR="00F04F00">
        <w:t xml:space="preserve">    </w:t>
      </w:r>
      <w:r w:rsidRPr="00F04F00">
        <w:rPr>
          <w:rStyle w:val="apple-style-span"/>
          <w:rFonts w:ascii="Arial" w:eastAsia="Times New Roman" w:hAnsi="Arial"/>
          <w:b w:val="0"/>
          <w:spacing w:val="-5"/>
          <w:sz w:val="20"/>
          <w:szCs w:val="20"/>
        </w:rPr>
        <w:t>Emphasis in program evaluation and policy analysis</w:t>
      </w:r>
      <w:r w:rsidR="00F04F00" w:rsidRPr="00F04F00">
        <w:rPr>
          <w:rStyle w:val="apple-style-span"/>
          <w:rFonts w:ascii="Arial" w:eastAsia="Times New Roman" w:hAnsi="Arial"/>
          <w:b w:val="0"/>
          <w:spacing w:val="-5"/>
          <w:sz w:val="20"/>
          <w:szCs w:val="20"/>
        </w:rPr>
        <w:t>- 2007</w:t>
      </w:r>
    </w:p>
    <w:p w:rsidR="00AB513B" w:rsidRDefault="00AB513B" w:rsidP="00AB513B"/>
    <w:p w:rsidR="00293E54" w:rsidRPr="006D33C9" w:rsidRDefault="00293E54" w:rsidP="00293E54">
      <w:pPr>
        <w:ind w:left="1440"/>
        <w:rPr>
          <w:b/>
        </w:rPr>
      </w:pPr>
      <w:r w:rsidRPr="006D33C9">
        <w:rPr>
          <w:b/>
        </w:rPr>
        <w:t>Utah Dispute Resolution- Utah State Bar</w:t>
      </w:r>
    </w:p>
    <w:p w:rsidR="006D33C9" w:rsidRDefault="00293E54" w:rsidP="006D33C9">
      <w:pPr>
        <w:ind w:left="1440"/>
      </w:pPr>
      <w:r>
        <w:t>40 hours of Basic Mediation Training- 2008</w:t>
      </w:r>
    </w:p>
    <w:p w:rsidR="006D33C9" w:rsidRDefault="006D33C9" w:rsidP="006D33C9">
      <w:pPr>
        <w:ind w:left="1440"/>
      </w:pPr>
    </w:p>
    <w:p w:rsidR="006D33C9" w:rsidRDefault="006D33C9" w:rsidP="00DC297B">
      <w:pPr>
        <w:pStyle w:val="Heading1"/>
        <w:rPr>
          <w:lang w:val="en-US"/>
        </w:rPr>
      </w:pPr>
      <w:r>
        <w:rPr>
          <w:lang w:val="en-US"/>
        </w:rPr>
        <w:t>Volunteer Experience</w:t>
      </w:r>
    </w:p>
    <w:p w:rsidR="00664EC0" w:rsidRDefault="00664EC0" w:rsidP="00664EC0">
      <w:pPr>
        <w:pStyle w:val="Position"/>
      </w:pPr>
      <w:r>
        <w:t>Salt Lake City Planning Commission</w:t>
      </w:r>
    </w:p>
    <w:p w:rsidR="00F04F00" w:rsidRDefault="00664EC0" w:rsidP="00F04F00">
      <w:pPr>
        <w:pStyle w:val="Indented"/>
      </w:pPr>
      <w:r w:rsidRPr="00F04F00">
        <w:rPr>
          <w:b/>
        </w:rPr>
        <w:t>Planning Commissioner</w:t>
      </w:r>
      <w:r w:rsidR="00F04F00">
        <w:t xml:space="preserve">    11.2011- present</w:t>
      </w:r>
    </w:p>
    <w:p w:rsidR="00664EC0" w:rsidRDefault="00664EC0" w:rsidP="00664EC0">
      <w:pPr>
        <w:pStyle w:val="Achievement"/>
        <w:tabs>
          <w:tab w:val="clear" w:pos="360"/>
        </w:tabs>
        <w:ind w:left="1685"/>
        <w:rPr>
          <w:rStyle w:val="apple-style-span"/>
        </w:rPr>
      </w:pPr>
      <w:r w:rsidRPr="00484FE0">
        <w:rPr>
          <w:rStyle w:val="apple-style-span"/>
        </w:rPr>
        <w:t xml:space="preserve">Adopt and act on any changes to the City’s master plans, small area plans, special studies, zoning ordinances, and zoning district maps, approving planned unit developments, conditional uses and certain subdivisions. </w:t>
      </w:r>
    </w:p>
    <w:p w:rsidR="00664EC0" w:rsidRDefault="00664EC0" w:rsidP="00664EC0">
      <w:pPr>
        <w:pStyle w:val="Achievement"/>
        <w:tabs>
          <w:tab w:val="clear" w:pos="360"/>
        </w:tabs>
        <w:ind w:left="1685"/>
        <w:rPr>
          <w:rStyle w:val="apple-style-span"/>
        </w:rPr>
      </w:pPr>
      <w:r>
        <w:rPr>
          <w:rStyle w:val="apple-style-span"/>
        </w:rPr>
        <w:t>Chair for the 2015 year.</w:t>
      </w:r>
    </w:p>
    <w:p w:rsidR="00664EC0" w:rsidRDefault="00664EC0" w:rsidP="00664EC0">
      <w:pPr>
        <w:pStyle w:val="Achievement"/>
        <w:tabs>
          <w:tab w:val="clear" w:pos="360"/>
        </w:tabs>
        <w:ind w:left="1685"/>
        <w:rPr>
          <w:rStyle w:val="apple-style-span"/>
        </w:rPr>
      </w:pPr>
      <w:r w:rsidRPr="00664EC0">
        <w:rPr>
          <w:rStyle w:val="apple-style-span"/>
        </w:rPr>
        <w:t>Appointed for a second term, currently serving until 2019.</w:t>
      </w:r>
    </w:p>
    <w:p w:rsidR="00664EC0" w:rsidRDefault="00664EC0" w:rsidP="00664EC0">
      <w:pPr>
        <w:pStyle w:val="Achievement"/>
        <w:numPr>
          <w:ilvl w:val="0"/>
          <w:numId w:val="0"/>
        </w:numPr>
        <w:ind w:left="1685" w:hanging="245"/>
        <w:rPr>
          <w:rFonts w:ascii="Georgia" w:eastAsia="Calibri" w:hAnsi="Georgia"/>
          <w:b/>
          <w:spacing w:val="0"/>
          <w:sz w:val="22"/>
          <w:szCs w:val="22"/>
        </w:rPr>
      </w:pPr>
    </w:p>
    <w:p w:rsidR="00664EC0" w:rsidRDefault="00664EC0" w:rsidP="00664EC0">
      <w:pPr>
        <w:pStyle w:val="Achievement"/>
        <w:numPr>
          <w:ilvl w:val="0"/>
          <w:numId w:val="0"/>
        </w:numPr>
        <w:spacing w:after="0"/>
        <w:ind w:left="1685" w:hanging="245"/>
        <w:rPr>
          <w:rFonts w:ascii="Georgia" w:eastAsia="Calibri" w:hAnsi="Georgia"/>
          <w:b/>
          <w:spacing w:val="0"/>
          <w:sz w:val="22"/>
          <w:szCs w:val="22"/>
        </w:rPr>
      </w:pPr>
      <w:r>
        <w:rPr>
          <w:rFonts w:ascii="Georgia" w:eastAsia="Calibri" w:hAnsi="Georgia"/>
          <w:b/>
          <w:spacing w:val="0"/>
          <w:sz w:val="22"/>
          <w:szCs w:val="22"/>
        </w:rPr>
        <w:t>U.S. Department of Health a</w:t>
      </w:r>
      <w:r w:rsidRPr="00664EC0">
        <w:rPr>
          <w:rFonts w:ascii="Georgia" w:eastAsia="Calibri" w:hAnsi="Georgia"/>
          <w:b/>
          <w:spacing w:val="0"/>
          <w:sz w:val="22"/>
          <w:szCs w:val="22"/>
        </w:rPr>
        <w:t>nd Human Service</w:t>
      </w:r>
      <w:r>
        <w:rPr>
          <w:rFonts w:ascii="Georgia" w:eastAsia="Calibri" w:hAnsi="Georgia"/>
          <w:b/>
          <w:spacing w:val="0"/>
          <w:sz w:val="22"/>
          <w:szCs w:val="22"/>
        </w:rPr>
        <w:t xml:space="preserve">s Health Resources and Services </w:t>
      </w:r>
      <w:r w:rsidRPr="00664EC0">
        <w:rPr>
          <w:rFonts w:ascii="Georgia" w:eastAsia="Calibri" w:hAnsi="Georgia"/>
          <w:b/>
          <w:spacing w:val="0"/>
          <w:sz w:val="22"/>
          <w:szCs w:val="22"/>
        </w:rPr>
        <w:t>Division (HRSA)</w:t>
      </w:r>
    </w:p>
    <w:p w:rsidR="00F04F00" w:rsidRDefault="00664EC0" w:rsidP="00F04F00">
      <w:pPr>
        <w:pStyle w:val="Indented"/>
      </w:pPr>
      <w:r>
        <w:rPr>
          <w:b/>
        </w:rPr>
        <w:t>Grant Reviewer</w:t>
      </w:r>
      <w:r w:rsidR="00F04F00">
        <w:rPr>
          <w:b/>
        </w:rPr>
        <w:t xml:space="preserve">   </w:t>
      </w:r>
      <w:r w:rsidR="00F04F00">
        <w:t>01.2011- present</w:t>
      </w:r>
    </w:p>
    <w:p w:rsidR="00664EC0" w:rsidRDefault="00664EC0" w:rsidP="00664EC0">
      <w:pPr>
        <w:pStyle w:val="Achievement"/>
        <w:tabs>
          <w:tab w:val="clear" w:pos="360"/>
        </w:tabs>
        <w:ind w:left="1685"/>
        <w:rPr>
          <w:rStyle w:val="apple-style-span"/>
        </w:rPr>
      </w:pPr>
      <w:r w:rsidRPr="00484FE0">
        <w:rPr>
          <w:rStyle w:val="apple-style-span"/>
        </w:rPr>
        <w:t xml:space="preserve">Objectively evaluate and score grant applications against published evaluation criteria in order to advise the federal government on selecting the best programs for funding from a competitive group of applicants. </w:t>
      </w:r>
    </w:p>
    <w:p w:rsidR="00664EC0" w:rsidRDefault="00664EC0" w:rsidP="00664EC0">
      <w:pPr>
        <w:pStyle w:val="Achievement"/>
        <w:tabs>
          <w:tab w:val="clear" w:pos="360"/>
        </w:tabs>
        <w:ind w:left="1685"/>
        <w:rPr>
          <w:rStyle w:val="apple-style-span"/>
        </w:rPr>
      </w:pPr>
      <w:r>
        <w:rPr>
          <w:rStyle w:val="apple-style-span"/>
        </w:rPr>
        <w:t xml:space="preserve">Experience reviewing on a dozen funding opportunities and hundreds of applications. </w:t>
      </w:r>
    </w:p>
    <w:p w:rsidR="00664EC0" w:rsidRPr="00484FE0" w:rsidRDefault="00664EC0" w:rsidP="00664EC0">
      <w:pPr>
        <w:pStyle w:val="Achievement"/>
        <w:numPr>
          <w:ilvl w:val="0"/>
          <w:numId w:val="0"/>
        </w:numPr>
        <w:ind w:left="1685"/>
        <w:rPr>
          <w:rStyle w:val="apple-style-span"/>
        </w:rPr>
      </w:pPr>
    </w:p>
    <w:p w:rsidR="00664EC0" w:rsidRDefault="00F04F00" w:rsidP="00664EC0">
      <w:pPr>
        <w:pStyle w:val="Achievement"/>
        <w:numPr>
          <w:ilvl w:val="0"/>
          <w:numId w:val="0"/>
        </w:numPr>
        <w:ind w:left="1685" w:hanging="245"/>
        <w:rPr>
          <w:rFonts w:ascii="Georgia" w:eastAsia="Calibri" w:hAnsi="Georgia"/>
          <w:b/>
          <w:spacing w:val="0"/>
          <w:sz w:val="22"/>
          <w:szCs w:val="22"/>
        </w:rPr>
      </w:pPr>
      <w:r>
        <w:rPr>
          <w:rFonts w:ascii="Georgia" w:eastAsia="Calibri" w:hAnsi="Georgia"/>
          <w:b/>
          <w:spacing w:val="0"/>
          <w:sz w:val="22"/>
          <w:szCs w:val="22"/>
        </w:rPr>
        <w:t>Community Action Program</w:t>
      </w:r>
    </w:p>
    <w:p w:rsidR="00F04F00" w:rsidRDefault="00F04F00" w:rsidP="00664EC0">
      <w:pPr>
        <w:pStyle w:val="Achievement"/>
        <w:numPr>
          <w:ilvl w:val="0"/>
          <w:numId w:val="0"/>
        </w:numPr>
        <w:ind w:left="1685" w:hanging="245"/>
      </w:pPr>
      <w:r>
        <w:rPr>
          <w:rFonts w:ascii="Georgia" w:eastAsia="Calibri" w:hAnsi="Georgia"/>
          <w:b/>
          <w:spacing w:val="0"/>
          <w:sz w:val="22"/>
          <w:szCs w:val="22"/>
        </w:rPr>
        <w:t xml:space="preserve">Landlord/Tenant Mediator   </w:t>
      </w:r>
      <w:r w:rsidRPr="00F04F00">
        <w:rPr>
          <w:rFonts w:ascii="Georgia" w:eastAsia="Calibri" w:hAnsi="Georgia"/>
          <w:spacing w:val="0"/>
          <w:sz w:val="22"/>
          <w:szCs w:val="22"/>
        </w:rPr>
        <w:t>2009</w:t>
      </w:r>
    </w:p>
    <w:p w:rsidR="00664EC0" w:rsidRPr="00664EC0" w:rsidRDefault="00F04F00" w:rsidP="00F04F00">
      <w:pPr>
        <w:pStyle w:val="Achievement"/>
        <w:numPr>
          <w:ilvl w:val="0"/>
          <w:numId w:val="5"/>
        </w:numPr>
        <w:rPr>
          <w:rStyle w:val="apple-style-span"/>
        </w:rPr>
      </w:pPr>
      <w:r w:rsidRPr="00484FE0">
        <w:rPr>
          <w:rStyle w:val="apple-style-span"/>
        </w:rPr>
        <w:t xml:space="preserve">Mediated between landlord’s and tenant’s in pre and post eviction filing processes in issues of repairs and maintenance, late rent, lease violations, utilities, privacy issues </w:t>
      </w:r>
      <w:proofErr w:type="spellStart"/>
      <w:r w:rsidRPr="00484FE0">
        <w:rPr>
          <w:rStyle w:val="apple-style-span"/>
        </w:rPr>
        <w:t>etc</w:t>
      </w:r>
      <w:proofErr w:type="spellEnd"/>
    </w:p>
    <w:p w:rsidR="00664EC0" w:rsidRDefault="00664EC0" w:rsidP="00DC297B">
      <w:pPr>
        <w:pStyle w:val="Heading1"/>
        <w:rPr>
          <w:lang w:val="en-US"/>
        </w:rPr>
      </w:pPr>
    </w:p>
    <w:p w:rsidR="00AB513B" w:rsidRPr="00A86E3D" w:rsidRDefault="00AB513B" w:rsidP="00DC297B">
      <w:pPr>
        <w:pStyle w:val="Heading1"/>
        <w:rPr>
          <w:lang w:val="en-US"/>
        </w:rPr>
      </w:pPr>
      <w:r w:rsidRPr="00A86E3D">
        <w:rPr>
          <w:lang w:val="en-US"/>
        </w:rPr>
        <w:t>References</w:t>
      </w:r>
    </w:p>
    <w:p w:rsidR="00E2067E" w:rsidRPr="00A86E3D" w:rsidRDefault="00E2067E" w:rsidP="00E2067E"/>
    <w:tbl>
      <w:tblPr>
        <w:tblW w:w="8923" w:type="dxa"/>
        <w:jc w:val="center"/>
        <w:tblLayout w:type="fixed"/>
        <w:tblLook w:val="0000" w:firstRow="0" w:lastRow="0" w:firstColumn="0" w:lastColumn="0" w:noHBand="0" w:noVBand="0"/>
      </w:tblPr>
      <w:tblGrid>
        <w:gridCol w:w="2988"/>
        <w:gridCol w:w="3060"/>
        <w:gridCol w:w="2875"/>
      </w:tblGrid>
      <w:tr w:rsidR="00BC3552" w:rsidTr="00BC3552">
        <w:trPr>
          <w:trHeight w:val="20"/>
          <w:jc w:val="center"/>
        </w:trPr>
        <w:tc>
          <w:tcPr>
            <w:tcW w:w="2988" w:type="dxa"/>
          </w:tcPr>
          <w:p w:rsidR="00BC3552" w:rsidRDefault="00BC3552" w:rsidP="00163D54">
            <w:pPr>
              <w:pStyle w:val="Achievement"/>
              <w:numPr>
                <w:ilvl w:val="0"/>
                <w:numId w:val="0"/>
              </w:numPr>
              <w:jc w:val="left"/>
              <w:rPr>
                <w:bCs/>
              </w:rPr>
            </w:pPr>
            <w:r>
              <w:rPr>
                <w:b/>
                <w:bCs/>
              </w:rPr>
              <w:t>Richard Campbell</w:t>
            </w:r>
            <w:r>
              <w:rPr>
                <w:bCs/>
              </w:rPr>
              <w:t xml:space="preserve"> </w:t>
            </w:r>
          </w:p>
          <w:p w:rsidR="00BC3552" w:rsidRDefault="00BC3552" w:rsidP="00163D54">
            <w:pPr>
              <w:pStyle w:val="Achievement"/>
              <w:numPr>
                <w:ilvl w:val="0"/>
                <w:numId w:val="0"/>
              </w:numPr>
              <w:jc w:val="left"/>
              <w:rPr>
                <w:bCs/>
              </w:rPr>
            </w:pPr>
            <w:r>
              <w:rPr>
                <w:bCs/>
              </w:rPr>
              <w:t xml:space="preserve">Executive Director, </w:t>
            </w:r>
          </w:p>
          <w:p w:rsidR="00BC3552" w:rsidRDefault="00BC3552" w:rsidP="00163D54">
            <w:pPr>
              <w:pStyle w:val="Achievement"/>
              <w:numPr>
                <w:ilvl w:val="0"/>
                <w:numId w:val="0"/>
              </w:numPr>
              <w:jc w:val="left"/>
              <w:rPr>
                <w:bCs/>
              </w:rPr>
            </w:pPr>
            <w:r>
              <w:rPr>
                <w:bCs/>
              </w:rPr>
              <w:t>Utah Medical Education Council</w:t>
            </w:r>
          </w:p>
          <w:p w:rsidR="00BC3552" w:rsidRDefault="007D5BBD" w:rsidP="00163D54">
            <w:pPr>
              <w:pStyle w:val="Achievement"/>
              <w:numPr>
                <w:ilvl w:val="0"/>
                <w:numId w:val="0"/>
              </w:numPr>
              <w:jc w:val="left"/>
              <w:rPr>
                <w:bCs/>
              </w:rPr>
            </w:pPr>
            <w:hyperlink r:id="rId5" w:history="1">
              <w:r w:rsidR="00BC3552" w:rsidRPr="007B39BF">
                <w:rPr>
                  <w:rStyle w:val="Hyperlink"/>
                  <w:bCs/>
                </w:rPr>
                <w:t>rcampbell@utah.gov</w:t>
              </w:r>
            </w:hyperlink>
          </w:p>
          <w:p w:rsidR="00BC3552" w:rsidRDefault="00BC3552" w:rsidP="00163D54">
            <w:pPr>
              <w:pStyle w:val="Achievement"/>
              <w:numPr>
                <w:ilvl w:val="0"/>
                <w:numId w:val="0"/>
              </w:numPr>
              <w:jc w:val="left"/>
              <w:rPr>
                <w:bCs/>
              </w:rPr>
            </w:pPr>
            <w:r>
              <w:rPr>
                <w:bCs/>
              </w:rPr>
              <w:t>801-526-4553</w:t>
            </w:r>
          </w:p>
        </w:tc>
        <w:tc>
          <w:tcPr>
            <w:tcW w:w="3060" w:type="dxa"/>
          </w:tcPr>
          <w:p w:rsidR="00BC3552" w:rsidRDefault="00BC3552" w:rsidP="00163D54">
            <w:pPr>
              <w:pStyle w:val="Achievement"/>
              <w:numPr>
                <w:ilvl w:val="0"/>
                <w:numId w:val="0"/>
              </w:numPr>
              <w:jc w:val="left"/>
              <w:rPr>
                <w:bCs/>
              </w:rPr>
            </w:pPr>
            <w:r>
              <w:rPr>
                <w:b/>
                <w:bCs/>
              </w:rPr>
              <w:t xml:space="preserve">Anna </w:t>
            </w:r>
            <w:proofErr w:type="spellStart"/>
            <w:r>
              <w:rPr>
                <w:b/>
                <w:bCs/>
              </w:rPr>
              <w:t>Wayman</w:t>
            </w:r>
            <w:proofErr w:type="spellEnd"/>
            <w:r>
              <w:rPr>
                <w:bCs/>
              </w:rPr>
              <w:t xml:space="preserve"> </w:t>
            </w:r>
          </w:p>
          <w:p w:rsidR="00BC3552" w:rsidRDefault="00BC3552" w:rsidP="00163D54">
            <w:pPr>
              <w:pStyle w:val="Achievement"/>
              <w:numPr>
                <w:ilvl w:val="0"/>
                <w:numId w:val="0"/>
              </w:numPr>
              <w:jc w:val="left"/>
              <w:rPr>
                <w:bCs/>
              </w:rPr>
            </w:pPr>
            <w:r>
              <w:rPr>
                <w:bCs/>
              </w:rPr>
              <w:t xml:space="preserve">Respite Program Director, </w:t>
            </w:r>
          </w:p>
          <w:p w:rsidR="00BC3552" w:rsidRDefault="00BC3552" w:rsidP="00163D54">
            <w:pPr>
              <w:pStyle w:val="Achievement"/>
              <w:numPr>
                <w:ilvl w:val="0"/>
                <w:numId w:val="0"/>
              </w:numPr>
              <w:jc w:val="left"/>
              <w:rPr>
                <w:bCs/>
              </w:rPr>
            </w:pPr>
            <w:r>
              <w:rPr>
                <w:bCs/>
              </w:rPr>
              <w:t>Hopeful Beginnings</w:t>
            </w:r>
          </w:p>
          <w:p w:rsidR="00BC3552" w:rsidRDefault="007D5BBD" w:rsidP="00163D54">
            <w:pPr>
              <w:pStyle w:val="Achievement"/>
              <w:numPr>
                <w:ilvl w:val="0"/>
                <w:numId w:val="0"/>
              </w:numPr>
              <w:jc w:val="left"/>
              <w:rPr>
                <w:rFonts w:cs="Arial"/>
                <w:color w:val="222222"/>
                <w:sz w:val="19"/>
                <w:szCs w:val="19"/>
                <w:shd w:val="clear" w:color="auto" w:fill="FFFFFF"/>
              </w:rPr>
            </w:pPr>
            <w:hyperlink r:id="rId6" w:history="1">
              <w:r w:rsidR="00BC3552" w:rsidRPr="00F278D5">
                <w:rPr>
                  <w:rStyle w:val="Hyperlink"/>
                  <w:rFonts w:cs="Arial"/>
                  <w:sz w:val="19"/>
                  <w:szCs w:val="19"/>
                  <w:shd w:val="clear" w:color="auto" w:fill="FFFFFF"/>
                </w:rPr>
                <w:t>awayman@hopefulbeginnings.net</w:t>
              </w:r>
            </w:hyperlink>
            <w:r w:rsidR="00BC3552">
              <w:rPr>
                <w:rFonts w:cs="Arial"/>
                <w:color w:val="222222"/>
                <w:sz w:val="19"/>
                <w:szCs w:val="19"/>
                <w:shd w:val="clear" w:color="auto" w:fill="FFFFFF"/>
              </w:rPr>
              <w:t xml:space="preserve"> </w:t>
            </w:r>
          </w:p>
          <w:p w:rsidR="00BC3552" w:rsidRDefault="00BC3552" w:rsidP="00163D54">
            <w:pPr>
              <w:pStyle w:val="Achievement"/>
              <w:numPr>
                <w:ilvl w:val="0"/>
                <w:numId w:val="0"/>
              </w:numPr>
              <w:jc w:val="left"/>
              <w:rPr>
                <w:bCs/>
              </w:rPr>
            </w:pPr>
            <w:r>
              <w:rPr>
                <w:rFonts w:cs="Arial"/>
                <w:color w:val="222222"/>
                <w:sz w:val="19"/>
                <w:szCs w:val="19"/>
                <w:shd w:val="clear" w:color="auto" w:fill="FFFFFF"/>
              </w:rPr>
              <w:t>801-699-6445</w:t>
            </w:r>
          </w:p>
          <w:p w:rsidR="00BC3552" w:rsidRDefault="00BC3552" w:rsidP="00163D54">
            <w:pPr>
              <w:pStyle w:val="Achievement"/>
              <w:numPr>
                <w:ilvl w:val="0"/>
                <w:numId w:val="0"/>
              </w:numPr>
              <w:rPr>
                <w:bCs/>
              </w:rPr>
            </w:pPr>
          </w:p>
        </w:tc>
        <w:tc>
          <w:tcPr>
            <w:tcW w:w="2875" w:type="dxa"/>
          </w:tcPr>
          <w:p w:rsidR="00BC3552" w:rsidRDefault="00BC3552" w:rsidP="00163D54">
            <w:pPr>
              <w:pStyle w:val="Achievement"/>
              <w:numPr>
                <w:ilvl w:val="0"/>
                <w:numId w:val="0"/>
              </w:numPr>
              <w:rPr>
                <w:bCs/>
              </w:rPr>
            </w:pPr>
            <w:r>
              <w:rPr>
                <w:b/>
                <w:bCs/>
              </w:rPr>
              <w:t xml:space="preserve">Sri </w:t>
            </w:r>
            <w:proofErr w:type="spellStart"/>
            <w:r>
              <w:rPr>
                <w:b/>
                <w:bCs/>
              </w:rPr>
              <w:t>Koduri</w:t>
            </w:r>
            <w:proofErr w:type="spellEnd"/>
          </w:p>
          <w:p w:rsidR="00BC3552" w:rsidRDefault="00BC3552" w:rsidP="00163D54">
            <w:pPr>
              <w:pStyle w:val="Achievement"/>
              <w:numPr>
                <w:ilvl w:val="0"/>
                <w:numId w:val="0"/>
              </w:numPr>
              <w:rPr>
                <w:bCs/>
              </w:rPr>
            </w:pPr>
            <w:r>
              <w:rPr>
                <w:bCs/>
              </w:rPr>
              <w:t xml:space="preserve">Director of Strategic Planning, </w:t>
            </w:r>
          </w:p>
          <w:p w:rsidR="00BC3552" w:rsidRDefault="00BC3552" w:rsidP="00163D54">
            <w:pPr>
              <w:pStyle w:val="Achievement"/>
              <w:numPr>
                <w:ilvl w:val="0"/>
                <w:numId w:val="0"/>
              </w:numPr>
              <w:rPr>
                <w:bCs/>
              </w:rPr>
            </w:pPr>
            <w:r>
              <w:rPr>
                <w:bCs/>
              </w:rPr>
              <w:t xml:space="preserve">University of Utah </w:t>
            </w:r>
          </w:p>
          <w:p w:rsidR="00BC3552" w:rsidRDefault="00BC3552" w:rsidP="00163D54">
            <w:pPr>
              <w:pStyle w:val="Achievement"/>
              <w:numPr>
                <w:ilvl w:val="0"/>
                <w:numId w:val="0"/>
              </w:numPr>
              <w:rPr>
                <w:bCs/>
              </w:rPr>
            </w:pPr>
            <w:r>
              <w:rPr>
                <w:bCs/>
              </w:rPr>
              <w:t>School of Dentistry</w:t>
            </w:r>
          </w:p>
          <w:p w:rsidR="00BC3552" w:rsidRDefault="007D5BBD" w:rsidP="00163D54">
            <w:pPr>
              <w:pStyle w:val="Achievement"/>
              <w:numPr>
                <w:ilvl w:val="0"/>
                <w:numId w:val="0"/>
              </w:numPr>
              <w:rPr>
                <w:rStyle w:val="Hyperlink"/>
                <w:sz w:val="19"/>
                <w:szCs w:val="19"/>
              </w:rPr>
            </w:pPr>
            <w:hyperlink r:id="rId7" w:history="1">
              <w:r w:rsidR="00BC3552" w:rsidRPr="00DC1386">
                <w:rPr>
                  <w:rStyle w:val="Hyperlink"/>
                  <w:sz w:val="19"/>
                  <w:szCs w:val="19"/>
                </w:rPr>
                <w:t>sri.koduri@hsc.utah.edu</w:t>
              </w:r>
            </w:hyperlink>
          </w:p>
          <w:p w:rsidR="00BC3552" w:rsidRDefault="00BC3552" w:rsidP="00163D54">
            <w:pPr>
              <w:pStyle w:val="Achievement"/>
              <w:numPr>
                <w:ilvl w:val="0"/>
                <w:numId w:val="0"/>
              </w:numPr>
              <w:rPr>
                <w:bCs/>
              </w:rPr>
            </w:pPr>
            <w:r>
              <w:rPr>
                <w:bCs/>
              </w:rPr>
              <w:t>801-585-1967</w:t>
            </w:r>
          </w:p>
        </w:tc>
      </w:tr>
    </w:tbl>
    <w:p w:rsidR="00AB513B" w:rsidRPr="00A86E3D" w:rsidRDefault="00AB513B" w:rsidP="00AB513B"/>
    <w:p w:rsidR="00B613AB" w:rsidRPr="00F04F00" w:rsidRDefault="00B613AB" w:rsidP="00AB513B">
      <w:pPr>
        <w:rPr>
          <w:rFonts w:ascii="High Tower Text" w:eastAsia="MS Mincho" w:hAnsi="High Tower Text"/>
        </w:rPr>
      </w:pPr>
    </w:p>
    <w:sectPr w:rsidR="00B613AB" w:rsidRPr="00F04F00" w:rsidSect="00AB51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52E8E"/>
    <w:multiLevelType w:val="hybridMultilevel"/>
    <w:tmpl w:val="58E0E65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4FA65EA"/>
    <w:multiLevelType w:val="hybridMultilevel"/>
    <w:tmpl w:val="017C350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F841D85"/>
    <w:multiLevelType w:val="hybridMultilevel"/>
    <w:tmpl w:val="E5F8D67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num w:numId="1">
    <w:abstractNumId w:val="3"/>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3B"/>
    <w:rsid w:val="00020381"/>
    <w:rsid w:val="000A6B07"/>
    <w:rsid w:val="00257C88"/>
    <w:rsid w:val="00293E54"/>
    <w:rsid w:val="00302DFB"/>
    <w:rsid w:val="0033687B"/>
    <w:rsid w:val="00365F5E"/>
    <w:rsid w:val="003D354E"/>
    <w:rsid w:val="003E4E21"/>
    <w:rsid w:val="00405687"/>
    <w:rsid w:val="004550C9"/>
    <w:rsid w:val="005309A8"/>
    <w:rsid w:val="00543E98"/>
    <w:rsid w:val="00654C56"/>
    <w:rsid w:val="00664EC0"/>
    <w:rsid w:val="006B22D5"/>
    <w:rsid w:val="006D33C9"/>
    <w:rsid w:val="007D5BBD"/>
    <w:rsid w:val="0088102D"/>
    <w:rsid w:val="008B1484"/>
    <w:rsid w:val="008C2E72"/>
    <w:rsid w:val="008E4778"/>
    <w:rsid w:val="00985BA5"/>
    <w:rsid w:val="00A86E3D"/>
    <w:rsid w:val="00AB513B"/>
    <w:rsid w:val="00B31C08"/>
    <w:rsid w:val="00B613AB"/>
    <w:rsid w:val="00B66AEA"/>
    <w:rsid w:val="00BC3552"/>
    <w:rsid w:val="00C634AA"/>
    <w:rsid w:val="00D24F97"/>
    <w:rsid w:val="00D6302A"/>
    <w:rsid w:val="00DC297B"/>
    <w:rsid w:val="00E2067E"/>
    <w:rsid w:val="00F04F00"/>
    <w:rsid w:val="00F94239"/>
    <w:rsid w:val="00FB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7DD926-7F19-4618-A639-E5A293DE5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13B"/>
    <w:rPr>
      <w:rFonts w:ascii="Georgia" w:hAnsi="Georgia"/>
      <w:sz w:val="22"/>
      <w:szCs w:val="22"/>
    </w:rPr>
  </w:style>
  <w:style w:type="paragraph" w:styleId="Heading1">
    <w:name w:val="heading 1"/>
    <w:basedOn w:val="Normal"/>
    <w:next w:val="Normal"/>
    <w:link w:val="Heading1Char"/>
    <w:uiPriority w:val="9"/>
    <w:qFormat/>
    <w:rsid w:val="00DC297B"/>
    <w:pPr>
      <w:spacing w:after="40"/>
      <w:outlineLvl w:val="0"/>
    </w:pPr>
    <w:rPr>
      <w:b/>
      <w:sz w:val="28"/>
      <w:szCs w:val="28"/>
      <w:lang w:val="fr-FR"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513B"/>
    <w:rPr>
      <w:rFonts w:ascii="Cambria" w:hAnsi="Cambria"/>
      <w:sz w:val="22"/>
      <w:szCs w:val="22"/>
    </w:rPr>
  </w:style>
  <w:style w:type="paragraph" w:customStyle="1" w:styleId="Name">
    <w:name w:val="Name"/>
    <w:basedOn w:val="Normal"/>
    <w:qFormat/>
    <w:rsid w:val="00DC297B"/>
    <w:rPr>
      <w:sz w:val="52"/>
      <w:szCs w:val="52"/>
    </w:rPr>
  </w:style>
  <w:style w:type="character" w:customStyle="1" w:styleId="Heading1Char">
    <w:name w:val="Heading 1 Char"/>
    <w:link w:val="Heading1"/>
    <w:uiPriority w:val="9"/>
    <w:rsid w:val="00DC297B"/>
    <w:rPr>
      <w:rFonts w:ascii="Georgia" w:hAnsi="Georgia"/>
      <w:b/>
      <w:sz w:val="28"/>
      <w:szCs w:val="28"/>
      <w:lang w:val="fr-FR"/>
    </w:rPr>
  </w:style>
  <w:style w:type="paragraph" w:customStyle="1" w:styleId="Position">
    <w:name w:val="Position"/>
    <w:basedOn w:val="NoSpacing"/>
    <w:qFormat/>
    <w:rsid w:val="00405687"/>
    <w:pPr>
      <w:ind w:left="1440"/>
    </w:pPr>
    <w:rPr>
      <w:rFonts w:ascii="Georgia" w:hAnsi="Georgia"/>
      <w:b/>
    </w:rPr>
  </w:style>
  <w:style w:type="paragraph" w:customStyle="1" w:styleId="Company">
    <w:name w:val="Company"/>
    <w:basedOn w:val="NoSpacing"/>
    <w:qFormat/>
    <w:rsid w:val="00405687"/>
    <w:pPr>
      <w:ind w:left="1440"/>
    </w:pPr>
    <w:rPr>
      <w:rFonts w:ascii="Georgia" w:hAnsi="Georgia"/>
      <w:b/>
    </w:rPr>
  </w:style>
  <w:style w:type="paragraph" w:customStyle="1" w:styleId="Indented">
    <w:name w:val="Indented"/>
    <w:basedOn w:val="Company"/>
    <w:qFormat/>
    <w:rsid w:val="008C2E72"/>
    <w:rPr>
      <w:b w:val="0"/>
    </w:rPr>
  </w:style>
  <w:style w:type="character" w:styleId="Hyperlink">
    <w:name w:val="Hyperlink"/>
    <w:uiPriority w:val="99"/>
    <w:semiHidden/>
    <w:unhideWhenUsed/>
    <w:rsid w:val="00B613AB"/>
    <w:rPr>
      <w:color w:val="0000FF"/>
      <w:u w:val="single"/>
    </w:rPr>
  </w:style>
  <w:style w:type="paragraph" w:customStyle="1" w:styleId="Achievement">
    <w:name w:val="Achievement"/>
    <w:basedOn w:val="BodyText"/>
    <w:rsid w:val="00365F5E"/>
    <w:pPr>
      <w:numPr>
        <w:numId w:val="1"/>
      </w:numPr>
      <w:spacing w:after="60" w:line="220" w:lineRule="atLeast"/>
      <w:jc w:val="both"/>
    </w:pPr>
    <w:rPr>
      <w:rFonts w:ascii="Arial" w:eastAsia="Times New Roman" w:hAnsi="Arial"/>
      <w:spacing w:val="-5"/>
      <w:sz w:val="20"/>
      <w:szCs w:val="20"/>
    </w:rPr>
  </w:style>
  <w:style w:type="character" w:customStyle="1" w:styleId="apple-style-span">
    <w:name w:val="apple-style-span"/>
    <w:rsid w:val="00365F5E"/>
  </w:style>
  <w:style w:type="paragraph" w:styleId="BodyText">
    <w:name w:val="Body Text"/>
    <w:basedOn w:val="Normal"/>
    <w:link w:val="BodyTextChar"/>
    <w:uiPriority w:val="99"/>
    <w:semiHidden/>
    <w:unhideWhenUsed/>
    <w:rsid w:val="00365F5E"/>
    <w:pPr>
      <w:spacing w:after="120"/>
    </w:pPr>
  </w:style>
  <w:style w:type="character" w:customStyle="1" w:styleId="BodyTextChar">
    <w:name w:val="Body Text Char"/>
    <w:basedOn w:val="DefaultParagraphFont"/>
    <w:link w:val="BodyText"/>
    <w:uiPriority w:val="99"/>
    <w:semiHidden/>
    <w:rsid w:val="00365F5E"/>
    <w:rPr>
      <w:rFonts w:ascii="Georgia" w:hAnsi="Georgia"/>
      <w:sz w:val="22"/>
      <w:szCs w:val="22"/>
    </w:rPr>
  </w:style>
  <w:style w:type="paragraph" w:customStyle="1" w:styleId="CompanyNameOne">
    <w:name w:val="Company Name One"/>
    <w:basedOn w:val="Normal"/>
    <w:next w:val="Normal"/>
    <w:autoRedefine/>
    <w:rsid w:val="005309A8"/>
    <w:pPr>
      <w:tabs>
        <w:tab w:val="left" w:pos="2160"/>
        <w:tab w:val="right" w:pos="6480"/>
      </w:tabs>
    </w:pPr>
    <w:rPr>
      <w:rFonts w:ascii="Arial" w:eastAsia="Times New Roman" w:hAnsi="Arial"/>
      <w:sz w:val="20"/>
      <w:szCs w:val="18"/>
    </w:rPr>
  </w:style>
  <w:style w:type="paragraph" w:customStyle="1" w:styleId="CityState">
    <w:name w:val="City/State"/>
    <w:basedOn w:val="BodyText"/>
    <w:next w:val="BodyText"/>
    <w:rsid w:val="00293E54"/>
    <w:pPr>
      <w:keepNext/>
      <w:spacing w:after="220" w:line="220" w:lineRule="atLeast"/>
      <w:jc w:val="both"/>
    </w:pPr>
    <w:rPr>
      <w:rFonts w:ascii="Arial" w:eastAsia="Times New Roman" w:hAnsi="Arial"/>
      <w:spacing w:val="-5"/>
      <w:sz w:val="20"/>
      <w:szCs w:val="20"/>
    </w:rPr>
  </w:style>
  <w:style w:type="paragraph" w:customStyle="1" w:styleId="Address2">
    <w:name w:val="Address 2"/>
    <w:basedOn w:val="Normal"/>
    <w:rsid w:val="00664EC0"/>
    <w:pPr>
      <w:framePr w:w="2030" w:wrap="notBeside" w:vAnchor="page" w:hAnchor="page" w:x="6121" w:y="1153"/>
      <w:spacing w:line="160" w:lineRule="atLeast"/>
      <w:jc w:val="both"/>
    </w:pPr>
    <w:rPr>
      <w:rFonts w:ascii="Arial" w:eastAsia="Times New Roman" w:hAnsi="Arial"/>
      <w:sz w:val="14"/>
      <w:szCs w:val="20"/>
    </w:rPr>
  </w:style>
  <w:style w:type="table" w:styleId="TableGrid">
    <w:name w:val="Table Grid"/>
    <w:basedOn w:val="TableNormal"/>
    <w:uiPriority w:val="59"/>
    <w:rsid w:val="00F04F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11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ri.koduri@hsc.uta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wayman@hopefulbeginnings.net" TargetMode="External"/><Relationship Id="rId5" Type="http://schemas.openxmlformats.org/officeDocument/2006/relationships/hyperlink" Target="mailto:rcampbell@utah.go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Links>
    <vt:vector size="18" baseType="variant">
      <vt:variant>
        <vt:i4>1310768</vt:i4>
      </vt:variant>
      <vt:variant>
        <vt:i4>6</vt:i4>
      </vt:variant>
      <vt:variant>
        <vt:i4>0</vt:i4>
      </vt:variant>
      <vt:variant>
        <vt:i4>5</vt:i4>
      </vt:variant>
      <vt:variant>
        <vt:lpwstr>mailto:sri.koduri@hsc.utah.edu</vt:lpwstr>
      </vt:variant>
      <vt:variant>
        <vt:lpwstr/>
      </vt:variant>
      <vt:variant>
        <vt:i4>1441844</vt:i4>
      </vt:variant>
      <vt:variant>
        <vt:i4>3</vt:i4>
      </vt:variant>
      <vt:variant>
        <vt:i4>0</vt:i4>
      </vt:variant>
      <vt:variant>
        <vt:i4>5</vt:i4>
      </vt:variant>
      <vt:variant>
        <vt:lpwstr>mailto:awayman@hopefulbeginnings.net</vt:lpwstr>
      </vt:variant>
      <vt:variant>
        <vt:lpwstr/>
      </vt:variant>
      <vt:variant>
        <vt:i4>6094961</vt:i4>
      </vt:variant>
      <vt:variant>
        <vt:i4>0</vt:i4>
      </vt:variant>
      <vt:variant>
        <vt:i4>0</vt:i4>
      </vt:variant>
      <vt:variant>
        <vt:i4>5</vt:i4>
      </vt:variant>
      <vt:variant>
        <vt:lpwstr>mailto:rcampbell@utah.gov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hloom.com</dc:creator>
  <cp:keywords/>
  <cp:lastModifiedBy>Clark Ruttinger</cp:lastModifiedBy>
  <cp:revision>5</cp:revision>
  <dcterms:created xsi:type="dcterms:W3CDTF">2016-02-24T17:53:00Z</dcterms:created>
  <dcterms:modified xsi:type="dcterms:W3CDTF">2016-07-20T18:33:00Z</dcterms:modified>
</cp:coreProperties>
</file>