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Spacing w:w="0" w:type="dxa"/>
        <w:tblBorders>
          <w:top w:val="single" w:sz="6" w:space="0" w:color="A4BED4"/>
          <w:left w:val="single" w:sz="6" w:space="0" w:color="A4BED4"/>
          <w:bottom w:val="single" w:sz="6" w:space="0" w:color="A4BED4"/>
          <w:right w:val="single" w:sz="6" w:space="0" w:color="A4BE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8727"/>
      </w:tblGrid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Location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North Enclave is located Next to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Vaishnodevi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Temple,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Nr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.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Nirma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University, S. G. Highway,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Khoraj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Ahmedabad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nearby Railway station and Bus stand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the project to,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Sabarmati Railway Station - 10 Km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Proposed bullet train stop/multimodal transport hub - 10kms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Ranip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Bus Stop- 9.5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Nearby vicinities --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the project to,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KD Multi Specialty Hospital - 300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Mtrs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Osia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Hyper Market- 300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MC Donald's- 500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Zudio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- 500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Zydus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Corporate House - 500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Nirma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University- 600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SGVP- 600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Contact Person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For more details regarding this project, please contact Mr. Ronak Thaker at 9979997528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Type of Project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North Enclave is our Luxurious Apartment project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Type of Apartments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Project offers 2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bhk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, 3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bhk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Apartments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,3&amp;4 BHK Duplex/Penthouse Options as well. We have small commercial plaza as well which offers retail space for Showrooms.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Currently 3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bhk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apartments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and Duplex/Penthouse Options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are available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Area of 2 BHK -Sold out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All 2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bhk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units are sold out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Area of 3 BHK (carpet area)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,3 BHK Duplex and 4 BHK Duplex/Penthouse Option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Carpet Area of 3 BHK - 802 &amp; 810 SQ.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(RERA Carpet+ Balcony &amp;Wash Area)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; Area Of 3BHK Duplex/Penthouse:: 1275 and 1286 Sq. </w:t>
            </w:r>
            <w:proofErr w:type="spellStart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Fts</w:t>
            </w:r>
            <w:proofErr w:type="spellEnd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(RERA </w:t>
            </w:r>
            <w:proofErr w:type="spellStart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Carpet+Balcony</w:t>
            </w:r>
            <w:proofErr w:type="spellEnd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), Area of 4BHK Duplex1630 Sq. </w:t>
            </w:r>
            <w:proofErr w:type="spellStart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Fts</w:t>
            </w:r>
            <w:proofErr w:type="spellEnd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r w:rsidR="007F0422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(RERA Carpet+ Balcony &amp;Wash Area)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;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Launch date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North Enclave was launched on 1/11/2015.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Completion date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North Enclave is ready to move in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land area of the project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Total land area of the project- Approx. 14,306 Sq.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Units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offers 613 units in total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Floors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Floors- 14 Stories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Phases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Phases - 2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No. of units on each floor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have 4 units on each floor.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Model Flat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Yes, we have a model flat at our project site.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Approvals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is approved by RERA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 parking- 3bhk apartment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have car parking facility for 3bhk option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If enquired for 2bhk car parking facilities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regret to inform you that we do not have any allotted car parking facility for the 2bhk option.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For more details on this matter, one of our team members will provide further explanation.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RERA no.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PR/GJ/GANDHINAGAR/GANDHINAGAR/AUDA/RAA04324/A1R/211021 L Block:: PR/GJ/GANDHINAGAR/GANDHINAGAR/AUDA/MAA09056/150921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Amenities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Amenities offered are -Lavish clubhouse, Pickle ball Court, Community Hall, Indoor Games, Gym, Swimming pool, Kids Play Area, Children Library and Many more.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Approx. cost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Approx. cost at North Enclave for: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3 BHK </w:t>
            </w:r>
            <w:proofErr w:type="spellStart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Apts</w:t>
            </w:r>
            <w:proofErr w:type="spellEnd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starts from </w:t>
            </w:r>
            <w:proofErr w:type="spellStart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Rs</w:t>
            </w:r>
            <w:proofErr w:type="spellEnd"/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. 64,99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,000 Onwards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Banks Affiliated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Approved from all leading banks including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govt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private and NBFC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Price negotiation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Sorry, Price are fixed.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 parking charges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7F0422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Kindly Consult our team for the same. There is no separate cost for the Car Parking.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Booking Amount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Booking Amount - 10% of the </w:t>
            </w:r>
            <w:r w:rsidR="00AD681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Consideration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Value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Bank approvals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is approved from all leading bank</w:t>
            </w:r>
            <w:bookmarkStart w:id="0" w:name="_GoBack"/>
            <w:bookmarkEnd w:id="0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s including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govt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private and NBFC</w:t>
            </w:r>
          </w:p>
        </w:tc>
      </w:tr>
    </w:tbl>
    <w:p w:rsidR="00E27F87" w:rsidRDefault="00E27F87"/>
    <w:p w:rsidR="000D6455" w:rsidRDefault="000D6455"/>
    <w:p w:rsidR="000D6455" w:rsidRDefault="000D6455"/>
    <w:p w:rsidR="000D6455" w:rsidRDefault="000D6455"/>
    <w:tbl>
      <w:tblPr>
        <w:tblW w:w="5000" w:type="pct"/>
        <w:tblCellSpacing w:w="0" w:type="dxa"/>
        <w:tblBorders>
          <w:top w:val="single" w:sz="6" w:space="0" w:color="A4BED4"/>
          <w:left w:val="single" w:sz="6" w:space="0" w:color="A4BED4"/>
          <w:bottom w:val="single" w:sz="6" w:space="0" w:color="A4BED4"/>
          <w:right w:val="single" w:sz="6" w:space="0" w:color="A4BED4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"/>
        <w:gridCol w:w="8727"/>
      </w:tblGrid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Location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Amara is located besides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Gokuldham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,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Eklavya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School Road,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Shela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Extension,Sanathal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Ahmedabad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Contact person - project enquiries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For more information on this aspect, request you to please call on +91 8123002555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Postal address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Amara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besides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Gokuldham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Eklavya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School Road,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Shela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Extension,Sanathal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Ahmedabad - 382210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Airport, Railway station and Bus Stand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: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Airport - 25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(40mins)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Railway Station(Ahmedabad) - 15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(20mins)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Sarkhej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Railway Station - 3.5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Central Bus Station(Ahmedabad) - 15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(20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mins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)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Nehrunagar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Bus Station- 9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(12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mins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)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Nearest Hospitals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: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Sahyog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General Hospital -2.5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Aadarsh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Hospital- 2.5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Sanidhya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Multispeciality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- 3.8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Krishna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Shalby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- 5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Nearest Educational Institutions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: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Eklavya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School- 0.2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Lakshya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international - 2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Shanti Asiatic-3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Distance from Nearby vicinities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Distance from :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Sanand-7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Prahladnagar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Junction- 7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YMCA Club -6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SArkhej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Cross Road -5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kms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Location Highlights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</w:t>
            </w:r>
            <w:r w:rsidRPr="000D645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en-IN"/>
              </w:rPr>
              <w:t>:</w:t>
            </w:r>
          </w:p>
        </w:tc>
        <w:tc>
          <w:tcPr>
            <w:tcW w:w="0" w:type="auto"/>
            <w:tcBorders>
              <w:bottom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Corner Plot on Proposed 80Fts road so two side open road, close proximity with Posh locality of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Gokuldham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and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Safal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Vihan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Highlights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Fully Residential Campus with seven - 14 storied towers, with all the modern amenities like Swimming pool, kids pool, club house, multipurpose gaming courts etc.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Type of Project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Amara is a fully residential project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Type of Flats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offers 2 and 3 BHK Apartments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May I know your preference please ?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Area of 2 BHK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Area of 2 BHK (RERA Carpet area) ranges from 575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to 588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Super built up area ranges from 1047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to 1070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Area of 3 BHK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Area of 3 BHK (RERA Carpet area) ranges from 774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to 808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 xml:space="preserve">Super built up area ranges from 1407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to 1469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number of Apartments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has 392 Apartments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% of Carpet area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% of Carpet area is approx. 45%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land area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Total land area of the project is 10334 Sq.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(1,11,234 Sq.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Fts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)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9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 of floors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has 14 floors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10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Total no. of Towers / blocks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has 7 towers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11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 of units on each floor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have 4 units on each floor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approval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is approved from the concern authority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Launch date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launched in 15th March 2021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Completion date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7F0422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Ready to Move in Apartment, BU has been received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Model Flat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Model Flat is ready to view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 Parking Facility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 provide covered and open car parking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Source of Water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Source of Water is through Ground Water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18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Amenities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lastRenderedPageBreak/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C73BC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Amenities offered are - 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Kid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s Play Area, GYM, Open Amphitheatre, Community Hall, Lavish Club House, Indoor Sports, </w:t>
            </w:r>
            <w:r w:rsidR="007F0422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Multipurpose Gaming Courts, Pet’s Area, Swimming Pool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, Yoga Deck, Aesthetically designed entrance gate with 24</w:t>
            </w:r>
            <w:r w:rsidR="00C73BC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X</w:t>
            </w: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 security monitoring systems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19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Rera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Number Registration No.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Rera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Number Registration No.- PR/GJ/AHMEDABAD/SANAND/AUDA/RAA07702/241120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2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C73BC9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Approx. Cost</w:t>
            </w:r>
            <w:r w:rsidR="00AD681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for 2 and 3BHK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C73BC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Approx. </w:t>
            </w:r>
            <w:r w:rsidR="000D6455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cost at Amara for :</w:t>
            </w:r>
            <w:r w:rsidR="000D6455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2 BHK - ranges from Rs.</w:t>
            </w:r>
            <w:r w:rsidR="00AD681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44</w:t>
            </w:r>
            <w:r w:rsidR="000D6455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lakhs onwards</w:t>
            </w:r>
            <w:r w:rsidR="000D6455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br/>
              <w:t>3 BHK - ranges from Rs.</w:t>
            </w:r>
            <w:r w:rsidR="00AD6819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61.33 </w:t>
            </w:r>
            <w:r w:rsidR="000D6455"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lakhs onwards.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3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Do you Negotiate on price?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Sorry, we do not negotiate on price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Club membership charges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No Club membership charges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Maintenance fee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Maintenance fee -Rs.4 /-per </w:t>
            </w:r>
            <w:proofErr w:type="spellStart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sqft</w:t>
            </w:r>
            <w:proofErr w:type="spellEnd"/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 xml:space="preserve"> on Carpet Area for 24 months</w:t>
            </w:r>
          </w:p>
        </w:tc>
      </w:tr>
      <w:tr w:rsidR="000D6455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0D6455" w:rsidRPr="000D6455" w:rsidRDefault="000D6455" w:rsidP="000D645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Car parking charges---</w:t>
            </w:r>
          </w:p>
        </w:tc>
      </w:tr>
      <w:tr w:rsidR="00AD6819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Kindly Consult our team for the same. There is no separate cost for the Car Parking.</w:t>
            </w:r>
          </w:p>
        </w:tc>
      </w:tr>
      <w:tr w:rsidR="00AD6819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7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Booking amount</w:t>
            </w:r>
          </w:p>
        </w:tc>
      </w:tr>
      <w:tr w:rsidR="00AD6819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Booking amount - 10% of Total Consideration</w:t>
            </w:r>
          </w:p>
        </w:tc>
      </w:tr>
      <w:tr w:rsidR="00AD6819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8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shd w:val="clear" w:color="auto" w:fill="E3EFFF"/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Bank approval</w:t>
            </w:r>
          </w:p>
        </w:tc>
      </w:tr>
      <w:tr w:rsidR="00AD6819" w:rsidRPr="000D6455" w:rsidTr="000D6455">
        <w:trPr>
          <w:tblCellSpacing w:w="0" w:type="dxa"/>
        </w:trPr>
        <w:tc>
          <w:tcPr>
            <w:tcW w:w="0" w:type="auto"/>
            <w:tcBorders>
              <w:left w:val="single" w:sz="6" w:space="0" w:color="A4BED4"/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A:</w:t>
            </w:r>
          </w:p>
        </w:tc>
        <w:tc>
          <w:tcPr>
            <w:tcW w:w="0" w:type="auto"/>
            <w:tcBorders>
              <w:bottom w:val="single" w:sz="6" w:space="0" w:color="A4BED4"/>
              <w:right w:val="single" w:sz="6" w:space="0" w:color="A4BED4"/>
            </w:tcBorders>
            <w:vAlign w:val="center"/>
            <w:hideMark/>
          </w:tcPr>
          <w:p w:rsidR="00AD6819" w:rsidRPr="000D6455" w:rsidRDefault="00AD6819" w:rsidP="00AD6819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0D6455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Project is approved from major Banks / Financial Institutions</w:t>
            </w:r>
          </w:p>
        </w:tc>
      </w:tr>
    </w:tbl>
    <w:p w:rsidR="000D6455" w:rsidRDefault="000D6455"/>
    <w:sectPr w:rsidR="000D64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6455"/>
    <w:rsid w:val="000D6455"/>
    <w:rsid w:val="00190D70"/>
    <w:rsid w:val="007F0422"/>
    <w:rsid w:val="00AD6819"/>
    <w:rsid w:val="00C73BC9"/>
    <w:rsid w:val="00E2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042CEB"/>
  <w15:chartTrackingRefBased/>
  <w15:docId w15:val="{056E415F-7238-41BF-85FD-2E7596CF2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45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0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1002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MC</dc:creator>
  <cp:keywords/>
  <dc:description/>
  <cp:lastModifiedBy>Ronak Thaker</cp:lastModifiedBy>
  <cp:revision>2</cp:revision>
  <dcterms:created xsi:type="dcterms:W3CDTF">2026-03-31T04:47:00Z</dcterms:created>
  <dcterms:modified xsi:type="dcterms:W3CDTF">2026-03-31T04:47:00Z</dcterms:modified>
</cp:coreProperties>
</file>