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MESYUARAT</w:t>
      </w:r>
      <w:r w:rsidR="00F204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2046B">
        <w:rPr>
          <w:rFonts w:ascii="Times New Roman" w:hAnsi="Times New Roman" w:cs="Times New Roman"/>
          <w:b/>
          <w:sz w:val="28"/>
          <w:szCs w:val="28"/>
        </w:rPr>
        <w:t>KHAS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EF2">
        <w:rPr>
          <w:rFonts w:ascii="Times New Roman" w:hAnsi="Times New Roman" w:cs="Times New Roman"/>
          <w:b/>
          <w:sz w:val="28"/>
          <w:szCs w:val="28"/>
        </w:rPr>
        <w:t>PERTAMA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E77EF2">
        <w:rPr>
          <w:rFonts w:ascii="Times New Roman" w:hAnsi="Times New Roman" w:cs="Times New Roman"/>
          <w:b/>
          <w:sz w:val="28"/>
          <w:szCs w:val="28"/>
        </w:rPr>
        <w:t>21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EF2">
        <w:rPr>
          <w:rFonts w:ascii="Times New Roman" w:hAnsi="Times New Roman" w:cs="Times New Roman"/>
          <w:b/>
          <w:sz w:val="28"/>
          <w:szCs w:val="28"/>
        </w:rPr>
        <w:t>29/1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E77EF2">
        <w:rPr>
          <w:rFonts w:ascii="Times New Roman" w:hAnsi="Times New Roman" w:cs="Times New Roman"/>
          <w:b/>
          <w:sz w:val="28"/>
          <w:szCs w:val="28"/>
        </w:rPr>
        <w:t>21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E77EF2">
        <w:rPr>
          <w:rFonts w:ascii="Times New Roman" w:hAnsi="Times New Roman" w:cs="Times New Roman"/>
          <w:b/>
          <w:sz w:val="28"/>
          <w:szCs w:val="28"/>
        </w:rPr>
        <w:t>JUMAAT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E77EF2">
        <w:rPr>
          <w:rFonts w:ascii="Times New Roman" w:hAnsi="Times New Roman" w:cs="Times New Roman"/>
          <w:b/>
          <w:sz w:val="28"/>
          <w:szCs w:val="28"/>
        </w:rPr>
        <w:t>2.15 PETANG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2"/>
        <w:gridCol w:w="5258"/>
        <w:gridCol w:w="4169"/>
        <w:gridCol w:w="260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Ustaz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E77EF2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Pr="00790C1B" w:rsidRDefault="00E77EF2" w:rsidP="00E7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220D87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20D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E77EF2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E77E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E77EF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E77EF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E77EF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E77EF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E77EF2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E77EF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EF2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1009B1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S.Sahol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1009B1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B1" w:rsidRDefault="001009B1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100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09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Mukhtar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Jaafar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1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1009B1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A4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Arshad Bin Din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Bilal 2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1009B1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A4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BA4D76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1009B1" w:rsidP="00BA4D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A4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790C1B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790C1B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BA4D76" w:rsidRPr="009F6903" w:rsidTr="001764B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A4D76" w:rsidRPr="00A82417" w:rsidRDefault="00BA4D76" w:rsidP="00BA4D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BA4D7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SOP PKPP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09B1" w:rsidRDefault="001009B1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menyemaskini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fakir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  <w:p w:rsidR="001009B1" w:rsidRDefault="001009B1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perlantikan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  <w:p w:rsidR="00BA4D76" w:rsidRPr="00AC5416" w:rsidRDefault="00BA4D76" w:rsidP="00BA4D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764B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9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SENARAI SEMAKAN MISKIN DAN FAKIR YANG TELAH BERDAFTAR DENGAN ZPP</w:t>
            </w:r>
          </w:p>
          <w:p w:rsidR="00CD1252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252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D1252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fakir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berdaftar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ZPP yang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digugurkan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CD12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1252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62410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meluluskan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62410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2410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0FF" w:rsidRDefault="002750FF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183" w:type="dxa"/>
              <w:tblLook w:val="04A0" w:firstRow="1" w:lastRow="0" w:firstColumn="1" w:lastColumn="0" w:noHBand="0" w:noVBand="1"/>
            </w:tblPr>
            <w:tblGrid>
              <w:gridCol w:w="466"/>
              <w:gridCol w:w="1263"/>
              <w:gridCol w:w="1810"/>
              <w:gridCol w:w="1805"/>
              <w:gridCol w:w="1239"/>
              <w:gridCol w:w="1239"/>
              <w:gridCol w:w="1361"/>
            </w:tblGrid>
            <w:tr w:rsidR="001764BC" w:rsidTr="00F2046B">
              <w:tc>
                <w:tcPr>
                  <w:tcW w:w="466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lastRenderedPageBreak/>
                    <w:t>Bil</w:t>
                  </w:r>
                  <w:proofErr w:type="spellEnd"/>
                </w:p>
              </w:tc>
              <w:tc>
                <w:tcPr>
                  <w:tcW w:w="1295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Nama</w:t>
                  </w:r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</w:t>
                  </w: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Kad</w:t>
                  </w:r>
                  <w:proofErr w:type="spellEnd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Pengenalan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Alamat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Telefon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1368" w:type="dxa"/>
                </w:tcPr>
                <w:p w:rsid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Keadaan</w:t>
                  </w:r>
                  <w:proofErr w:type="spellEnd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762410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Fizikal</w:t>
                  </w:r>
                  <w:proofErr w:type="spellEnd"/>
                </w:p>
                <w:p w:rsidR="00F2046B" w:rsidRPr="00F2046B" w:rsidRDefault="00F2046B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Pekerjaan</w:t>
                  </w:r>
                  <w:proofErr w:type="spellEnd"/>
                </w:p>
                <w:p w:rsidR="00F2046B" w:rsidRPr="00F2046B" w:rsidRDefault="00F2046B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Pendapatan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Sendiri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(RM)</w:t>
                  </w:r>
                </w:p>
              </w:tc>
              <w:tc>
                <w:tcPr>
                  <w:tcW w:w="1239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Pendapatan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Seisi</w:t>
                  </w:r>
                  <w:proofErr w:type="spellEnd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Rumah</w:t>
                  </w:r>
                  <w:proofErr w:type="spellEnd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(RM)</w:t>
                  </w:r>
                </w:p>
              </w:tc>
              <w:tc>
                <w:tcPr>
                  <w:tcW w:w="1361" w:type="dxa"/>
                </w:tcPr>
                <w:p w:rsidR="00762410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Perbelanjaan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Seisi</w:t>
                  </w:r>
                  <w:proofErr w:type="spellEnd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Rumah</w:t>
                  </w:r>
                  <w:proofErr w:type="spellEnd"/>
                </w:p>
                <w:p w:rsidR="001764BC" w:rsidRPr="00F2046B" w:rsidRDefault="001764BC" w:rsidP="001009B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(RM)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295" w:type="dxa"/>
                </w:tcPr>
                <w:p w:rsidR="00762410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Rahman Bin Abdullah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764BC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661228-07-5235</w:t>
                  </w:r>
                </w:p>
              </w:tc>
              <w:tc>
                <w:tcPr>
                  <w:tcW w:w="2215" w:type="dxa"/>
                </w:tcPr>
                <w:p w:rsidR="00762410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5104,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A, 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012-4413978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Duda</w:t>
                  </w:r>
                  <w:proofErr w:type="spellEnd"/>
                </w:p>
                <w:p w:rsidR="001764BC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Lelah</w:t>
                  </w:r>
                  <w:proofErr w:type="spellEnd"/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764BC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295" w:type="dxa"/>
                </w:tcPr>
                <w:p w:rsidR="00762410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Zin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Saad</w:t>
                  </w:r>
                  <w:proofErr w:type="spellEnd"/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591105-07-5541</w:t>
                  </w:r>
                </w:p>
                <w:p w:rsidR="001764BC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</w:tcPr>
                <w:p w:rsidR="00762410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4194, Lot 2828,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B,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011-24132911</w:t>
                  </w:r>
                </w:p>
                <w:p w:rsid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Berkahwin</w:t>
                  </w:r>
                  <w:proofErr w:type="spellEnd"/>
                </w:p>
                <w:p w:rsidR="001764BC" w:rsidRPr="001764BC" w:rsidRDefault="001764BC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Sihat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Sendiri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295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Khalizah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Saad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621111-02-5414</w:t>
                  </w:r>
                </w:p>
              </w:tc>
              <w:tc>
                <w:tcPr>
                  <w:tcW w:w="2215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5190,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B,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018-9094369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Balu</w:t>
                  </w:r>
                  <w:proofErr w:type="spellEnd"/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Toirod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295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Rohani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Othman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520804-07-5112</w:t>
                  </w:r>
                </w:p>
              </w:tc>
              <w:tc>
                <w:tcPr>
                  <w:tcW w:w="2215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No. 4290,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Besar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B,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017-4090687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Balu</w:t>
                  </w:r>
                  <w:proofErr w:type="spellEnd"/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Hipetesis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A)</w:t>
                  </w:r>
                </w:p>
                <w:p w:rsidR="009D1142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D1142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9D1142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295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Azida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Abdul Aziz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681201-02-5834</w:t>
                  </w:r>
                </w:p>
              </w:tc>
              <w:tc>
                <w:tcPr>
                  <w:tcW w:w="2215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2481,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B,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013-5862781</w:t>
                  </w:r>
                </w:p>
                <w:p w:rsidR="001A77AE" w:rsidRDefault="001A77AE" w:rsidP="002750F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Janda</w:t>
                  </w:r>
                  <w:proofErr w:type="spellEnd"/>
                </w:p>
                <w:p w:rsidR="002750FF" w:rsidRPr="001764BC" w:rsidRDefault="002750FF" w:rsidP="002750F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Sihat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  <w:p w:rsidR="001A77AE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OKU)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295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Zaini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Bidin</w:t>
                  </w:r>
                  <w:proofErr w:type="spellEnd"/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610210-08-5101</w:t>
                  </w:r>
                </w:p>
              </w:tc>
              <w:tc>
                <w:tcPr>
                  <w:tcW w:w="2215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2488,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B,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013-5476462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Berkahwin</w:t>
                  </w:r>
                  <w:proofErr w:type="spellEnd"/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Penglihatan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Tinggi/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Kencing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A77AE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  <w:p w:rsidR="001A77AE" w:rsidRPr="001764BC" w:rsidRDefault="001A77AE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(PERKESO)</w:t>
                  </w:r>
                </w:p>
              </w:tc>
              <w:tc>
                <w:tcPr>
                  <w:tcW w:w="1239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1,300.00</w:t>
                  </w: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(PERKESO)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1,500.00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1,370.00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7.</w:t>
                  </w:r>
                </w:p>
              </w:tc>
              <w:tc>
                <w:tcPr>
                  <w:tcW w:w="129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Nurul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Husna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Abdul Rahim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890111-35-5048</w:t>
                  </w:r>
                </w:p>
              </w:tc>
              <w:tc>
                <w:tcPr>
                  <w:tcW w:w="221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2963,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C, 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018-4036833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Janda</w:t>
                  </w:r>
                  <w:proofErr w:type="spellEnd"/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Lelah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Saraf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29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Nor Liza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Shaaban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880125-35-5066</w:t>
                  </w:r>
                </w:p>
              </w:tc>
              <w:tc>
                <w:tcPr>
                  <w:tcW w:w="221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8230,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C,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010-5689133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Janda</w:t>
                  </w:r>
                  <w:proofErr w:type="spellEnd"/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Sihat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sendiri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29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Md.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Awang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440410-07-5291</w:t>
                  </w:r>
                </w:p>
              </w:tc>
              <w:tc>
                <w:tcPr>
                  <w:tcW w:w="2215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No. 10628,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C,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04-5731644</w:t>
                  </w:r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Berkahwin</w:t>
                  </w:r>
                  <w:proofErr w:type="spellEnd"/>
                </w:p>
                <w:p w:rsidR="00134366" w:rsidRPr="001764BC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</w:p>
                <w:p w:rsidR="00134366" w:rsidRDefault="00134366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Tinggi/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Penat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29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Ya’aini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Ishak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611209-07-5672</w:t>
                  </w:r>
                </w:p>
              </w:tc>
              <w:tc>
                <w:tcPr>
                  <w:tcW w:w="221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No. 1821,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Besar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017-5259504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Balu</w:t>
                  </w:r>
                  <w:proofErr w:type="spellEnd"/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Sihat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Sendiri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700.00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29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Aminah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Osman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350530-02-5142</w:t>
                  </w:r>
                </w:p>
              </w:tc>
              <w:tc>
                <w:tcPr>
                  <w:tcW w:w="221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No. 1704,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Besar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014-2700460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Balu</w:t>
                  </w:r>
                  <w:proofErr w:type="spellEnd"/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tua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Lutut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270.00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29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Nor Rahim Bin Hamid @Ismail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661005-02-5257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No. 16,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Sawi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7,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Taman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018-3776005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Berkahwin</w:t>
                  </w:r>
                  <w:proofErr w:type="spellEnd"/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Sakit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Tinggi/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Kencing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Lumpuh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Bekerja</w:t>
                  </w:r>
                  <w:proofErr w:type="spellEnd"/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Lumpuh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Sebelah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Badan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39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1,400.00</w:t>
                  </w: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Perkeso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39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1,800.00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2,320.00</w:t>
                  </w:r>
                </w:p>
              </w:tc>
            </w:tr>
            <w:tr w:rsidR="001764BC" w:rsidTr="00F2046B">
              <w:tc>
                <w:tcPr>
                  <w:tcW w:w="466" w:type="dxa"/>
                </w:tcPr>
                <w:p w:rsidR="00762410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1295" w:type="dxa"/>
                </w:tcPr>
                <w:p w:rsidR="00762410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Aishah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Saat</w:t>
                  </w:r>
                  <w:proofErr w:type="spellEnd"/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0114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620221-07-5186</w:t>
                  </w:r>
                </w:p>
                <w:p w:rsidR="00D40114" w:rsidRPr="001764BC" w:rsidRDefault="00D40114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</w:tcPr>
                <w:p w:rsidR="00762410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No.14,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Lorong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4, Taman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13300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Tasek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Gelugor</w:t>
                  </w:r>
                  <w:proofErr w:type="spellEnd"/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04-5734845</w:t>
                  </w:r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Janda</w:t>
                  </w:r>
                  <w:proofErr w:type="spellEnd"/>
                </w:p>
                <w:p w:rsidR="002750FF" w:rsidRPr="001764BC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</w:tcPr>
                <w:p w:rsidR="00762410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Sihat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2750FF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750FF" w:rsidRPr="001764BC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Sendiri</w:t>
                  </w:r>
                  <w:proofErr w:type="spellEnd"/>
                </w:p>
              </w:tc>
              <w:tc>
                <w:tcPr>
                  <w:tcW w:w="1239" w:type="dxa"/>
                </w:tcPr>
                <w:p w:rsidR="00762410" w:rsidRPr="001764BC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900.00</w:t>
                  </w:r>
                </w:p>
              </w:tc>
              <w:tc>
                <w:tcPr>
                  <w:tcW w:w="1239" w:type="dxa"/>
                </w:tcPr>
                <w:p w:rsidR="00762410" w:rsidRPr="001764BC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900.00</w:t>
                  </w:r>
                </w:p>
              </w:tc>
              <w:tc>
                <w:tcPr>
                  <w:tcW w:w="1361" w:type="dxa"/>
                </w:tcPr>
                <w:p w:rsidR="00762410" w:rsidRPr="001764BC" w:rsidRDefault="002750FF" w:rsidP="001009B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850.00</w:t>
                  </w:r>
                </w:p>
              </w:tc>
            </w:tr>
          </w:tbl>
          <w:p w:rsidR="00762410" w:rsidRDefault="00762410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252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252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252" w:rsidRPr="00CD1252" w:rsidRDefault="00CD1252" w:rsidP="0010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764B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3.0 </w:t>
            </w:r>
          </w:p>
        </w:tc>
        <w:tc>
          <w:tcPr>
            <w:tcW w:w="9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PERLANTIKAN AMIL ZAKAT FITRAH BAGI TAHUN 1442H/2021M</w:t>
            </w: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perlantikan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1442H/2021M.</w:t>
            </w: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dikekalkan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0"/>
              <w:gridCol w:w="2775"/>
              <w:gridCol w:w="1857"/>
              <w:gridCol w:w="1577"/>
            </w:tblGrid>
            <w:tr w:rsidR="00C40CAE" w:rsidRPr="00373F4C" w:rsidTr="00E07C40">
              <w:tc>
                <w:tcPr>
                  <w:tcW w:w="485" w:type="dxa"/>
                </w:tcPr>
                <w:p w:rsidR="00C40CAE" w:rsidRPr="00F2046B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C40CAE" w:rsidRPr="00F2046B" w:rsidRDefault="00C40CAE" w:rsidP="00C40CA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C40CAE" w:rsidRPr="00F2046B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46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C40CAE" w:rsidRPr="00F2046B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2046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Jawatan</w:t>
                  </w:r>
                  <w:proofErr w:type="spellEnd"/>
                </w:p>
                <w:p w:rsidR="00C40CAE" w:rsidRPr="00F2046B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Khairol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Annuar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Musa</w:t>
                  </w:r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650930-07-5899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Pengelola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Nor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Mohammad</w:t>
                  </w:r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680226-08-6153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Setiausaha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Ahmad  Bin  Abdullah</w:t>
                  </w:r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441220-07-5471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Mukhtar  Bin 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Abidin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691020-07-5073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C40CAE" w:rsidRPr="00373F4C" w:rsidTr="00E07C40">
              <w:tc>
                <w:tcPr>
                  <w:tcW w:w="48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2775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C40CAE" w:rsidRPr="00373F4C" w:rsidRDefault="00C40CAE" w:rsidP="00C40CA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</w:tbl>
          <w:p w:rsidR="002750FF" w:rsidRPr="002750FF" w:rsidRDefault="002750FF" w:rsidP="00275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4D76" w:rsidRPr="009F6903" w:rsidTr="001764B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C40CAE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9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Default="00C40CAE" w:rsidP="00BA4D76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</w:t>
            </w:r>
            <w:r w:rsidR="00F204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RAT</w:t>
            </w:r>
          </w:p>
          <w:p w:rsidR="00C40CAE" w:rsidRDefault="00C40CAE" w:rsidP="00BA4D76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40CAE" w:rsidRDefault="00C40CAE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3.00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574A" w:rsidRPr="00C40CAE" w:rsidRDefault="00D5574A" w:rsidP="00BA4D76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D76" w:rsidRPr="00BF733E" w:rsidRDefault="00BA4D76" w:rsidP="00BA4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Default="00534041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2046B" w:rsidRDefault="00F2046B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HAJI NOR HISHAM BIN MOHAMMAD</w:t>
      </w:r>
    </w:p>
    <w:p w:rsidR="00C40CAE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Setiausaha</w:t>
      </w:r>
      <w:proofErr w:type="spellEnd"/>
    </w:p>
    <w:p w:rsidR="00C40CAE" w:rsidRPr="00534041" w:rsidRDefault="00C40CAE" w:rsidP="00C40C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Gelugor</w:t>
      </w:r>
      <w:proofErr w:type="spellEnd"/>
    </w:p>
    <w:sectPr w:rsidR="00C40CAE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D4" w:rsidRDefault="004B59D4" w:rsidP="0088547D">
      <w:pPr>
        <w:spacing w:after="0" w:line="240" w:lineRule="auto"/>
      </w:pPr>
      <w:r>
        <w:separator/>
      </w:r>
    </w:p>
  </w:endnote>
  <w:endnote w:type="continuationSeparator" w:id="0">
    <w:p w:rsidR="004B59D4" w:rsidRDefault="004B59D4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Content>
      <w:p w:rsidR="00134366" w:rsidRDefault="00134366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74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34366" w:rsidRDefault="00134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D4" w:rsidRDefault="004B59D4" w:rsidP="0088547D">
      <w:pPr>
        <w:spacing w:after="0" w:line="240" w:lineRule="auto"/>
      </w:pPr>
      <w:r>
        <w:separator/>
      </w:r>
    </w:p>
  </w:footnote>
  <w:footnote w:type="continuationSeparator" w:id="0">
    <w:p w:rsidR="004B59D4" w:rsidRDefault="004B59D4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37E"/>
    <w:multiLevelType w:val="hybridMultilevel"/>
    <w:tmpl w:val="FA08B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0949"/>
    <w:multiLevelType w:val="hybridMultilevel"/>
    <w:tmpl w:val="28AC9C9E"/>
    <w:lvl w:ilvl="0" w:tplc="D9F420F2">
      <w:start w:val="1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075B61DD"/>
    <w:multiLevelType w:val="hybridMultilevel"/>
    <w:tmpl w:val="A036A0E0"/>
    <w:lvl w:ilvl="0" w:tplc="093EFD30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" w15:restartNumberingAfterBreak="0">
    <w:nsid w:val="087B016C"/>
    <w:multiLevelType w:val="hybridMultilevel"/>
    <w:tmpl w:val="B34AB8D0"/>
    <w:lvl w:ilvl="0" w:tplc="9F88A8C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AEA6937"/>
    <w:multiLevelType w:val="hybridMultilevel"/>
    <w:tmpl w:val="CF06BD04"/>
    <w:lvl w:ilvl="0" w:tplc="D7B863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3E4"/>
    <w:multiLevelType w:val="hybridMultilevel"/>
    <w:tmpl w:val="8F9CCAB6"/>
    <w:lvl w:ilvl="0" w:tplc="9808E97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ED53145"/>
    <w:multiLevelType w:val="hybridMultilevel"/>
    <w:tmpl w:val="B99E6730"/>
    <w:lvl w:ilvl="0" w:tplc="340622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08A3D47"/>
    <w:multiLevelType w:val="hybridMultilevel"/>
    <w:tmpl w:val="A4D88684"/>
    <w:lvl w:ilvl="0" w:tplc="2F2CF72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11C19FD"/>
    <w:multiLevelType w:val="multilevel"/>
    <w:tmpl w:val="4D5408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2320B7"/>
    <w:multiLevelType w:val="hybridMultilevel"/>
    <w:tmpl w:val="7EDE701A"/>
    <w:lvl w:ilvl="0" w:tplc="D96477BA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62F3448"/>
    <w:multiLevelType w:val="hybridMultilevel"/>
    <w:tmpl w:val="C4B858D8"/>
    <w:lvl w:ilvl="0" w:tplc="2E5ABB1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19811588"/>
    <w:multiLevelType w:val="hybridMultilevel"/>
    <w:tmpl w:val="CAFA950E"/>
    <w:lvl w:ilvl="0" w:tplc="4CF02690">
      <w:start w:val="1"/>
      <w:numFmt w:val="lowerLetter"/>
      <w:lvlText w:val="%1."/>
      <w:lvlJc w:val="left"/>
      <w:pPr>
        <w:ind w:left="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6" w:hanging="360"/>
      </w:pPr>
    </w:lvl>
    <w:lvl w:ilvl="2" w:tplc="0409001B" w:tentative="1">
      <w:start w:val="1"/>
      <w:numFmt w:val="lowerRoman"/>
      <w:lvlText w:val="%3."/>
      <w:lvlJc w:val="right"/>
      <w:pPr>
        <w:ind w:left="1716" w:hanging="180"/>
      </w:pPr>
    </w:lvl>
    <w:lvl w:ilvl="3" w:tplc="0409000F" w:tentative="1">
      <w:start w:val="1"/>
      <w:numFmt w:val="decimal"/>
      <w:lvlText w:val="%4."/>
      <w:lvlJc w:val="left"/>
      <w:pPr>
        <w:ind w:left="2436" w:hanging="360"/>
      </w:pPr>
    </w:lvl>
    <w:lvl w:ilvl="4" w:tplc="04090019" w:tentative="1">
      <w:start w:val="1"/>
      <w:numFmt w:val="lowerLetter"/>
      <w:lvlText w:val="%5."/>
      <w:lvlJc w:val="left"/>
      <w:pPr>
        <w:ind w:left="3156" w:hanging="360"/>
      </w:pPr>
    </w:lvl>
    <w:lvl w:ilvl="5" w:tplc="0409001B" w:tentative="1">
      <w:start w:val="1"/>
      <w:numFmt w:val="lowerRoman"/>
      <w:lvlText w:val="%6."/>
      <w:lvlJc w:val="right"/>
      <w:pPr>
        <w:ind w:left="3876" w:hanging="180"/>
      </w:pPr>
    </w:lvl>
    <w:lvl w:ilvl="6" w:tplc="0409000F" w:tentative="1">
      <w:start w:val="1"/>
      <w:numFmt w:val="decimal"/>
      <w:lvlText w:val="%7."/>
      <w:lvlJc w:val="left"/>
      <w:pPr>
        <w:ind w:left="4596" w:hanging="360"/>
      </w:pPr>
    </w:lvl>
    <w:lvl w:ilvl="7" w:tplc="04090019" w:tentative="1">
      <w:start w:val="1"/>
      <w:numFmt w:val="lowerLetter"/>
      <w:lvlText w:val="%8."/>
      <w:lvlJc w:val="left"/>
      <w:pPr>
        <w:ind w:left="5316" w:hanging="360"/>
      </w:pPr>
    </w:lvl>
    <w:lvl w:ilvl="8" w:tplc="04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4" w15:restartNumberingAfterBreak="0">
    <w:nsid w:val="1C843D0E"/>
    <w:multiLevelType w:val="multilevel"/>
    <w:tmpl w:val="F9DE40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457106"/>
    <w:multiLevelType w:val="hybridMultilevel"/>
    <w:tmpl w:val="6EA4F8D0"/>
    <w:lvl w:ilvl="0" w:tplc="30E4184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2A15313A"/>
    <w:multiLevelType w:val="hybridMultilevel"/>
    <w:tmpl w:val="1618E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AB765BE"/>
    <w:multiLevelType w:val="hybridMultilevel"/>
    <w:tmpl w:val="E94EE8C4"/>
    <w:lvl w:ilvl="0" w:tplc="B480258C">
      <w:start w:val="1"/>
      <w:numFmt w:val="lowerLetter"/>
      <w:lvlText w:val="%1)"/>
      <w:lvlJc w:val="left"/>
      <w:pPr>
        <w:ind w:left="8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0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2" w15:restartNumberingAfterBreak="0">
    <w:nsid w:val="35D91453"/>
    <w:multiLevelType w:val="hybridMultilevel"/>
    <w:tmpl w:val="F8489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32D59"/>
    <w:multiLevelType w:val="hybridMultilevel"/>
    <w:tmpl w:val="1C5C71FA"/>
    <w:lvl w:ilvl="0" w:tplc="ED86C2C2">
      <w:start w:val="3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4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5DAD"/>
    <w:multiLevelType w:val="hybridMultilevel"/>
    <w:tmpl w:val="2C62F282"/>
    <w:lvl w:ilvl="0" w:tplc="E6D4E1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18C3AE3"/>
    <w:multiLevelType w:val="hybridMultilevel"/>
    <w:tmpl w:val="A1CA3774"/>
    <w:lvl w:ilvl="0" w:tplc="392A708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56838F2"/>
    <w:multiLevelType w:val="hybridMultilevel"/>
    <w:tmpl w:val="2076A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2DBD"/>
    <w:multiLevelType w:val="hybridMultilevel"/>
    <w:tmpl w:val="DE5C112E"/>
    <w:lvl w:ilvl="0" w:tplc="1652A6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1" w15:restartNumberingAfterBreak="0">
    <w:nsid w:val="62F931DF"/>
    <w:multiLevelType w:val="hybridMultilevel"/>
    <w:tmpl w:val="479A4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653A3CAA"/>
    <w:multiLevelType w:val="hybridMultilevel"/>
    <w:tmpl w:val="3F169FA8"/>
    <w:lvl w:ilvl="0" w:tplc="158844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682B7950"/>
    <w:multiLevelType w:val="hybridMultilevel"/>
    <w:tmpl w:val="6C042EEE"/>
    <w:lvl w:ilvl="0" w:tplc="54604D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69B91DA4"/>
    <w:multiLevelType w:val="hybridMultilevel"/>
    <w:tmpl w:val="EBFA7802"/>
    <w:lvl w:ilvl="0" w:tplc="FBEACEAA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 w15:restartNumberingAfterBreak="0">
    <w:nsid w:val="6B057EE0"/>
    <w:multiLevelType w:val="multilevel"/>
    <w:tmpl w:val="480C41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FA2DFF"/>
    <w:multiLevelType w:val="hybridMultilevel"/>
    <w:tmpl w:val="94F636DC"/>
    <w:lvl w:ilvl="0" w:tplc="B41AFB5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 w15:restartNumberingAfterBreak="0">
    <w:nsid w:val="74022EBF"/>
    <w:multiLevelType w:val="hybridMultilevel"/>
    <w:tmpl w:val="857C5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75"/>
    <w:multiLevelType w:val="hybridMultilevel"/>
    <w:tmpl w:val="1DD4945C"/>
    <w:lvl w:ilvl="0" w:tplc="8F067EA0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7986207"/>
    <w:multiLevelType w:val="hybridMultilevel"/>
    <w:tmpl w:val="7F880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C6D95"/>
    <w:multiLevelType w:val="hybridMultilevel"/>
    <w:tmpl w:val="1010B692"/>
    <w:lvl w:ilvl="0" w:tplc="A7526C6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 w15:restartNumberingAfterBreak="0">
    <w:nsid w:val="7ACD6F10"/>
    <w:multiLevelType w:val="hybridMultilevel"/>
    <w:tmpl w:val="AF62DA22"/>
    <w:lvl w:ilvl="0" w:tplc="5B4CC8D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5" w15:restartNumberingAfterBreak="0">
    <w:nsid w:val="7B037EAC"/>
    <w:multiLevelType w:val="multilevel"/>
    <w:tmpl w:val="C54203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46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7D8355D8"/>
    <w:multiLevelType w:val="hybridMultilevel"/>
    <w:tmpl w:val="24E021E6"/>
    <w:lvl w:ilvl="0" w:tplc="DE60A77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0"/>
  </w:num>
  <w:num w:numId="2">
    <w:abstractNumId w:val="11"/>
  </w:num>
  <w:num w:numId="3">
    <w:abstractNumId w:val="46"/>
  </w:num>
  <w:num w:numId="4">
    <w:abstractNumId w:val="25"/>
  </w:num>
  <w:num w:numId="5">
    <w:abstractNumId w:val="10"/>
  </w:num>
  <w:num w:numId="6">
    <w:abstractNumId w:val="21"/>
  </w:num>
  <w:num w:numId="7">
    <w:abstractNumId w:val="20"/>
  </w:num>
  <w:num w:numId="8">
    <w:abstractNumId w:val="24"/>
  </w:num>
  <w:num w:numId="9">
    <w:abstractNumId w:val="18"/>
  </w:num>
  <w:num w:numId="10">
    <w:abstractNumId w:val="33"/>
  </w:num>
  <w:num w:numId="11">
    <w:abstractNumId w:val="35"/>
  </w:num>
  <w:num w:numId="12">
    <w:abstractNumId w:val="17"/>
  </w:num>
  <w:num w:numId="13">
    <w:abstractNumId w:val="32"/>
  </w:num>
  <w:num w:numId="14">
    <w:abstractNumId w:val="31"/>
  </w:num>
  <w:num w:numId="15">
    <w:abstractNumId w:val="22"/>
  </w:num>
  <w:num w:numId="16">
    <w:abstractNumId w:val="43"/>
  </w:num>
  <w:num w:numId="17">
    <w:abstractNumId w:val="39"/>
  </w:num>
  <w:num w:numId="18">
    <w:abstractNumId w:val="36"/>
  </w:num>
  <w:num w:numId="19">
    <w:abstractNumId w:val="7"/>
  </w:num>
  <w:num w:numId="20">
    <w:abstractNumId w:val="19"/>
  </w:num>
  <w:num w:numId="21">
    <w:abstractNumId w:val="47"/>
  </w:num>
  <w:num w:numId="22">
    <w:abstractNumId w:val="29"/>
  </w:num>
  <w:num w:numId="23">
    <w:abstractNumId w:val="41"/>
  </w:num>
  <w:num w:numId="24">
    <w:abstractNumId w:val="6"/>
  </w:num>
  <w:num w:numId="25">
    <w:abstractNumId w:val="13"/>
  </w:num>
  <w:num w:numId="26">
    <w:abstractNumId w:val="9"/>
  </w:num>
  <w:num w:numId="27">
    <w:abstractNumId w:val="1"/>
  </w:num>
  <w:num w:numId="28">
    <w:abstractNumId w:val="15"/>
  </w:num>
  <w:num w:numId="29">
    <w:abstractNumId w:val="12"/>
  </w:num>
  <w:num w:numId="30">
    <w:abstractNumId w:val="44"/>
  </w:num>
  <w:num w:numId="31">
    <w:abstractNumId w:val="23"/>
  </w:num>
  <w:num w:numId="32">
    <w:abstractNumId w:val="4"/>
  </w:num>
  <w:num w:numId="33">
    <w:abstractNumId w:val="42"/>
  </w:num>
  <w:num w:numId="34">
    <w:abstractNumId w:val="26"/>
  </w:num>
  <w:num w:numId="35">
    <w:abstractNumId w:val="40"/>
  </w:num>
  <w:num w:numId="36">
    <w:abstractNumId w:val="2"/>
  </w:num>
  <w:num w:numId="37">
    <w:abstractNumId w:val="5"/>
  </w:num>
  <w:num w:numId="38">
    <w:abstractNumId w:val="27"/>
  </w:num>
  <w:num w:numId="39">
    <w:abstractNumId w:val="34"/>
  </w:num>
  <w:num w:numId="40">
    <w:abstractNumId w:val="37"/>
  </w:num>
  <w:num w:numId="41">
    <w:abstractNumId w:val="8"/>
  </w:num>
  <w:num w:numId="42">
    <w:abstractNumId w:val="0"/>
  </w:num>
  <w:num w:numId="43">
    <w:abstractNumId w:val="16"/>
  </w:num>
  <w:num w:numId="44">
    <w:abstractNumId w:val="45"/>
  </w:num>
  <w:num w:numId="45">
    <w:abstractNumId w:val="28"/>
  </w:num>
  <w:num w:numId="46">
    <w:abstractNumId w:val="14"/>
  </w:num>
  <w:num w:numId="47">
    <w:abstractNumId w:val="3"/>
  </w:num>
  <w:num w:numId="48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15A"/>
    <w:rsid w:val="00050FFA"/>
    <w:rsid w:val="00061309"/>
    <w:rsid w:val="00065F02"/>
    <w:rsid w:val="00072AF7"/>
    <w:rsid w:val="00084858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F1477"/>
    <w:rsid w:val="001009B1"/>
    <w:rsid w:val="00106C60"/>
    <w:rsid w:val="00113D7C"/>
    <w:rsid w:val="00123CC7"/>
    <w:rsid w:val="001240B0"/>
    <w:rsid w:val="0013211D"/>
    <w:rsid w:val="00134366"/>
    <w:rsid w:val="00141F1D"/>
    <w:rsid w:val="00147F00"/>
    <w:rsid w:val="001504CB"/>
    <w:rsid w:val="00154F18"/>
    <w:rsid w:val="00163D75"/>
    <w:rsid w:val="001704A0"/>
    <w:rsid w:val="00175661"/>
    <w:rsid w:val="001764BC"/>
    <w:rsid w:val="00176CF5"/>
    <w:rsid w:val="00182AC9"/>
    <w:rsid w:val="00185FEB"/>
    <w:rsid w:val="001904B4"/>
    <w:rsid w:val="001A3838"/>
    <w:rsid w:val="001A47CE"/>
    <w:rsid w:val="001A5499"/>
    <w:rsid w:val="001A77AE"/>
    <w:rsid w:val="001B294C"/>
    <w:rsid w:val="001B3922"/>
    <w:rsid w:val="001B50C5"/>
    <w:rsid w:val="001E243E"/>
    <w:rsid w:val="00220BD7"/>
    <w:rsid w:val="00220D87"/>
    <w:rsid w:val="00222D97"/>
    <w:rsid w:val="00236F33"/>
    <w:rsid w:val="00237F55"/>
    <w:rsid w:val="00267894"/>
    <w:rsid w:val="0027025A"/>
    <w:rsid w:val="002750FF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B59D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6A75"/>
    <w:rsid w:val="006112D3"/>
    <w:rsid w:val="00613D40"/>
    <w:rsid w:val="00627838"/>
    <w:rsid w:val="00634628"/>
    <w:rsid w:val="0065114F"/>
    <w:rsid w:val="00656A4A"/>
    <w:rsid w:val="006613B1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203FC"/>
    <w:rsid w:val="00723A03"/>
    <w:rsid w:val="00731013"/>
    <w:rsid w:val="00732977"/>
    <w:rsid w:val="00737F7C"/>
    <w:rsid w:val="00762410"/>
    <w:rsid w:val="007638A4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8547D"/>
    <w:rsid w:val="008A1957"/>
    <w:rsid w:val="008B0290"/>
    <w:rsid w:val="008B4726"/>
    <w:rsid w:val="008B5DA4"/>
    <w:rsid w:val="008B70A0"/>
    <w:rsid w:val="008B7634"/>
    <w:rsid w:val="008D13E8"/>
    <w:rsid w:val="008E2C81"/>
    <w:rsid w:val="008F1D60"/>
    <w:rsid w:val="008F7DBF"/>
    <w:rsid w:val="009102B4"/>
    <w:rsid w:val="0091699D"/>
    <w:rsid w:val="00922A62"/>
    <w:rsid w:val="00930D05"/>
    <w:rsid w:val="00933991"/>
    <w:rsid w:val="00937E46"/>
    <w:rsid w:val="009552DE"/>
    <w:rsid w:val="00973F7B"/>
    <w:rsid w:val="009A0768"/>
    <w:rsid w:val="009B2128"/>
    <w:rsid w:val="009C1A76"/>
    <w:rsid w:val="009C3DEB"/>
    <w:rsid w:val="009C784F"/>
    <w:rsid w:val="009D1142"/>
    <w:rsid w:val="009E1382"/>
    <w:rsid w:val="009E5A9B"/>
    <w:rsid w:val="009F6903"/>
    <w:rsid w:val="00A05004"/>
    <w:rsid w:val="00A0618E"/>
    <w:rsid w:val="00A105EE"/>
    <w:rsid w:val="00A14CBD"/>
    <w:rsid w:val="00A200B5"/>
    <w:rsid w:val="00A2184D"/>
    <w:rsid w:val="00A3344E"/>
    <w:rsid w:val="00A45506"/>
    <w:rsid w:val="00A55BCF"/>
    <w:rsid w:val="00A7402D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311FD"/>
    <w:rsid w:val="00B40972"/>
    <w:rsid w:val="00B41FF4"/>
    <w:rsid w:val="00B5563F"/>
    <w:rsid w:val="00B5632F"/>
    <w:rsid w:val="00B57658"/>
    <w:rsid w:val="00B62381"/>
    <w:rsid w:val="00B72D8D"/>
    <w:rsid w:val="00B95BB9"/>
    <w:rsid w:val="00BA1D60"/>
    <w:rsid w:val="00BA4D76"/>
    <w:rsid w:val="00BB2D17"/>
    <w:rsid w:val="00BB3078"/>
    <w:rsid w:val="00BC78BC"/>
    <w:rsid w:val="00BE2DC4"/>
    <w:rsid w:val="00BF733E"/>
    <w:rsid w:val="00C12D69"/>
    <w:rsid w:val="00C133C1"/>
    <w:rsid w:val="00C13B0B"/>
    <w:rsid w:val="00C33921"/>
    <w:rsid w:val="00C40CAE"/>
    <w:rsid w:val="00C52018"/>
    <w:rsid w:val="00C5445C"/>
    <w:rsid w:val="00C56A03"/>
    <w:rsid w:val="00C60AF6"/>
    <w:rsid w:val="00C66F46"/>
    <w:rsid w:val="00C67196"/>
    <w:rsid w:val="00C703B4"/>
    <w:rsid w:val="00C73799"/>
    <w:rsid w:val="00C806E1"/>
    <w:rsid w:val="00C94BC9"/>
    <w:rsid w:val="00C97735"/>
    <w:rsid w:val="00CA22C1"/>
    <w:rsid w:val="00CC0343"/>
    <w:rsid w:val="00CC5CCD"/>
    <w:rsid w:val="00CD1252"/>
    <w:rsid w:val="00CD6113"/>
    <w:rsid w:val="00CF5E8C"/>
    <w:rsid w:val="00D00726"/>
    <w:rsid w:val="00D00CC1"/>
    <w:rsid w:val="00D00E01"/>
    <w:rsid w:val="00D02853"/>
    <w:rsid w:val="00D072F0"/>
    <w:rsid w:val="00D3337B"/>
    <w:rsid w:val="00D35AEE"/>
    <w:rsid w:val="00D40114"/>
    <w:rsid w:val="00D42EC4"/>
    <w:rsid w:val="00D55346"/>
    <w:rsid w:val="00D5574A"/>
    <w:rsid w:val="00D5754C"/>
    <w:rsid w:val="00D7276B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03E5"/>
    <w:rsid w:val="00E17B52"/>
    <w:rsid w:val="00E30C1C"/>
    <w:rsid w:val="00E33CB7"/>
    <w:rsid w:val="00E40299"/>
    <w:rsid w:val="00E64F48"/>
    <w:rsid w:val="00E77EF2"/>
    <w:rsid w:val="00E862D5"/>
    <w:rsid w:val="00E94B41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2046B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8776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4A88-54FE-4337-9318-BB8D3610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2021-02-04T03:37:00Z</cp:lastPrinted>
  <dcterms:created xsi:type="dcterms:W3CDTF">2021-02-04T01:58:00Z</dcterms:created>
  <dcterms:modified xsi:type="dcterms:W3CDTF">2021-02-04T03:39:00Z</dcterms:modified>
</cp:coreProperties>
</file>