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02" w:rsidRPr="007466F5" w:rsidRDefault="0085465B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MI</w:t>
      </w:r>
      <w:r w:rsidR="00EE1E02" w:rsidRPr="007466F5">
        <w:rPr>
          <w:b/>
          <w:bCs/>
          <w:sz w:val="24"/>
          <w:szCs w:val="24"/>
        </w:rPr>
        <w:t>NIT MESYUARAT AHLI JAWANTANKUASA</w:t>
      </w:r>
    </w:p>
    <w:p w:rsidR="00845840" w:rsidRPr="007466F5" w:rsidRDefault="00EE1E02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QARYAH MASJID BATU KAWAN</w:t>
      </w:r>
    </w:p>
    <w:p w:rsidR="00EE1E02" w:rsidRPr="00182829" w:rsidRDefault="004308BD" w:rsidP="00182829">
      <w:pPr>
        <w:pStyle w:val="NoSpacing"/>
        <w:jc w:val="center"/>
        <w:rPr>
          <w:b/>
          <w:bCs/>
        </w:rPr>
      </w:pPr>
      <w:r>
        <w:rPr>
          <w:b/>
          <w:bCs/>
          <w:sz w:val="24"/>
          <w:szCs w:val="24"/>
        </w:rPr>
        <w:t>BIL 4</w:t>
      </w:r>
      <w:r w:rsidR="00EE1E02" w:rsidRPr="007466F5">
        <w:rPr>
          <w:b/>
          <w:bCs/>
          <w:sz w:val="24"/>
          <w:szCs w:val="24"/>
        </w:rPr>
        <w:t xml:space="preserve"> / 2022</w:t>
      </w:r>
    </w:p>
    <w:p w:rsidR="00A71FF1" w:rsidRPr="007466F5" w:rsidRDefault="004308BD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Tarikh</w:t>
      </w:r>
      <w:proofErr w:type="spellEnd"/>
      <w:r>
        <w:rPr>
          <w:sz w:val="24"/>
          <w:szCs w:val="24"/>
        </w:rPr>
        <w:t xml:space="preserve">     :   26</w:t>
      </w:r>
      <w:r w:rsidR="008561FD">
        <w:rPr>
          <w:sz w:val="24"/>
          <w:szCs w:val="24"/>
        </w:rPr>
        <w:t>.6</w:t>
      </w:r>
      <w:r w:rsidR="00A71FF1" w:rsidRPr="007466F5">
        <w:rPr>
          <w:sz w:val="24"/>
          <w:szCs w:val="24"/>
        </w:rPr>
        <w:t xml:space="preserve">.2022  </w:t>
      </w:r>
    </w:p>
    <w:p w:rsidR="00A71FF1" w:rsidRPr="007466F5" w:rsidRDefault="007466F5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        </w:t>
      </w:r>
      <w:r w:rsidR="004308BD">
        <w:rPr>
          <w:sz w:val="24"/>
          <w:szCs w:val="24"/>
        </w:rPr>
        <w:t xml:space="preserve">:   </w:t>
      </w:r>
      <w:proofErr w:type="spellStart"/>
      <w:r w:rsidR="004308BD">
        <w:rPr>
          <w:sz w:val="24"/>
          <w:szCs w:val="24"/>
        </w:rPr>
        <w:t>Ahad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Masa</w:t>
      </w:r>
      <w:proofErr w:type="spellEnd"/>
      <w:r w:rsidRPr="007466F5">
        <w:rPr>
          <w:sz w:val="24"/>
          <w:szCs w:val="24"/>
        </w:rPr>
        <w:t xml:space="preserve">      :   9.00 </w:t>
      </w:r>
      <w:proofErr w:type="spellStart"/>
      <w:r w:rsidRPr="007466F5">
        <w:rPr>
          <w:sz w:val="24"/>
          <w:szCs w:val="24"/>
        </w:rPr>
        <w:t>Malam</w:t>
      </w:r>
      <w:proofErr w:type="spellEnd"/>
      <w:r w:rsidR="006C399C">
        <w:rPr>
          <w:sz w:val="24"/>
          <w:szCs w:val="24"/>
        </w:rPr>
        <w:t xml:space="preserve">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7466F5">
        <w:rPr>
          <w:sz w:val="24"/>
          <w:szCs w:val="24"/>
        </w:rPr>
        <w:t>Tempat</w:t>
      </w:r>
      <w:proofErr w:type="spellEnd"/>
      <w:r w:rsidRPr="007466F5">
        <w:rPr>
          <w:sz w:val="24"/>
          <w:szCs w:val="24"/>
        </w:rPr>
        <w:t xml:space="preserve">  :</w:t>
      </w:r>
      <w:proofErr w:type="gramEnd"/>
      <w:r w:rsidRPr="007466F5">
        <w:rPr>
          <w:sz w:val="24"/>
          <w:szCs w:val="24"/>
        </w:rPr>
        <w:t xml:space="preserve">   Masjid </w:t>
      </w:r>
      <w:proofErr w:type="spellStart"/>
      <w:r w:rsidRPr="007466F5">
        <w:rPr>
          <w:sz w:val="24"/>
          <w:szCs w:val="24"/>
        </w:rPr>
        <w:t>Batu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Kawan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Kehadiran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Ahli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Jawatankuasa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dan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Pegawai</w:t>
      </w:r>
      <w:proofErr w:type="spellEnd"/>
      <w:r w:rsidRPr="007466F5">
        <w:rPr>
          <w:sz w:val="24"/>
          <w:szCs w:val="24"/>
        </w:rPr>
        <w:t xml:space="preserve"> Masjid</w:t>
      </w:r>
    </w:p>
    <w:p w:rsidR="00562879" w:rsidRDefault="00562879" w:rsidP="00017B03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4950"/>
        <w:gridCol w:w="630"/>
        <w:gridCol w:w="4878"/>
      </w:tblGrid>
      <w:tr w:rsidR="0015795F" w:rsidTr="001911CF">
        <w:tc>
          <w:tcPr>
            <w:tcW w:w="558" w:type="dxa"/>
          </w:tcPr>
          <w:p w:rsidR="0015795F" w:rsidRDefault="0015795F" w:rsidP="008F5F76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15795F" w:rsidRDefault="0015795F" w:rsidP="00C304FC">
            <w:pPr>
              <w:pStyle w:val="NoSpacing"/>
            </w:pPr>
            <w:r>
              <w:t>HADIR</w:t>
            </w:r>
          </w:p>
          <w:p w:rsidR="00C304FC" w:rsidRDefault="00C304FC" w:rsidP="00C304FC">
            <w:pPr>
              <w:pStyle w:val="NoSpacing"/>
            </w:pPr>
          </w:p>
        </w:tc>
        <w:tc>
          <w:tcPr>
            <w:tcW w:w="630" w:type="dxa"/>
          </w:tcPr>
          <w:p w:rsidR="0015795F" w:rsidRDefault="0015795F" w:rsidP="00C304FC">
            <w:pPr>
              <w:pStyle w:val="NoSpacing"/>
            </w:pPr>
          </w:p>
        </w:tc>
        <w:tc>
          <w:tcPr>
            <w:tcW w:w="4878" w:type="dxa"/>
          </w:tcPr>
          <w:p w:rsidR="0015795F" w:rsidRDefault="0015795F" w:rsidP="00C304FC">
            <w:pPr>
              <w:pStyle w:val="NoSpacing"/>
            </w:pPr>
            <w:r>
              <w:t>TIDAK HADIR</w:t>
            </w:r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Abdul </w:t>
            </w:r>
            <w:proofErr w:type="spellStart"/>
            <w:r>
              <w:t>Halim</w:t>
            </w:r>
            <w:proofErr w:type="spellEnd"/>
            <w:r>
              <w:t xml:space="preserve"> Bin Othman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878" w:type="dxa"/>
          </w:tcPr>
          <w:p w:rsidR="0015795F" w:rsidRDefault="004308BD" w:rsidP="00C304FC">
            <w:pPr>
              <w:pStyle w:val="NoSpacing"/>
              <w:jc w:val="both"/>
            </w:pPr>
            <w:proofErr w:type="spellStart"/>
            <w:r>
              <w:t>Abd</w:t>
            </w:r>
            <w:proofErr w:type="spellEnd"/>
            <w:r>
              <w:t xml:space="preserve"> Aziz Bin </w:t>
            </w:r>
            <w:proofErr w:type="spellStart"/>
            <w:r>
              <w:t>Mohd</w:t>
            </w:r>
            <w:proofErr w:type="spellEnd"/>
            <w:r>
              <w:t xml:space="preserve"> Nor</w:t>
            </w:r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proofErr w:type="spellStart"/>
            <w:r>
              <w:t>Jantan</w:t>
            </w:r>
            <w:proofErr w:type="spellEnd"/>
            <w:r>
              <w:t xml:space="preserve"> Bin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Akib</w:t>
            </w:r>
            <w:proofErr w:type="spellEnd"/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878" w:type="dxa"/>
          </w:tcPr>
          <w:p w:rsidR="0015795F" w:rsidRDefault="004308BD" w:rsidP="00C304FC">
            <w:pPr>
              <w:pStyle w:val="NoSpacing"/>
              <w:jc w:val="both"/>
            </w:pP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Zukhairi</w:t>
            </w:r>
            <w:proofErr w:type="spellEnd"/>
            <w:r>
              <w:t xml:space="preserve"> Bin Ismail</w:t>
            </w:r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Haji  </w:t>
            </w:r>
            <w:proofErr w:type="spellStart"/>
            <w:r>
              <w:t>Zakaria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Noor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Awalluddin</w:t>
            </w:r>
            <w:proofErr w:type="spellEnd"/>
            <w:r>
              <w:t xml:space="preserve"> Bin Abu </w:t>
            </w:r>
            <w:proofErr w:type="spellStart"/>
            <w:r>
              <w:t>Samah</w:t>
            </w:r>
            <w:proofErr w:type="spellEnd"/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950" w:type="dxa"/>
          </w:tcPr>
          <w:p w:rsidR="0015795F" w:rsidRDefault="004308BD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Mohd</w:t>
            </w:r>
            <w:proofErr w:type="spellEnd"/>
            <w:r>
              <w:t xml:space="preserve"> Rashid Bin </w:t>
            </w:r>
            <w:proofErr w:type="spellStart"/>
            <w:r>
              <w:t>Abd</w:t>
            </w:r>
            <w:proofErr w:type="spellEnd"/>
            <w:r>
              <w:t xml:space="preserve"> Hamid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Intan</w:t>
            </w:r>
            <w:proofErr w:type="spellEnd"/>
            <w:r>
              <w:t xml:space="preserve"> Bin </w:t>
            </w:r>
            <w:proofErr w:type="spellStart"/>
            <w:r>
              <w:t>Nayan</w:t>
            </w:r>
            <w:proofErr w:type="spellEnd"/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950" w:type="dxa"/>
          </w:tcPr>
          <w:p w:rsidR="0015795F" w:rsidRDefault="004308BD" w:rsidP="00C304FC">
            <w:pPr>
              <w:pStyle w:val="NoSpacing"/>
              <w:jc w:val="both"/>
            </w:pPr>
            <w:proofErr w:type="spellStart"/>
            <w:r>
              <w:t>Ustaz</w:t>
            </w:r>
            <w:proofErr w:type="spellEnd"/>
            <w:r>
              <w:t xml:space="preserve"> Ahmad </w:t>
            </w:r>
            <w:proofErr w:type="spellStart"/>
            <w:r>
              <w:t>Nizam</w:t>
            </w:r>
            <w:proofErr w:type="spellEnd"/>
            <w:r>
              <w:t xml:space="preserve"> Bin Abu </w:t>
            </w:r>
            <w:proofErr w:type="spellStart"/>
            <w:r>
              <w:t>Bakar</w:t>
            </w:r>
            <w:proofErr w:type="spellEnd"/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Hisham</w:t>
            </w:r>
            <w:proofErr w:type="spellEnd"/>
            <w:r>
              <w:t xml:space="preserve"> Bin Ibrahim</w:t>
            </w:r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Aris</w:t>
            </w:r>
            <w:proofErr w:type="spellEnd"/>
            <w:r>
              <w:t xml:space="preserve"> Bin Ismail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Zulkifli</w:t>
            </w:r>
            <w:proofErr w:type="spellEnd"/>
            <w:r>
              <w:t xml:space="preserve"> Bin </w:t>
            </w:r>
            <w:proofErr w:type="spellStart"/>
            <w:r>
              <w:t>Kamaruddin</w:t>
            </w:r>
            <w:proofErr w:type="spellEnd"/>
          </w:p>
        </w:tc>
      </w:tr>
      <w:tr w:rsidR="0015795F" w:rsidTr="001911CF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950" w:type="dxa"/>
          </w:tcPr>
          <w:p w:rsidR="0015795F" w:rsidRDefault="004308BD" w:rsidP="00C304FC">
            <w:pPr>
              <w:pStyle w:val="NoSpacing"/>
              <w:jc w:val="both"/>
            </w:pP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Sofiah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Zainal</w:t>
            </w:r>
            <w:proofErr w:type="spellEnd"/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Asmawi</w:t>
            </w:r>
            <w:proofErr w:type="spellEnd"/>
            <w:r>
              <w:t xml:space="preserve"> Bin Ahmad</w:t>
            </w:r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950" w:type="dxa"/>
          </w:tcPr>
          <w:p w:rsidR="00A774DA" w:rsidRDefault="00A774DA" w:rsidP="00760CF6">
            <w:pPr>
              <w:pStyle w:val="NoSpacing"/>
              <w:jc w:val="both"/>
            </w:pPr>
            <w:r>
              <w:t xml:space="preserve">Imam Haji </w:t>
            </w:r>
            <w:proofErr w:type="spellStart"/>
            <w:r>
              <w:t>Subakti</w:t>
            </w:r>
            <w:proofErr w:type="spellEnd"/>
            <w:r>
              <w:t xml:space="preserve"> Bin </w:t>
            </w:r>
            <w:proofErr w:type="spellStart"/>
            <w:r>
              <w:t>Idar</w:t>
            </w:r>
            <w:proofErr w:type="spellEnd"/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878" w:type="dxa"/>
          </w:tcPr>
          <w:p w:rsidR="00A774DA" w:rsidRDefault="00A774DA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Yusuf Bin </w:t>
            </w:r>
            <w:proofErr w:type="spellStart"/>
            <w:r>
              <w:t>Wahab</w:t>
            </w:r>
            <w:proofErr w:type="spellEnd"/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4950" w:type="dxa"/>
          </w:tcPr>
          <w:p w:rsidR="00A774DA" w:rsidRDefault="00A774DA" w:rsidP="00760CF6">
            <w:pPr>
              <w:pStyle w:val="NoSpacing"/>
              <w:jc w:val="both"/>
            </w:pPr>
            <w:r>
              <w:t xml:space="preserve">Imam </w:t>
            </w:r>
            <w:proofErr w:type="spellStart"/>
            <w:r>
              <w:t>Hairol</w:t>
            </w:r>
            <w:proofErr w:type="spellEnd"/>
            <w:r>
              <w:t xml:space="preserve"> </w:t>
            </w:r>
            <w:proofErr w:type="spellStart"/>
            <w:r>
              <w:t>Hisham</w:t>
            </w:r>
            <w:proofErr w:type="spellEnd"/>
            <w:r>
              <w:t xml:space="preserve"> Bin Ahmad Ismail</w:t>
            </w:r>
          </w:p>
        </w:tc>
        <w:tc>
          <w:tcPr>
            <w:tcW w:w="630" w:type="dxa"/>
          </w:tcPr>
          <w:p w:rsidR="00A774DA" w:rsidRDefault="004942D1" w:rsidP="00C304FC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4878" w:type="dxa"/>
          </w:tcPr>
          <w:p w:rsidR="00A774DA" w:rsidRDefault="004942D1" w:rsidP="00D90448">
            <w:pPr>
              <w:pStyle w:val="NoSpacing"/>
            </w:pP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Sahar</w:t>
            </w:r>
            <w:proofErr w:type="spellEnd"/>
            <w:r>
              <w:t xml:space="preserve"> Bin Ismail</w:t>
            </w:r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950" w:type="dxa"/>
          </w:tcPr>
          <w:p w:rsidR="00A774DA" w:rsidRDefault="00A774DA" w:rsidP="00760CF6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Sallehudin</w:t>
            </w:r>
            <w:proofErr w:type="spellEnd"/>
            <w:r>
              <w:t xml:space="preserve"> Bin </w:t>
            </w:r>
            <w:proofErr w:type="spellStart"/>
            <w:r>
              <w:t>Abas</w:t>
            </w:r>
            <w:proofErr w:type="spellEnd"/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A774DA" w:rsidRDefault="00A774DA" w:rsidP="00D90448">
            <w:pPr>
              <w:pStyle w:val="NoSpacing"/>
            </w:pPr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4950" w:type="dxa"/>
          </w:tcPr>
          <w:p w:rsidR="00A774DA" w:rsidRDefault="00A774DA" w:rsidP="00760CF6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Bin Sharif</w:t>
            </w:r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A774DA" w:rsidRDefault="00A774DA" w:rsidP="00D90448">
            <w:pPr>
              <w:pStyle w:val="NoSpacing"/>
            </w:pPr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4950" w:type="dxa"/>
          </w:tcPr>
          <w:p w:rsidR="00A774DA" w:rsidRDefault="00A774DA" w:rsidP="00760CF6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Roslan</w:t>
            </w:r>
            <w:proofErr w:type="spellEnd"/>
            <w:r>
              <w:t xml:space="preserve"> Bin </w:t>
            </w:r>
            <w:proofErr w:type="spellStart"/>
            <w:r>
              <w:t>Ishak</w:t>
            </w:r>
            <w:proofErr w:type="spellEnd"/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A774DA" w:rsidRDefault="00A774DA" w:rsidP="00D90448">
            <w:pPr>
              <w:pStyle w:val="NoSpacing"/>
            </w:pPr>
          </w:p>
        </w:tc>
      </w:tr>
      <w:tr w:rsidR="00A774DA" w:rsidTr="001911CF">
        <w:tc>
          <w:tcPr>
            <w:tcW w:w="558" w:type="dxa"/>
          </w:tcPr>
          <w:p w:rsidR="00A774DA" w:rsidRDefault="004942D1" w:rsidP="008F5F7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4950" w:type="dxa"/>
          </w:tcPr>
          <w:p w:rsidR="00A774DA" w:rsidRDefault="004942D1" w:rsidP="00C304FC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Farizal</w:t>
            </w:r>
            <w:proofErr w:type="spellEnd"/>
            <w:r>
              <w:t xml:space="preserve"> Bin </w:t>
            </w:r>
            <w:proofErr w:type="spellStart"/>
            <w:r>
              <w:t>Samsudin</w:t>
            </w:r>
            <w:proofErr w:type="spellEnd"/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A774DA" w:rsidRDefault="00A774DA" w:rsidP="00D90448">
            <w:pPr>
              <w:pStyle w:val="NoSpacing"/>
            </w:pPr>
          </w:p>
        </w:tc>
      </w:tr>
      <w:tr w:rsidR="00A774DA" w:rsidTr="001911CF">
        <w:tc>
          <w:tcPr>
            <w:tcW w:w="558" w:type="dxa"/>
          </w:tcPr>
          <w:p w:rsidR="00A774DA" w:rsidRDefault="00A774DA" w:rsidP="008F5F76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A774DA" w:rsidRDefault="00A774DA" w:rsidP="00C304FC">
            <w:pPr>
              <w:pStyle w:val="NoSpacing"/>
              <w:jc w:val="both"/>
            </w:pPr>
          </w:p>
        </w:tc>
        <w:tc>
          <w:tcPr>
            <w:tcW w:w="630" w:type="dxa"/>
          </w:tcPr>
          <w:p w:rsidR="00A774DA" w:rsidRDefault="00A774DA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A774DA" w:rsidRDefault="00A774DA" w:rsidP="00D90448">
            <w:pPr>
              <w:pStyle w:val="NoSpacing"/>
            </w:pPr>
          </w:p>
        </w:tc>
      </w:tr>
    </w:tbl>
    <w:p w:rsidR="00017B03" w:rsidRDefault="00EE1E02" w:rsidP="00017B03">
      <w:pPr>
        <w:pStyle w:val="NoSpacing"/>
        <w:jc w:val="both"/>
        <w:rPr>
          <w:b/>
          <w:bCs/>
          <w:sz w:val="24"/>
          <w:szCs w:val="24"/>
        </w:rPr>
      </w:pPr>
      <w:r w:rsidRPr="00017B03">
        <w:rPr>
          <w:b/>
          <w:bCs/>
          <w:sz w:val="24"/>
          <w:szCs w:val="24"/>
        </w:rPr>
        <w:t>1. UCAPAN PENGERUSI</w:t>
      </w:r>
    </w:p>
    <w:p w:rsidR="00D856BF" w:rsidRDefault="00D856BF" w:rsidP="00017B03">
      <w:pPr>
        <w:pStyle w:val="NoSpacing"/>
        <w:jc w:val="both"/>
        <w:rPr>
          <w:b/>
          <w:bCs/>
          <w:sz w:val="24"/>
          <w:szCs w:val="24"/>
        </w:rPr>
      </w:pPr>
    </w:p>
    <w:p w:rsidR="00D856BF" w:rsidRPr="00017B03" w:rsidRDefault="00D856BF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540"/>
      </w:tblGrid>
      <w:tr w:rsidR="00D856BF" w:rsidTr="002265A7">
        <w:tc>
          <w:tcPr>
            <w:tcW w:w="540" w:type="dxa"/>
          </w:tcPr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9540" w:type="dxa"/>
          </w:tcPr>
          <w:p w:rsidR="00D856BF" w:rsidRPr="00E30DBE" w:rsidRDefault="00D856BF" w:rsidP="00427C94">
            <w:pPr>
              <w:pStyle w:val="NoSpacing"/>
              <w:jc w:val="both"/>
            </w:pPr>
            <w:proofErr w:type="spellStart"/>
            <w:r w:rsidRPr="00E30DBE">
              <w:t>Pengerusi</w:t>
            </w:r>
            <w:proofErr w:type="spellEnd"/>
            <w:r w:rsidRPr="00E30DBE">
              <w:t xml:space="preserve"> </w:t>
            </w:r>
            <w:proofErr w:type="spellStart"/>
            <w:r w:rsidRPr="00E30DBE">
              <w:t>mem</w:t>
            </w:r>
            <w:r>
              <w:t>ulakan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 xml:space="preserve"> S</w:t>
            </w:r>
            <w:r w:rsidRPr="00E30DBE">
              <w:t xml:space="preserve">urah </w:t>
            </w:r>
            <w:proofErr w:type="spellStart"/>
            <w:r w:rsidRPr="00E30DBE">
              <w:t>Alfathihah</w:t>
            </w:r>
            <w:proofErr w:type="spellEnd"/>
            <w:r w:rsidRPr="00E30DBE">
              <w:t>.</w:t>
            </w:r>
          </w:p>
          <w:p w:rsidR="00D856BF" w:rsidRDefault="00D856BF" w:rsidP="00427C94">
            <w:pPr>
              <w:pStyle w:val="NoSpacing"/>
              <w:ind w:left="882"/>
              <w:jc w:val="both"/>
              <w:rPr>
                <w:sz w:val="24"/>
                <w:szCs w:val="24"/>
              </w:rPr>
            </w:pPr>
          </w:p>
        </w:tc>
      </w:tr>
      <w:tr w:rsidR="00D856BF" w:rsidTr="002265A7">
        <w:tc>
          <w:tcPr>
            <w:tcW w:w="540" w:type="dxa"/>
          </w:tcPr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AJK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</w:t>
            </w:r>
            <w:r w:rsidR="002265A7">
              <w:t xml:space="preserve"> </w:t>
            </w:r>
            <w:r>
              <w:t xml:space="preserve">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Pr="00E30DBE">
              <w:t>.</w:t>
            </w:r>
          </w:p>
          <w:p w:rsidR="00D856BF" w:rsidRDefault="00D856BF" w:rsidP="00427C94">
            <w:pPr>
              <w:pStyle w:val="NoSpacing"/>
              <w:ind w:left="882"/>
              <w:jc w:val="both"/>
              <w:rPr>
                <w:sz w:val="24"/>
                <w:szCs w:val="24"/>
              </w:rPr>
            </w:pPr>
          </w:p>
        </w:tc>
      </w:tr>
      <w:tr w:rsidR="00D856BF" w:rsidTr="002265A7">
        <w:tc>
          <w:tcPr>
            <w:tcW w:w="540" w:type="dxa"/>
          </w:tcPr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kesukaran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kerana</w:t>
            </w:r>
            <w:proofErr w:type="spellEnd"/>
            <w:r>
              <w:t xml:space="preserve"> </w:t>
            </w:r>
            <w:proofErr w:type="spellStart"/>
            <w:r>
              <w:t>ramai</w:t>
            </w:r>
            <w:proofErr w:type="spellEnd"/>
            <w:r>
              <w:t xml:space="preserve"> AJK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>.</w:t>
            </w:r>
          </w:p>
          <w:p w:rsidR="00D856BF" w:rsidRDefault="00D856BF" w:rsidP="00427C94">
            <w:pPr>
              <w:pStyle w:val="NoSpacing"/>
              <w:ind w:left="882"/>
              <w:jc w:val="both"/>
              <w:rPr>
                <w:sz w:val="24"/>
                <w:szCs w:val="24"/>
              </w:rPr>
            </w:pPr>
          </w:p>
        </w:tc>
      </w:tr>
      <w:tr w:rsidR="00D856BF" w:rsidTr="002265A7">
        <w:tc>
          <w:tcPr>
            <w:tcW w:w="540" w:type="dxa"/>
          </w:tcPr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menerangkan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dibincangkan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  <w:tr w:rsidR="00D856BF" w:rsidTr="002265A7">
        <w:tc>
          <w:tcPr>
            <w:tcW w:w="540" w:type="dxa"/>
          </w:tcPr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agenda </w:t>
            </w:r>
            <w:proofErr w:type="spellStart"/>
            <w:r>
              <w:t>agenda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proofErr w:type="gramStart"/>
            <w:r>
              <w:t>..</w:t>
            </w:r>
            <w:proofErr w:type="gramEnd"/>
          </w:p>
          <w:p w:rsidR="00D856BF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</w:tbl>
    <w:p w:rsidR="00017B03" w:rsidRPr="00E30DBE" w:rsidRDefault="00017B03" w:rsidP="00427C94">
      <w:pPr>
        <w:pStyle w:val="NoSpacing"/>
        <w:jc w:val="both"/>
        <w:rPr>
          <w:sz w:val="24"/>
          <w:szCs w:val="24"/>
        </w:rPr>
      </w:pPr>
    </w:p>
    <w:p w:rsidR="00835D98" w:rsidRDefault="00D856BF" w:rsidP="00427C94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80183E">
        <w:rPr>
          <w:b/>
          <w:bCs/>
          <w:sz w:val="24"/>
          <w:szCs w:val="24"/>
        </w:rPr>
        <w:t>PE</w:t>
      </w:r>
      <w:r w:rsidR="00AF4570">
        <w:rPr>
          <w:b/>
          <w:bCs/>
          <w:sz w:val="24"/>
          <w:szCs w:val="24"/>
        </w:rPr>
        <w:t>MBENTANGAN MINIT MESYUARAT BIL 3</w:t>
      </w:r>
      <w:r w:rsidR="0080183E">
        <w:rPr>
          <w:b/>
          <w:bCs/>
          <w:sz w:val="24"/>
          <w:szCs w:val="24"/>
        </w:rPr>
        <w:t xml:space="preserve"> 2022</w:t>
      </w:r>
    </w:p>
    <w:p w:rsidR="00D856BF" w:rsidRPr="00835D98" w:rsidRDefault="00D856BF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540"/>
      </w:tblGrid>
      <w:tr w:rsidR="00D856BF" w:rsidTr="002265A7">
        <w:trPr>
          <w:trHeight w:val="764"/>
        </w:trPr>
        <w:tc>
          <w:tcPr>
            <w:tcW w:w="540" w:type="dxa"/>
          </w:tcPr>
          <w:p w:rsidR="00D856BF" w:rsidRPr="002265A7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 w:rsidRPr="002265A7">
              <w:rPr>
                <w:sz w:val="24"/>
                <w:szCs w:val="24"/>
              </w:rPr>
              <w:t>2.1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r w:rsidR="00AF4570">
              <w:t>bentangkan</w:t>
            </w:r>
            <w:proofErr w:type="spellEnd"/>
            <w:r w:rsidR="00AF4570">
              <w:t xml:space="preserve"> </w:t>
            </w:r>
            <w:proofErr w:type="spellStart"/>
            <w:r w:rsidR="00AF4570">
              <w:t>Minit</w:t>
            </w:r>
            <w:proofErr w:type="spellEnd"/>
            <w:r w:rsidR="00AF4570">
              <w:t xml:space="preserve"> </w:t>
            </w:r>
            <w:proofErr w:type="spellStart"/>
            <w:r w:rsidR="00AF4570">
              <w:t>mesyuarat</w:t>
            </w:r>
            <w:proofErr w:type="spellEnd"/>
            <w:r w:rsidR="00AF4570">
              <w:t xml:space="preserve"> </w:t>
            </w:r>
            <w:proofErr w:type="spellStart"/>
            <w:r w:rsidR="00AF4570">
              <w:t>Bil</w:t>
            </w:r>
            <w:proofErr w:type="spellEnd"/>
            <w:r w:rsidR="00AF4570">
              <w:t xml:space="preserve"> 3</w:t>
            </w:r>
            <w:r>
              <w:t xml:space="preserve"> 2022.</w:t>
            </w:r>
          </w:p>
          <w:p w:rsidR="00D856BF" w:rsidRPr="00D856BF" w:rsidRDefault="00D856BF" w:rsidP="00427C94">
            <w:pPr>
              <w:pStyle w:val="NoSpacing"/>
              <w:ind w:left="810" w:hanging="450"/>
              <w:jc w:val="both"/>
            </w:pPr>
          </w:p>
        </w:tc>
      </w:tr>
      <w:tr w:rsidR="00D856BF" w:rsidTr="002265A7">
        <w:tc>
          <w:tcPr>
            <w:tcW w:w="540" w:type="dxa"/>
          </w:tcPr>
          <w:p w:rsidR="00D856BF" w:rsidRPr="002265A7" w:rsidRDefault="00D856BF" w:rsidP="00427C94">
            <w:pPr>
              <w:pStyle w:val="NoSpacing"/>
              <w:jc w:val="both"/>
              <w:rPr>
                <w:sz w:val="24"/>
                <w:szCs w:val="24"/>
              </w:rPr>
            </w:pPr>
            <w:r w:rsidRPr="002265A7">
              <w:rPr>
                <w:sz w:val="24"/>
                <w:szCs w:val="24"/>
              </w:rPr>
              <w:t>2.2</w:t>
            </w:r>
          </w:p>
        </w:tc>
        <w:tc>
          <w:tcPr>
            <w:tcW w:w="9540" w:type="dxa"/>
          </w:tcPr>
          <w:p w:rsidR="00D856BF" w:rsidRDefault="00D856BF" w:rsidP="00427C94">
            <w:pPr>
              <w:pStyle w:val="NoSpacing"/>
              <w:jc w:val="both"/>
            </w:pP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 w:rsidR="00A3082F">
              <w:t xml:space="preserve"> </w:t>
            </w:r>
            <w:proofErr w:type="spellStart"/>
            <w:r w:rsidR="00A3082F">
              <w:t>Ustaz</w:t>
            </w:r>
            <w:proofErr w:type="spellEnd"/>
            <w:r w:rsidR="00A3082F">
              <w:t xml:space="preserve"> </w:t>
            </w:r>
            <w:proofErr w:type="spellStart"/>
            <w:r w:rsidR="00A3082F">
              <w:t>Roslan</w:t>
            </w:r>
            <w:proofErr w:type="spellEnd"/>
            <w:r w:rsidR="00A3082F">
              <w:t xml:space="preserve"> Bin </w:t>
            </w:r>
            <w:proofErr w:type="spellStart"/>
            <w:r w:rsidR="00A3082F">
              <w:t>Ishak</w:t>
            </w:r>
            <w:proofErr w:type="spellEnd"/>
            <w:r w:rsidR="00A3082F">
              <w:t xml:space="preserve"> </w:t>
            </w:r>
            <w:proofErr w:type="spellStart"/>
            <w:r w:rsidR="00A3082F">
              <w:t>dan</w:t>
            </w:r>
            <w:proofErr w:type="spellEnd"/>
            <w:r w:rsidR="00A3082F">
              <w:t xml:space="preserve"> </w:t>
            </w:r>
            <w:proofErr w:type="spellStart"/>
            <w:r w:rsidR="00A3082F">
              <w:t>disokong</w:t>
            </w:r>
            <w:proofErr w:type="spellEnd"/>
            <w:r w:rsidR="00A3082F">
              <w:t xml:space="preserve"> </w:t>
            </w:r>
            <w:proofErr w:type="spellStart"/>
            <w:r w:rsidR="00A3082F">
              <w:t>oleh</w:t>
            </w:r>
            <w:proofErr w:type="spellEnd"/>
            <w:r w:rsidR="00A3082F">
              <w:t xml:space="preserve"> Imam Haji </w:t>
            </w:r>
            <w:proofErr w:type="spellStart"/>
            <w:proofErr w:type="gramStart"/>
            <w:r w:rsidR="00A3082F">
              <w:t>Subakti</w:t>
            </w:r>
            <w:proofErr w:type="spellEnd"/>
            <w:r w:rsidR="00A3082F">
              <w:t xml:space="preserve">  Bin</w:t>
            </w:r>
            <w:proofErr w:type="gramEnd"/>
            <w:r w:rsidR="00A3082F">
              <w:t xml:space="preserve"> </w:t>
            </w:r>
            <w:proofErr w:type="spellStart"/>
            <w:r w:rsidR="00A3082F">
              <w:t>Idar</w:t>
            </w:r>
            <w:proofErr w:type="spellEnd"/>
            <w:r w:rsidR="00A3082F">
              <w:t>.</w:t>
            </w:r>
          </w:p>
          <w:p w:rsidR="00D856BF" w:rsidRDefault="00D856BF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32295" w:rsidTr="002265A7">
        <w:tc>
          <w:tcPr>
            <w:tcW w:w="540" w:type="dxa"/>
          </w:tcPr>
          <w:p w:rsidR="00832295" w:rsidRDefault="00832295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0" w:type="dxa"/>
          </w:tcPr>
          <w:p w:rsidR="00832295" w:rsidRDefault="00832295" w:rsidP="00427C94">
            <w:pPr>
              <w:pStyle w:val="NoSpacing"/>
              <w:jc w:val="both"/>
            </w:pPr>
          </w:p>
        </w:tc>
      </w:tr>
    </w:tbl>
    <w:p w:rsidR="00A3082F" w:rsidRDefault="00A3082F" w:rsidP="00427C94">
      <w:pPr>
        <w:pStyle w:val="NoSpacing"/>
        <w:jc w:val="both"/>
        <w:rPr>
          <w:b/>
          <w:bCs/>
          <w:sz w:val="24"/>
          <w:szCs w:val="24"/>
        </w:rPr>
      </w:pPr>
    </w:p>
    <w:p w:rsidR="00D33D63" w:rsidRDefault="00D33D63" w:rsidP="00427C94">
      <w:pPr>
        <w:pStyle w:val="NoSpacing"/>
        <w:jc w:val="both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lastRenderedPageBreak/>
        <w:t xml:space="preserve">3.  </w:t>
      </w:r>
      <w:r w:rsidR="0080183E">
        <w:rPr>
          <w:b/>
          <w:bCs/>
          <w:sz w:val="24"/>
          <w:szCs w:val="24"/>
        </w:rPr>
        <w:t xml:space="preserve">PEMBENTANGAN PENYATA </w:t>
      </w:r>
      <w:r w:rsidR="002853B4">
        <w:rPr>
          <w:b/>
          <w:bCs/>
          <w:sz w:val="24"/>
          <w:szCs w:val="24"/>
        </w:rPr>
        <w:t>PERBELANJAAN</w:t>
      </w:r>
    </w:p>
    <w:p w:rsidR="00835D98" w:rsidRDefault="00835D98" w:rsidP="00427C94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9540"/>
      </w:tblGrid>
      <w:tr w:rsidR="00C237C2" w:rsidTr="002265A7">
        <w:tc>
          <w:tcPr>
            <w:tcW w:w="450" w:type="dxa"/>
          </w:tcPr>
          <w:p w:rsidR="00C237C2" w:rsidRDefault="00C237C2" w:rsidP="00427C94">
            <w:pPr>
              <w:pStyle w:val="NoSpacing"/>
              <w:jc w:val="both"/>
            </w:pPr>
            <w:r>
              <w:t>3.1</w:t>
            </w:r>
          </w:p>
        </w:tc>
        <w:tc>
          <w:tcPr>
            <w:tcW w:w="9540" w:type="dxa"/>
          </w:tcPr>
          <w:p w:rsidR="00C237C2" w:rsidRPr="0060216C" w:rsidRDefault="00C237C2" w:rsidP="00427C94">
            <w:pPr>
              <w:pStyle w:val="NoSpacing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60216C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endahari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membentangkan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perbelanjaan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Akaun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simpanan</w:t>
            </w:r>
            <w:proofErr w:type="spellEnd"/>
            <w:r>
              <w:rPr>
                <w:sz w:val="24"/>
                <w:szCs w:val="24"/>
              </w:rPr>
              <w:t xml:space="preserve"> Masjid. </w:t>
            </w:r>
          </w:p>
          <w:p w:rsidR="00C237C2" w:rsidRDefault="00C237C2" w:rsidP="00427C94">
            <w:pPr>
              <w:pStyle w:val="NoSpacing"/>
              <w:jc w:val="both"/>
            </w:pPr>
          </w:p>
        </w:tc>
      </w:tr>
      <w:tr w:rsidR="00C237C2" w:rsidTr="002265A7">
        <w:tc>
          <w:tcPr>
            <w:tcW w:w="450" w:type="dxa"/>
          </w:tcPr>
          <w:p w:rsidR="00C237C2" w:rsidRDefault="00C237C2" w:rsidP="00427C94">
            <w:pPr>
              <w:pStyle w:val="NoSpacing"/>
              <w:jc w:val="both"/>
            </w:pPr>
            <w:r>
              <w:t>3.2</w:t>
            </w:r>
          </w:p>
        </w:tc>
        <w:tc>
          <w:tcPr>
            <w:tcW w:w="9540" w:type="dxa"/>
          </w:tcPr>
          <w:p w:rsidR="00C237C2" w:rsidRDefault="00C237C2" w:rsidP="00427C94">
            <w:pPr>
              <w:pStyle w:val="NoSpacing"/>
              <w:jc w:val="both"/>
            </w:pP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Penyata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Ustaz</w:t>
            </w:r>
            <w:proofErr w:type="spellEnd"/>
            <w:r>
              <w:t xml:space="preserve"> Ahmad </w:t>
            </w:r>
            <w:proofErr w:type="spellStart"/>
            <w:r>
              <w:t>Nizam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Bilal </w:t>
            </w:r>
            <w:proofErr w:type="spellStart"/>
            <w:r>
              <w:t>Sallehudin</w:t>
            </w:r>
            <w:proofErr w:type="spellEnd"/>
            <w:r>
              <w:t>.</w:t>
            </w:r>
          </w:p>
          <w:p w:rsidR="00C237C2" w:rsidRDefault="00C237C2" w:rsidP="00427C94">
            <w:pPr>
              <w:pStyle w:val="NoSpacing"/>
              <w:jc w:val="both"/>
            </w:pPr>
          </w:p>
        </w:tc>
      </w:tr>
    </w:tbl>
    <w:p w:rsidR="00C237C2" w:rsidRDefault="00C237C2" w:rsidP="00427C94">
      <w:pPr>
        <w:pStyle w:val="NoSpacing"/>
        <w:rPr>
          <w:b/>
          <w:bCs/>
        </w:rPr>
      </w:pPr>
    </w:p>
    <w:p w:rsidR="00C237C2" w:rsidRDefault="00C237C2" w:rsidP="00427C94">
      <w:pPr>
        <w:pStyle w:val="NoSpacing"/>
        <w:rPr>
          <w:b/>
          <w:bCs/>
        </w:rPr>
      </w:pPr>
    </w:p>
    <w:p w:rsidR="00B56905" w:rsidRDefault="00651E7F" w:rsidP="00427C94">
      <w:pPr>
        <w:pStyle w:val="NoSpacing"/>
        <w:rPr>
          <w:b/>
          <w:bCs/>
        </w:rPr>
      </w:pPr>
      <w:r w:rsidRPr="0006213D">
        <w:rPr>
          <w:b/>
          <w:bCs/>
        </w:rPr>
        <w:t>4.  PERKARA BERBANGKIT</w:t>
      </w:r>
    </w:p>
    <w:p w:rsidR="00C600D4" w:rsidRDefault="00C600D4" w:rsidP="00427C94">
      <w:pPr>
        <w:pStyle w:val="NoSpacing"/>
        <w:jc w:val="both"/>
        <w:rPr>
          <w:b/>
          <w:bCs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"/>
        <w:gridCol w:w="333"/>
        <w:gridCol w:w="162"/>
        <w:gridCol w:w="9333"/>
      </w:tblGrid>
      <w:tr w:rsidR="00CA4E07" w:rsidTr="002265A7">
        <w:trPr>
          <w:trHeight w:val="710"/>
        </w:trPr>
        <w:tc>
          <w:tcPr>
            <w:tcW w:w="495" w:type="dxa"/>
            <w:gridSpan w:val="2"/>
          </w:tcPr>
          <w:p w:rsidR="00CA4E07" w:rsidRPr="00CA4E07" w:rsidRDefault="00CA4E07" w:rsidP="00427C94">
            <w:pPr>
              <w:pStyle w:val="NoSpacing"/>
              <w:tabs>
                <w:tab w:val="left" w:pos="990"/>
              </w:tabs>
              <w:jc w:val="both"/>
            </w:pPr>
            <w:r>
              <w:t>4.1</w:t>
            </w:r>
          </w:p>
        </w:tc>
        <w:tc>
          <w:tcPr>
            <w:tcW w:w="9495" w:type="dxa"/>
            <w:gridSpan w:val="2"/>
          </w:tcPr>
          <w:p w:rsidR="00CA4E07" w:rsidRDefault="00CA4E07" w:rsidP="00427C94">
            <w:pPr>
              <w:pStyle w:val="NoSpacing"/>
              <w:tabs>
                <w:tab w:val="left" w:pos="990"/>
              </w:tabs>
            </w:pP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Pembekal</w:t>
            </w:r>
            <w:proofErr w:type="spellEnd"/>
            <w:r>
              <w:t xml:space="preserve"> </w:t>
            </w:r>
            <w:proofErr w:type="spellStart"/>
            <w:r>
              <w:t>Lembu</w:t>
            </w:r>
            <w:proofErr w:type="spellEnd"/>
            <w:r>
              <w:t xml:space="preserve"> </w:t>
            </w:r>
            <w:proofErr w:type="spellStart"/>
            <w:r>
              <w:t>Korban</w:t>
            </w:r>
            <w:proofErr w:type="spellEnd"/>
            <w:r>
              <w:t xml:space="preserve"> </w:t>
            </w:r>
            <w:proofErr w:type="spellStart"/>
            <w:r>
              <w:t>sebagaimana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telah</w:t>
            </w:r>
            <w:proofErr w:type="spellEnd"/>
            <w:r>
              <w:t xml:space="preserve">  </w:t>
            </w:r>
            <w:proofErr w:type="spellStart"/>
            <w:r>
              <w:t>ditugaskan</w:t>
            </w:r>
            <w:proofErr w:type="spellEnd"/>
            <w:proofErr w:type="gramEnd"/>
            <w:r>
              <w:t xml:space="preserve">   </w:t>
            </w:r>
            <w:proofErr w:type="spellStart"/>
            <w:r>
              <w:t>kepada</w:t>
            </w:r>
            <w:proofErr w:type="spellEnd"/>
            <w:r>
              <w:t xml:space="preserve"> Imam </w:t>
            </w:r>
            <w:proofErr w:type="spellStart"/>
            <w:r>
              <w:t>Subakti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Farizal</w:t>
            </w:r>
            <w:proofErr w:type="spellEnd"/>
            <w:r>
              <w:t>.</w:t>
            </w:r>
          </w:p>
          <w:p w:rsidR="00CA4E07" w:rsidRDefault="00CA4E07" w:rsidP="00427C94">
            <w:pPr>
              <w:pStyle w:val="NoSpacing"/>
              <w:tabs>
                <w:tab w:val="left" w:pos="990"/>
              </w:tabs>
            </w:pPr>
          </w:p>
          <w:p w:rsidR="00CA4E07" w:rsidRDefault="00CA4E07" w:rsidP="00427C94">
            <w:pPr>
              <w:pStyle w:val="NoSpacing"/>
              <w:tabs>
                <w:tab w:val="left" w:pos="990"/>
              </w:tabs>
              <w:jc w:val="both"/>
            </w:pPr>
            <w:proofErr w:type="spellStart"/>
            <w:r w:rsidRPr="002E255B">
              <w:rPr>
                <w:b/>
                <w:bCs/>
                <w:i/>
                <w:iCs/>
              </w:rPr>
              <w:t>Pembekal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lembu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telah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pon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dikenal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pasti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oleh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Imam </w:t>
            </w:r>
            <w:proofErr w:type="spellStart"/>
            <w:r w:rsidRPr="002E255B">
              <w:rPr>
                <w:b/>
                <w:bCs/>
                <w:i/>
                <w:iCs/>
              </w:rPr>
              <w:t>Subakti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Dan Bilal Ahmad </w:t>
            </w:r>
            <w:proofErr w:type="spellStart"/>
            <w:r w:rsidRPr="002E255B">
              <w:rPr>
                <w:b/>
                <w:bCs/>
                <w:i/>
                <w:iCs/>
              </w:rPr>
              <w:t>Farizal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Pr="002E255B">
              <w:rPr>
                <w:b/>
                <w:bCs/>
                <w:i/>
                <w:iCs/>
              </w:rPr>
              <w:t>Tempahan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akan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dibuat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Pr="002E255B">
              <w:rPr>
                <w:b/>
                <w:bCs/>
                <w:i/>
                <w:iCs/>
              </w:rPr>
              <w:t>setelah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mesyuarat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memberi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kelulusan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tentang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bilangan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lembu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Pr="002E255B">
              <w:rPr>
                <w:b/>
                <w:bCs/>
                <w:i/>
                <w:iCs/>
              </w:rPr>
              <w:t>akan</w:t>
            </w:r>
            <w:proofErr w:type="spellEnd"/>
            <w:r w:rsidRPr="002E255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2E255B">
              <w:rPr>
                <w:b/>
                <w:bCs/>
                <w:i/>
                <w:iCs/>
              </w:rPr>
              <w:t>ditempah</w:t>
            </w:r>
            <w:proofErr w:type="spellEnd"/>
            <w:r>
              <w:t xml:space="preserve">          </w:t>
            </w:r>
          </w:p>
          <w:p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</w:tr>
      <w:tr w:rsidR="00CA4E07" w:rsidTr="00CA4E07">
        <w:trPr>
          <w:gridBefore w:val="1"/>
          <w:wBefore w:w="162" w:type="dxa"/>
        </w:trPr>
        <w:tc>
          <w:tcPr>
            <w:tcW w:w="495" w:type="dxa"/>
            <w:gridSpan w:val="2"/>
          </w:tcPr>
          <w:p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9333" w:type="dxa"/>
          </w:tcPr>
          <w:p w:rsidR="00CA4E07" w:rsidRDefault="00CA4E07" w:rsidP="00427C94">
            <w:pPr>
              <w:pStyle w:val="NoSpacing"/>
              <w:tabs>
                <w:tab w:val="left" w:pos="990"/>
              </w:tabs>
              <w:jc w:val="both"/>
              <w:rPr>
                <w:b/>
                <w:bCs/>
                <w:i/>
                <w:iCs/>
              </w:rPr>
            </w:pPr>
          </w:p>
        </w:tc>
      </w:tr>
    </w:tbl>
    <w:p w:rsidR="00C62C67" w:rsidRDefault="00C62C67" w:rsidP="00427C94">
      <w:pPr>
        <w:pStyle w:val="NoSpacing"/>
        <w:jc w:val="both"/>
      </w:pPr>
    </w:p>
    <w:p w:rsidR="00DD613B" w:rsidRDefault="00DD613B" w:rsidP="00427C94">
      <w:pPr>
        <w:pStyle w:val="NoSpacing"/>
        <w:jc w:val="both"/>
        <w:rPr>
          <w:b/>
          <w:bCs/>
        </w:rPr>
      </w:pPr>
      <w:r>
        <w:t xml:space="preserve"> </w:t>
      </w:r>
      <w:r w:rsidRPr="0006213D">
        <w:rPr>
          <w:b/>
          <w:bCs/>
        </w:rPr>
        <w:t>5</w:t>
      </w:r>
      <w:r w:rsidR="0006213D" w:rsidRPr="0006213D">
        <w:rPr>
          <w:b/>
          <w:bCs/>
        </w:rPr>
        <w:t>.</w:t>
      </w:r>
      <w:r w:rsidRPr="0006213D">
        <w:rPr>
          <w:b/>
          <w:bCs/>
        </w:rPr>
        <w:t xml:space="preserve"> </w:t>
      </w:r>
      <w:r w:rsidR="00250499">
        <w:rPr>
          <w:b/>
          <w:bCs/>
        </w:rPr>
        <w:t>PERBINCANGAN</w:t>
      </w:r>
      <w:r w:rsidR="00C600D4">
        <w:rPr>
          <w:b/>
          <w:bCs/>
        </w:rPr>
        <w:t xml:space="preserve"> PERSIAPAN</w:t>
      </w:r>
      <w:r w:rsidR="00250499">
        <w:rPr>
          <w:b/>
          <w:bCs/>
        </w:rPr>
        <w:t xml:space="preserve"> PROGRAM IBADAH KORBAN</w:t>
      </w:r>
    </w:p>
    <w:p w:rsidR="002853B4" w:rsidRPr="00CA4E07" w:rsidRDefault="002853B4" w:rsidP="00427C94">
      <w:pPr>
        <w:pStyle w:val="NoSpacing"/>
        <w:jc w:val="both"/>
      </w:pPr>
    </w:p>
    <w:p w:rsidR="00396B5D" w:rsidRDefault="00396B5D" w:rsidP="00427C94">
      <w:pPr>
        <w:pStyle w:val="NoSpacing"/>
        <w:jc w:val="both"/>
        <w:rPr>
          <w:b/>
          <w:bCs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40"/>
        <w:gridCol w:w="9450"/>
      </w:tblGrid>
      <w:tr w:rsidR="00CA4E07" w:rsidTr="002265A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A4E07" w:rsidRPr="00C01D1D" w:rsidRDefault="00CA4E07" w:rsidP="00427C94">
            <w:pPr>
              <w:pStyle w:val="NoSpacing"/>
              <w:jc w:val="both"/>
            </w:pPr>
            <w:r w:rsidRPr="00C01D1D">
              <w:t>5.1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C01D1D" w:rsidRDefault="00CA4E07" w:rsidP="00427C94">
            <w:pPr>
              <w:pStyle w:val="NoSpacing"/>
              <w:jc w:val="both"/>
            </w:pPr>
            <w:proofErr w:type="spellStart"/>
            <w:r w:rsidRPr="00C01D1D">
              <w:t>Pengerusi</w:t>
            </w:r>
            <w:proofErr w:type="spellEnd"/>
            <w:r w:rsidRPr="00C01D1D">
              <w:t xml:space="preserve"> </w:t>
            </w:r>
            <w:proofErr w:type="spellStart"/>
            <w:r w:rsidRPr="00C01D1D">
              <w:t>memohon</w:t>
            </w:r>
            <w:proofErr w:type="spellEnd"/>
            <w:r w:rsidRPr="00C01D1D">
              <w:t xml:space="preserve"> </w:t>
            </w:r>
            <w:proofErr w:type="spellStart"/>
            <w:r w:rsidRPr="00C01D1D">
              <w:t>untuk</w:t>
            </w:r>
            <w:proofErr w:type="spellEnd"/>
            <w:r w:rsidRPr="00C01D1D">
              <w:t xml:space="preserve"> </w:t>
            </w:r>
            <w:proofErr w:type="spellStart"/>
            <w:r w:rsidR="00C01D1D" w:rsidRPr="00C01D1D">
              <w:t>diatur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petugas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petugas</w:t>
            </w:r>
            <w:proofErr w:type="spellEnd"/>
            <w:r w:rsidR="00C01D1D" w:rsidRPr="00C01D1D">
              <w:t xml:space="preserve"> yang </w:t>
            </w:r>
            <w:proofErr w:type="spellStart"/>
            <w:r w:rsidR="00C01D1D" w:rsidRPr="00C01D1D">
              <w:t>akan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menjaga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setiap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tempat</w:t>
            </w:r>
            <w:proofErr w:type="spellEnd"/>
            <w:r w:rsidR="00C01D1D" w:rsidRPr="00C01D1D">
              <w:t xml:space="preserve"> yang </w:t>
            </w:r>
            <w:proofErr w:type="spellStart"/>
            <w:r w:rsidR="00C01D1D" w:rsidRPr="00C01D1D">
              <w:t>perlu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untuk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kelancaran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perjalanan</w:t>
            </w:r>
            <w:proofErr w:type="spellEnd"/>
            <w:r w:rsidR="00C01D1D" w:rsidRPr="00C01D1D">
              <w:t xml:space="preserve"> yang </w:t>
            </w:r>
            <w:proofErr w:type="spellStart"/>
            <w:r w:rsidR="00C01D1D" w:rsidRPr="00C01D1D">
              <w:t>lebih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baik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lagi</w:t>
            </w:r>
            <w:proofErr w:type="spellEnd"/>
            <w:r w:rsidR="00C01D1D" w:rsidRPr="00C01D1D">
              <w:t xml:space="preserve"> Program </w:t>
            </w:r>
            <w:proofErr w:type="spellStart"/>
            <w:r w:rsidR="00C01D1D" w:rsidRPr="00C01D1D">
              <w:t>Korban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untuk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tahun</w:t>
            </w:r>
            <w:proofErr w:type="spellEnd"/>
            <w:r w:rsidR="00C01D1D" w:rsidRPr="00C01D1D">
              <w:t xml:space="preserve"> </w:t>
            </w:r>
            <w:proofErr w:type="spellStart"/>
            <w:r w:rsidR="00C01D1D" w:rsidRPr="00C01D1D">
              <w:t>ini</w:t>
            </w:r>
            <w:proofErr w:type="spellEnd"/>
            <w:r w:rsidR="00C01D1D" w:rsidRPr="00C01D1D">
              <w:t>.</w:t>
            </w:r>
          </w:p>
          <w:p w:rsidR="00C01D1D" w:rsidRPr="00C01D1D" w:rsidRDefault="00C01D1D" w:rsidP="00427C94">
            <w:pPr>
              <w:pStyle w:val="NoSpacing"/>
              <w:jc w:val="both"/>
            </w:pPr>
          </w:p>
        </w:tc>
      </w:tr>
      <w:tr w:rsidR="00CA4E07" w:rsidTr="002265A7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A4E07" w:rsidRPr="00F66485" w:rsidRDefault="00C01D1D" w:rsidP="00427C94">
            <w:pPr>
              <w:pStyle w:val="NoSpacing"/>
              <w:jc w:val="both"/>
            </w:pPr>
            <w:r w:rsidRPr="00F66485">
              <w:t>5.2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CA4E07" w:rsidRPr="00F66485" w:rsidRDefault="00C01D1D" w:rsidP="00427C94">
            <w:pPr>
              <w:pStyle w:val="NoSpacing"/>
              <w:jc w:val="both"/>
            </w:pPr>
            <w:proofErr w:type="spellStart"/>
            <w:r w:rsidRPr="00F66485">
              <w:t>Pengerusi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menetapkan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penjagaan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rapi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diatur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untuk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mengelakan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perkara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perkara</w:t>
            </w:r>
            <w:proofErr w:type="spellEnd"/>
            <w:r w:rsidRPr="00F66485">
              <w:t xml:space="preserve"> yang </w:t>
            </w:r>
            <w:proofErr w:type="spellStart"/>
            <w:r w:rsidRPr="00F66485">
              <w:t>mencemarkan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urusan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amal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membantu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anak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anak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Qaryah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melaksanakan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ibadah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korban</w:t>
            </w:r>
            <w:proofErr w:type="spellEnd"/>
            <w:r w:rsidRPr="00F66485">
              <w:t>.</w:t>
            </w:r>
            <w:r w:rsidR="00167645" w:rsidRPr="00F66485">
              <w:t xml:space="preserve"> </w:t>
            </w:r>
          </w:p>
          <w:p w:rsidR="00167645" w:rsidRDefault="00167645" w:rsidP="00427C94">
            <w:pPr>
              <w:pStyle w:val="NoSpacing"/>
              <w:jc w:val="both"/>
              <w:rPr>
                <w:b/>
                <w:bCs/>
              </w:rPr>
            </w:pPr>
          </w:p>
          <w:p w:rsidR="00C01D1D" w:rsidRDefault="0016764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F66485">
              <w:rPr>
                <w:b/>
                <w:bCs/>
                <w:i/>
                <w:iCs/>
              </w:rPr>
              <w:t>Mesyuarat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bersetuju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melantik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petugas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petugas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mengetuai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tugas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tugas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penting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pada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hari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Program </w:t>
            </w:r>
            <w:proofErr w:type="spellStart"/>
            <w:r w:rsidRPr="00F66485">
              <w:rPr>
                <w:b/>
                <w:bCs/>
                <w:i/>
                <w:iCs/>
              </w:rPr>
              <w:t>dijalankan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Pr="00F66485">
              <w:rPr>
                <w:b/>
                <w:bCs/>
                <w:i/>
                <w:iCs/>
              </w:rPr>
              <w:t>Ketua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ketua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akan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dibantu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Ahli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ahli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Qaryah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dan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AJK yang lain.</w:t>
            </w:r>
          </w:p>
          <w:p w:rsidR="00832295" w:rsidRPr="00F66485" w:rsidRDefault="0083229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C01D1D" w:rsidRPr="00F66485" w:rsidRDefault="00C01D1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F66485">
              <w:rPr>
                <w:b/>
                <w:bCs/>
                <w:i/>
                <w:iCs/>
              </w:rPr>
              <w:t xml:space="preserve">1. </w:t>
            </w:r>
            <w:proofErr w:type="spellStart"/>
            <w:r w:rsidRPr="00F66485">
              <w:rPr>
                <w:b/>
                <w:bCs/>
                <w:i/>
                <w:iCs/>
              </w:rPr>
              <w:t>Sembelihan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 : Imam </w:t>
            </w:r>
            <w:proofErr w:type="spellStart"/>
            <w:r w:rsidRPr="00F66485">
              <w:rPr>
                <w:b/>
                <w:bCs/>
                <w:i/>
                <w:iCs/>
              </w:rPr>
              <w:t>Hairol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Hisham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Bin Ahmad Ismail</w:t>
            </w:r>
          </w:p>
          <w:p w:rsidR="00C01D1D" w:rsidRPr="00F66485" w:rsidRDefault="00C01D1D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F66485">
              <w:rPr>
                <w:b/>
                <w:bCs/>
                <w:i/>
                <w:iCs/>
              </w:rPr>
              <w:t xml:space="preserve">2. </w:t>
            </w:r>
            <w:proofErr w:type="spellStart"/>
            <w:r w:rsidRPr="00F66485">
              <w:rPr>
                <w:b/>
                <w:bCs/>
                <w:i/>
                <w:iCs/>
              </w:rPr>
              <w:t>Pegawalan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Setiap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sembelihan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: </w:t>
            </w:r>
            <w:proofErr w:type="spellStart"/>
            <w:r w:rsidRPr="00F66485">
              <w:rPr>
                <w:b/>
                <w:bCs/>
                <w:i/>
                <w:iCs/>
              </w:rPr>
              <w:t>Ustaz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Abd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Rashid Bin </w:t>
            </w:r>
            <w:proofErr w:type="spellStart"/>
            <w:r w:rsidRPr="00F66485">
              <w:rPr>
                <w:b/>
                <w:bCs/>
                <w:i/>
                <w:iCs/>
              </w:rPr>
              <w:t>Abd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Hamid</w:t>
            </w:r>
          </w:p>
          <w:p w:rsidR="00167645" w:rsidRPr="00F66485" w:rsidRDefault="0016764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F66485">
              <w:rPr>
                <w:b/>
                <w:bCs/>
                <w:i/>
                <w:iCs/>
              </w:rPr>
              <w:t xml:space="preserve">3. </w:t>
            </w:r>
            <w:proofErr w:type="spellStart"/>
            <w:r w:rsidRPr="00F66485">
              <w:rPr>
                <w:b/>
                <w:bCs/>
                <w:i/>
                <w:iCs/>
              </w:rPr>
              <w:t>Timbangan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dan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pembahagian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daging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 : Imam </w:t>
            </w:r>
            <w:proofErr w:type="spellStart"/>
            <w:r w:rsidRPr="00F66485">
              <w:rPr>
                <w:b/>
                <w:bCs/>
                <w:i/>
                <w:iCs/>
              </w:rPr>
              <w:t>Subakti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Idar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dan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Mohd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Rapi</w:t>
            </w:r>
            <w:proofErr w:type="spellEnd"/>
            <w:r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485">
              <w:rPr>
                <w:b/>
                <w:bCs/>
                <w:i/>
                <w:iCs/>
              </w:rPr>
              <w:t>Shariff</w:t>
            </w:r>
            <w:proofErr w:type="spellEnd"/>
          </w:p>
          <w:p w:rsidR="00C01D1D" w:rsidRPr="00F66485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 w:rsidR="00167645" w:rsidRPr="00F66485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Permohonan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permit 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sembelihan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dan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r w:rsidR="00C01D1D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01D1D" w:rsidRPr="00F66485">
              <w:rPr>
                <w:b/>
                <w:bCs/>
                <w:i/>
                <w:iCs/>
              </w:rPr>
              <w:t>Surat</w:t>
            </w:r>
            <w:proofErr w:type="spellEnd"/>
            <w:r w:rsidR="00C01D1D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01D1D" w:rsidRPr="00F66485">
              <w:rPr>
                <w:b/>
                <w:bCs/>
                <w:i/>
                <w:iCs/>
              </w:rPr>
              <w:t>Surat</w:t>
            </w:r>
            <w:proofErr w:type="spellEnd"/>
            <w:r w:rsidR="00C01D1D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01D1D" w:rsidRPr="00F66485">
              <w:rPr>
                <w:b/>
                <w:bCs/>
                <w:i/>
                <w:iCs/>
              </w:rPr>
              <w:t>Perlu</w:t>
            </w:r>
            <w:proofErr w:type="spellEnd"/>
            <w:r w:rsidR="00C01D1D" w:rsidRPr="00F66485">
              <w:rPr>
                <w:b/>
                <w:bCs/>
                <w:i/>
                <w:iCs/>
              </w:rPr>
              <w:t xml:space="preserve"> :  </w:t>
            </w:r>
            <w:proofErr w:type="spellStart"/>
            <w:r w:rsidR="00C01D1D" w:rsidRPr="00F66485">
              <w:rPr>
                <w:b/>
                <w:bCs/>
                <w:i/>
                <w:iCs/>
              </w:rPr>
              <w:t>Setiausaha</w:t>
            </w:r>
            <w:proofErr w:type="spellEnd"/>
          </w:p>
          <w:p w:rsidR="00C01D1D" w:rsidRPr="00F66485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  <w:r w:rsidR="00C01D1D" w:rsidRPr="00F66485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="00C01D1D" w:rsidRPr="00F66485">
              <w:rPr>
                <w:b/>
                <w:bCs/>
                <w:i/>
                <w:iCs/>
              </w:rPr>
              <w:t>T</w:t>
            </w:r>
            <w:r w:rsidR="00167645" w:rsidRPr="00F66485">
              <w:rPr>
                <w:b/>
                <w:bCs/>
                <w:i/>
                <w:iCs/>
              </w:rPr>
              <w:t>empahan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Lembu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 /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Bayaran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/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Akad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Jual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Beli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 :</w:t>
            </w:r>
            <w:r w:rsidR="00C01D1D" w:rsidRPr="00F66485">
              <w:rPr>
                <w:b/>
                <w:bCs/>
                <w:i/>
                <w:iCs/>
              </w:rPr>
              <w:t xml:space="preserve"> </w:t>
            </w:r>
            <w:r w:rsidR="00167645" w:rsidRPr="00F66485">
              <w:rPr>
                <w:b/>
                <w:bCs/>
                <w:i/>
                <w:iCs/>
              </w:rPr>
              <w:t xml:space="preserve"> Imam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Subakti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Atau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Mohd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Farizal</w:t>
            </w:r>
            <w:proofErr w:type="spellEnd"/>
          </w:p>
          <w:p w:rsidR="00167645" w:rsidRPr="00F66485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  <w:r w:rsidR="00167645" w:rsidRPr="00F66485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Penyedian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="00167645" w:rsidRPr="00F66485">
              <w:rPr>
                <w:b/>
                <w:bCs/>
                <w:i/>
                <w:iCs/>
              </w:rPr>
              <w:t>Jamuan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 :</w:t>
            </w:r>
            <w:proofErr w:type="gramEnd"/>
            <w:r w:rsidR="00167645" w:rsidRPr="00F6648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Puan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Hajjah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Sofiah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dengan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Bantuan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Muslimat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Qaryah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>.</w:t>
            </w:r>
          </w:p>
          <w:p w:rsidR="00167645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  <w:r w:rsidR="00167645" w:rsidRPr="00F66485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Kebersihan</w:t>
            </w:r>
            <w:proofErr w:type="spellEnd"/>
            <w:r w:rsidR="00A3082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3082F">
              <w:rPr>
                <w:b/>
                <w:bCs/>
                <w:i/>
                <w:iCs/>
              </w:rPr>
              <w:t>dan</w:t>
            </w:r>
            <w:proofErr w:type="spellEnd"/>
            <w:r w:rsidR="00A3082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3082F">
              <w:rPr>
                <w:b/>
                <w:bCs/>
                <w:i/>
                <w:iCs/>
              </w:rPr>
              <w:t>penyedian</w:t>
            </w:r>
            <w:proofErr w:type="spellEnd"/>
            <w:r w:rsidR="00A3082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3082F">
              <w:rPr>
                <w:b/>
                <w:bCs/>
                <w:i/>
                <w:iCs/>
              </w:rPr>
              <w:t>barang</w:t>
            </w:r>
            <w:proofErr w:type="spellEnd"/>
            <w:r w:rsidR="00A3082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A3082F">
              <w:rPr>
                <w:b/>
                <w:bCs/>
                <w:i/>
                <w:iCs/>
              </w:rPr>
              <w:t>perlu</w:t>
            </w:r>
            <w:proofErr w:type="spellEnd"/>
            <w:r w:rsidR="00A3082F">
              <w:rPr>
                <w:b/>
                <w:bCs/>
                <w:i/>
                <w:iCs/>
              </w:rPr>
              <w:t xml:space="preserve"> </w:t>
            </w:r>
            <w:r w:rsidR="00167645" w:rsidRPr="00F66485">
              <w:rPr>
                <w:b/>
                <w:bCs/>
                <w:i/>
                <w:iCs/>
              </w:rPr>
              <w:t xml:space="preserve">  : 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Siak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Roslan</w:t>
            </w:r>
            <w:proofErr w:type="spellEnd"/>
            <w:r w:rsidR="00167645" w:rsidRPr="00F66485">
              <w:rPr>
                <w:b/>
                <w:bCs/>
                <w:i/>
                <w:iCs/>
              </w:rPr>
              <w:t xml:space="preserve"> Bin </w:t>
            </w:r>
            <w:proofErr w:type="spellStart"/>
            <w:r w:rsidR="00167645" w:rsidRPr="00F66485">
              <w:rPr>
                <w:b/>
                <w:bCs/>
                <w:i/>
                <w:iCs/>
              </w:rPr>
              <w:t>Ishak</w:t>
            </w:r>
            <w:proofErr w:type="spellEnd"/>
          </w:p>
          <w:p w:rsidR="00832295" w:rsidRDefault="0083229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F66485" w:rsidRPr="00F66485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Urusan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kerja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kerja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Amal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membantu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ahli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ahli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Qaryah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menjalankan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Ibadah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Korban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Berjalan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dengan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baik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sekali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:rsidR="00C01D1D" w:rsidRDefault="00C01D1D" w:rsidP="00427C94">
            <w:pPr>
              <w:pStyle w:val="NoSpacing"/>
              <w:jc w:val="both"/>
              <w:rPr>
                <w:b/>
                <w:bCs/>
              </w:rPr>
            </w:pPr>
          </w:p>
        </w:tc>
      </w:tr>
      <w:tr w:rsidR="00CA4E07" w:rsidTr="00D65218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A4E07" w:rsidRPr="00F66485" w:rsidRDefault="001F2564" w:rsidP="00427C94">
            <w:pPr>
              <w:pStyle w:val="NoSpacing"/>
              <w:jc w:val="both"/>
            </w:pPr>
            <w:r>
              <w:t>5.3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CA4E07" w:rsidRPr="00F66485" w:rsidRDefault="00F66485" w:rsidP="00427C94">
            <w:pPr>
              <w:pStyle w:val="NoSpacing"/>
              <w:jc w:val="both"/>
            </w:pPr>
            <w:proofErr w:type="spellStart"/>
            <w:r w:rsidRPr="00F66485">
              <w:t>Setiausaha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memohon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untuk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penghantaran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daging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daging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Korban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untuk</w:t>
            </w:r>
            <w:proofErr w:type="spellEnd"/>
            <w:r w:rsidRPr="00F66485">
              <w:t xml:space="preserve"> Fakir </w:t>
            </w:r>
            <w:proofErr w:type="spellStart"/>
            <w:r w:rsidRPr="00F66485">
              <w:t>Miskin</w:t>
            </w:r>
            <w:proofErr w:type="spellEnd"/>
            <w:r w:rsidRPr="00F66485">
              <w:t xml:space="preserve"> di </w:t>
            </w:r>
            <w:proofErr w:type="spellStart"/>
            <w:r w:rsidRPr="00F66485">
              <w:t>Qaryah</w:t>
            </w:r>
            <w:proofErr w:type="spellEnd"/>
            <w:r w:rsidRPr="00F66485">
              <w:t xml:space="preserve"> Masjid </w:t>
            </w:r>
            <w:proofErr w:type="spellStart"/>
            <w:r w:rsidRPr="00F66485">
              <w:t>dapat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dihantar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terus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tanpa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menyimpan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dahulu</w:t>
            </w:r>
            <w:proofErr w:type="spellEnd"/>
            <w:r w:rsidRPr="00F66485">
              <w:t xml:space="preserve">. </w:t>
            </w:r>
            <w:proofErr w:type="spellStart"/>
            <w:r w:rsidRPr="00F66485">
              <w:t>Seorang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ahli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Qaryah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perlu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dilantik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untuk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Penghantaran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sehingga</w:t>
            </w:r>
            <w:proofErr w:type="spellEnd"/>
            <w:r w:rsidRPr="00F66485">
              <w:t xml:space="preserve"> </w:t>
            </w:r>
            <w:proofErr w:type="spellStart"/>
            <w:r w:rsidRPr="00F66485">
              <w:t>selesai</w:t>
            </w:r>
            <w:proofErr w:type="spellEnd"/>
            <w:r w:rsidRPr="00F66485">
              <w:t>.</w:t>
            </w:r>
          </w:p>
          <w:p w:rsidR="00F66485" w:rsidRDefault="00F66485" w:rsidP="00427C94">
            <w:pPr>
              <w:pStyle w:val="NoSpacing"/>
              <w:jc w:val="both"/>
              <w:rPr>
                <w:b/>
                <w:bCs/>
              </w:rPr>
            </w:pPr>
          </w:p>
          <w:p w:rsidR="00F66485" w:rsidRPr="001F2564" w:rsidRDefault="00F6648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1F2564">
              <w:rPr>
                <w:b/>
                <w:bCs/>
                <w:i/>
                <w:iCs/>
              </w:rPr>
              <w:t>Ahli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Qaryah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Yusri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Bin </w:t>
            </w:r>
            <w:proofErr w:type="spellStart"/>
            <w:r w:rsidRPr="001F2564">
              <w:rPr>
                <w:b/>
                <w:bCs/>
                <w:i/>
                <w:iCs/>
              </w:rPr>
              <w:t>Ramli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dan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dibantu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Ahli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Qaryah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1F2564">
              <w:rPr>
                <w:b/>
                <w:bCs/>
                <w:i/>
                <w:iCs/>
              </w:rPr>
              <w:t>lain</w:t>
            </w:r>
            <w:proofErr w:type="gram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pada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hari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Program </w:t>
            </w:r>
            <w:proofErr w:type="spellStart"/>
            <w:r w:rsidRPr="001F2564">
              <w:rPr>
                <w:b/>
                <w:bCs/>
                <w:i/>
                <w:iCs/>
              </w:rPr>
              <w:t>telah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bersetuju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secara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sukarela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menghantar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terus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daging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daging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kepada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fakir </w:t>
            </w:r>
            <w:proofErr w:type="spellStart"/>
            <w:r w:rsidRPr="001F2564">
              <w:rPr>
                <w:b/>
                <w:bCs/>
                <w:i/>
                <w:iCs/>
              </w:rPr>
              <w:t>miskin</w:t>
            </w:r>
            <w:proofErr w:type="spellEnd"/>
            <w:r w:rsidRPr="001F2564">
              <w:rPr>
                <w:b/>
                <w:bCs/>
                <w:i/>
                <w:iCs/>
              </w:rPr>
              <w:t>.</w:t>
            </w:r>
          </w:p>
          <w:p w:rsidR="001F2564" w:rsidRDefault="001F2564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832295" w:rsidRDefault="0083229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832295" w:rsidRDefault="00832295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2265A7" w:rsidRDefault="002265A7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  <w:p w:rsidR="002265A7" w:rsidRPr="00F66485" w:rsidRDefault="002265A7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CA4E07" w:rsidTr="00D65218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A4E07" w:rsidRDefault="005730FF" w:rsidP="00427C94">
            <w:pPr>
              <w:pStyle w:val="NoSpacing"/>
              <w:jc w:val="both"/>
            </w:pPr>
            <w:r>
              <w:lastRenderedPageBreak/>
              <w:t>5.4</w:t>
            </w:r>
          </w:p>
          <w:p w:rsidR="000A1C06" w:rsidRPr="001F2564" w:rsidRDefault="000A1C06" w:rsidP="00427C94">
            <w:pPr>
              <w:pStyle w:val="NoSpacing"/>
              <w:jc w:val="both"/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CA4E07" w:rsidRDefault="001F2564" w:rsidP="00427C94">
            <w:pPr>
              <w:pStyle w:val="NoSpacing"/>
              <w:jc w:val="both"/>
            </w:pPr>
            <w:r w:rsidRPr="001F2564">
              <w:t>Imam</w:t>
            </w:r>
            <w:r w:rsidR="001768A3">
              <w:t xml:space="preserve"> Haji</w:t>
            </w:r>
            <w:r w:rsidRPr="001F2564">
              <w:t xml:space="preserve"> </w:t>
            </w:r>
            <w:proofErr w:type="spellStart"/>
            <w:r w:rsidRPr="001F2564">
              <w:t>Subakti</w:t>
            </w:r>
            <w:proofErr w:type="spellEnd"/>
            <w:r w:rsidRPr="001F2564">
              <w:t xml:space="preserve"> Bin </w:t>
            </w:r>
            <w:proofErr w:type="spellStart"/>
            <w:r w:rsidRPr="001F2564">
              <w:t>Idar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mencadangkan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semua</w:t>
            </w:r>
            <w:proofErr w:type="spellEnd"/>
            <w:r w:rsidRPr="001F2564">
              <w:t xml:space="preserve"> 1/3 </w:t>
            </w:r>
            <w:proofErr w:type="spellStart"/>
            <w:r w:rsidRPr="001F2564">
              <w:t>Bahagian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sembelihan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Korban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dibahagikan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terus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kepada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senarai</w:t>
            </w:r>
            <w:proofErr w:type="spellEnd"/>
            <w:r w:rsidRPr="001F2564">
              <w:t xml:space="preserve"> Fakir </w:t>
            </w:r>
            <w:proofErr w:type="spellStart"/>
            <w:r w:rsidRPr="001F2564">
              <w:t>Miskin</w:t>
            </w:r>
            <w:proofErr w:type="spellEnd"/>
            <w:r w:rsidRPr="001F2564">
              <w:t xml:space="preserve"> yang </w:t>
            </w:r>
            <w:proofErr w:type="spellStart"/>
            <w:r w:rsidRPr="001F2564">
              <w:t>disediakan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oleh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setiausaha</w:t>
            </w:r>
            <w:proofErr w:type="spellEnd"/>
            <w:r w:rsidRPr="001F2564">
              <w:t xml:space="preserve">. </w:t>
            </w:r>
            <w:proofErr w:type="spellStart"/>
            <w:r w:rsidRPr="001F2564">
              <w:t>Tiada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perlu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lebihan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daging</w:t>
            </w:r>
            <w:proofErr w:type="spellEnd"/>
            <w:r w:rsidRPr="001F2564">
              <w:t xml:space="preserve"> </w:t>
            </w:r>
            <w:proofErr w:type="spellStart"/>
            <w:r w:rsidRPr="001F2564">
              <w:t>untuk</w:t>
            </w:r>
            <w:proofErr w:type="spellEnd"/>
            <w:r w:rsidRPr="001F2564">
              <w:t xml:space="preserve"> fakir </w:t>
            </w:r>
            <w:proofErr w:type="spellStart"/>
            <w:r w:rsidRPr="001F2564">
              <w:t>miskin</w:t>
            </w:r>
            <w:proofErr w:type="spellEnd"/>
            <w:r w:rsidRPr="001F2564">
              <w:t xml:space="preserve"> yang </w:t>
            </w:r>
            <w:proofErr w:type="spellStart"/>
            <w:r w:rsidRPr="001F2564">
              <w:t>disimpan</w:t>
            </w:r>
            <w:proofErr w:type="spellEnd"/>
            <w:r w:rsidRPr="001F2564">
              <w:t>.</w:t>
            </w:r>
          </w:p>
          <w:p w:rsidR="001F2564" w:rsidRDefault="001F2564" w:rsidP="00427C94">
            <w:pPr>
              <w:pStyle w:val="NoSpacing"/>
              <w:jc w:val="both"/>
            </w:pPr>
          </w:p>
          <w:p w:rsidR="001F2564" w:rsidRDefault="001F2564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1F2564">
              <w:rPr>
                <w:b/>
                <w:bCs/>
                <w:i/>
                <w:iCs/>
              </w:rPr>
              <w:t>Pembahagian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Daging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daging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korban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1F2564">
              <w:rPr>
                <w:b/>
                <w:bCs/>
                <w:i/>
                <w:iCs/>
              </w:rPr>
              <w:t>dilakukan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Pr="001F2564">
              <w:rPr>
                <w:b/>
                <w:bCs/>
                <w:i/>
                <w:iCs/>
              </w:rPr>
              <w:t>seperti</w:t>
            </w:r>
            <w:proofErr w:type="spellEnd"/>
            <w:proofErr w:type="gram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keputusan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Pr="001F2564">
              <w:rPr>
                <w:b/>
                <w:bCs/>
                <w:i/>
                <w:iCs/>
              </w:rPr>
              <w:t>telah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dicapai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didalam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1F2564">
              <w:rPr>
                <w:b/>
                <w:bCs/>
                <w:i/>
                <w:iCs/>
              </w:rPr>
              <w:t>mesyuarat</w:t>
            </w:r>
            <w:proofErr w:type="spellEnd"/>
            <w:r w:rsidRPr="001F2564">
              <w:rPr>
                <w:b/>
                <w:bCs/>
                <w:i/>
                <w:iCs/>
              </w:rPr>
              <w:t xml:space="preserve"> AJK.</w:t>
            </w:r>
          </w:p>
          <w:p w:rsidR="001F2564" w:rsidRPr="001F2564" w:rsidRDefault="002853B4" w:rsidP="00427C94">
            <w:pPr>
              <w:pStyle w:val="NoSpacing"/>
              <w:tabs>
                <w:tab w:val="left" w:pos="176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A3082F" w:rsidTr="00D65218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3082F" w:rsidRPr="001F2564" w:rsidRDefault="005730FF" w:rsidP="00427C94">
            <w:pPr>
              <w:pStyle w:val="NoSpacing"/>
              <w:jc w:val="both"/>
            </w:pPr>
            <w:r>
              <w:t>5.5</w:t>
            </w:r>
            <w:bookmarkStart w:id="0" w:name="_GoBack"/>
            <w:bookmarkEnd w:id="0"/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0A1C06" w:rsidRDefault="00A3082F" w:rsidP="00427C94">
            <w:pPr>
              <w:pStyle w:val="NoSpacing"/>
              <w:jc w:val="both"/>
            </w:pP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lebihan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bayaran</w:t>
            </w:r>
            <w:proofErr w:type="spellEnd"/>
            <w:r w:rsidR="00D65218">
              <w:t xml:space="preserve"> </w:t>
            </w:r>
            <w:proofErr w:type="spellStart"/>
            <w:r w:rsidR="00D65218">
              <w:t>dari</w:t>
            </w:r>
            <w:proofErr w:type="spellEnd"/>
            <w:r w:rsidR="00D65218">
              <w:t xml:space="preserve"> </w:t>
            </w:r>
            <w:proofErr w:type="spellStart"/>
            <w:r w:rsidR="00D65218">
              <w:t>peserta</w:t>
            </w:r>
            <w:proofErr w:type="spellEnd"/>
            <w:r w:rsidR="00D65218">
              <w:t xml:space="preserve"> </w:t>
            </w:r>
            <w:proofErr w:type="spellStart"/>
            <w:r w:rsidR="00D65218">
              <w:t>peserta</w:t>
            </w:r>
            <w:proofErr w:type="spellEnd"/>
            <w:r w:rsidR="00D65218">
              <w:t xml:space="preserve"> </w:t>
            </w:r>
            <w:proofErr w:type="spellStart"/>
            <w:r w:rsidR="00D65218">
              <w:t>korban</w:t>
            </w:r>
            <w:proofErr w:type="spellEnd"/>
            <w:r w:rsidR="00D65218">
              <w:t xml:space="preserve">. Kos </w:t>
            </w:r>
            <w:proofErr w:type="spellStart"/>
            <w:r w:rsidR="00D65218">
              <w:t>urusan</w:t>
            </w:r>
            <w:proofErr w:type="spellEnd"/>
            <w:r w:rsidR="00D65218">
              <w:t xml:space="preserve"> </w:t>
            </w:r>
            <w:proofErr w:type="spellStart"/>
            <w:r w:rsidR="00D65218">
              <w:t>akan</w:t>
            </w:r>
            <w:proofErr w:type="spellEnd"/>
            <w:r w:rsidR="00D65218">
              <w:t xml:space="preserve"> </w:t>
            </w:r>
            <w:proofErr w:type="spellStart"/>
            <w:r w:rsidR="00D65218">
              <w:t>mengikut</w:t>
            </w:r>
            <w:proofErr w:type="spellEnd"/>
            <w:r w:rsidR="00D65218">
              <w:t xml:space="preserve"> </w:t>
            </w:r>
            <w:proofErr w:type="spellStart"/>
            <w:r w:rsidR="00D65218">
              <w:t>ketetapan</w:t>
            </w:r>
            <w:proofErr w:type="spellEnd"/>
            <w:r w:rsidR="00D65218">
              <w:t xml:space="preserve"> </w:t>
            </w:r>
            <w:proofErr w:type="spellStart"/>
            <w:r w:rsidR="00D65218">
              <w:t>sama</w:t>
            </w:r>
            <w:proofErr w:type="spellEnd"/>
            <w:r w:rsidR="00D65218">
              <w:t xml:space="preserve"> </w:t>
            </w:r>
            <w:proofErr w:type="spellStart"/>
            <w:r w:rsidR="00D65218">
              <w:t>seperti</w:t>
            </w:r>
            <w:proofErr w:type="spellEnd"/>
            <w:r w:rsidR="00D65218">
              <w:t xml:space="preserve"> Program </w:t>
            </w:r>
            <w:proofErr w:type="spellStart"/>
            <w:r w:rsidR="00D65218">
              <w:t>tahun</w:t>
            </w:r>
            <w:proofErr w:type="spellEnd"/>
            <w:r w:rsidR="00D65218">
              <w:t xml:space="preserve"> </w:t>
            </w:r>
            <w:proofErr w:type="spellStart"/>
            <w:r w:rsidR="00D65218">
              <w:t>tahun</w:t>
            </w:r>
            <w:proofErr w:type="spellEnd"/>
            <w:r w:rsidR="00D65218">
              <w:t xml:space="preserve"> yang </w:t>
            </w:r>
            <w:proofErr w:type="spellStart"/>
            <w:r w:rsidR="00D65218">
              <w:t>lalu</w:t>
            </w:r>
            <w:proofErr w:type="spellEnd"/>
            <w:r w:rsidR="00D65218">
              <w:t>.</w:t>
            </w:r>
          </w:p>
          <w:p w:rsidR="000A1C06" w:rsidRDefault="000A1C06" w:rsidP="00427C94">
            <w:pPr>
              <w:pStyle w:val="NoSpacing"/>
              <w:jc w:val="both"/>
            </w:pPr>
          </w:p>
          <w:p w:rsidR="00A3082F" w:rsidRPr="00FD33E0" w:rsidRDefault="000A1C06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FD33E0">
              <w:rPr>
                <w:b/>
                <w:bCs/>
                <w:i/>
                <w:iCs/>
              </w:rPr>
              <w:t>Benda</w:t>
            </w:r>
            <w:r w:rsidR="00FD33E0" w:rsidRPr="00FD33E0">
              <w:rPr>
                <w:b/>
                <w:bCs/>
                <w:i/>
                <w:iCs/>
              </w:rPr>
              <w:t>ha</w:t>
            </w:r>
            <w:r w:rsidRPr="00FD33E0">
              <w:rPr>
                <w:b/>
                <w:bCs/>
                <w:i/>
                <w:iCs/>
              </w:rPr>
              <w:t>ri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="00FD33E0" w:rsidRPr="00FD33E0">
              <w:rPr>
                <w:b/>
                <w:bCs/>
                <w:i/>
                <w:iCs/>
              </w:rPr>
              <w:t>diminta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r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D33E0">
              <w:rPr>
                <w:b/>
                <w:bCs/>
                <w:i/>
                <w:iCs/>
              </w:rPr>
              <w:t>akan</w:t>
            </w:r>
            <w:proofErr w:type="spellEnd"/>
            <w:proofErr w:type="gramEnd"/>
            <w:r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D33E0">
              <w:rPr>
                <w:b/>
                <w:bCs/>
                <w:i/>
                <w:iCs/>
              </w:rPr>
              <w:t>memastikan</w:t>
            </w:r>
            <w:proofErr w:type="spellEnd"/>
            <w:r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D33E0">
              <w:rPr>
                <w:b/>
                <w:bCs/>
                <w:i/>
                <w:iCs/>
              </w:rPr>
              <w:t>perbelanjaan</w:t>
            </w:r>
            <w:proofErr w:type="spellEnd"/>
            <w:r w:rsidRPr="00FD33E0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Pr="00FD33E0">
              <w:rPr>
                <w:b/>
                <w:bCs/>
                <w:i/>
                <w:iCs/>
              </w:rPr>
              <w:t>akan</w:t>
            </w:r>
            <w:proofErr w:type="spellEnd"/>
            <w:r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D33E0">
              <w:rPr>
                <w:b/>
                <w:bCs/>
                <w:i/>
                <w:iCs/>
              </w:rPr>
              <w:t>di</w:t>
            </w:r>
            <w:r w:rsidR="00FD33E0" w:rsidRPr="00FD33E0">
              <w:rPr>
                <w:b/>
                <w:bCs/>
                <w:i/>
                <w:iCs/>
              </w:rPr>
              <w:t>keluarkan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jika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perbelanjaan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terlebih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dan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tidak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FD33E0">
              <w:rPr>
                <w:b/>
                <w:bCs/>
                <w:i/>
                <w:iCs/>
              </w:rPr>
              <w:t>mencukupi</w:t>
            </w:r>
            <w:proofErr w:type="spellEnd"/>
            <w:r w:rsidR="00FD33E0" w:rsidRPr="00FD33E0">
              <w:rPr>
                <w:b/>
                <w:bCs/>
                <w:i/>
                <w:iCs/>
              </w:rPr>
              <w:t>.</w:t>
            </w:r>
            <w:r w:rsidR="00A3082F" w:rsidRPr="00FD33E0">
              <w:rPr>
                <w:b/>
                <w:bCs/>
                <w:i/>
                <w:iCs/>
              </w:rPr>
              <w:t xml:space="preserve"> </w:t>
            </w:r>
          </w:p>
          <w:p w:rsidR="00D65218" w:rsidRPr="001F2564" w:rsidRDefault="00D65218" w:rsidP="00427C94">
            <w:pPr>
              <w:pStyle w:val="NoSpacing"/>
              <w:jc w:val="both"/>
            </w:pPr>
          </w:p>
        </w:tc>
      </w:tr>
      <w:tr w:rsidR="00CA4E07" w:rsidTr="00D65218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A4E07" w:rsidRDefault="00CA4E07" w:rsidP="00427C94">
            <w:pPr>
              <w:pStyle w:val="NoSpacing"/>
              <w:jc w:val="both"/>
              <w:rPr>
                <w:b/>
                <w:bCs/>
              </w:rPr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:rsidR="00CA4E07" w:rsidRDefault="00CA4E07" w:rsidP="00427C94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:rsidR="000A1C06" w:rsidRDefault="000A1C06" w:rsidP="00427C94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 </w:t>
      </w:r>
      <w:r w:rsidR="00B4051C">
        <w:rPr>
          <w:b/>
          <w:bCs/>
        </w:rPr>
        <w:t xml:space="preserve"> </w:t>
      </w:r>
    </w:p>
    <w:p w:rsidR="00D65368" w:rsidRDefault="00677FA3" w:rsidP="00427C94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6. </w:t>
      </w:r>
      <w:r w:rsidR="002F1E1C" w:rsidRPr="002F1E1C">
        <w:rPr>
          <w:b/>
          <w:bCs/>
        </w:rPr>
        <w:t xml:space="preserve">HAL </w:t>
      </w:r>
      <w:proofErr w:type="spellStart"/>
      <w:r w:rsidR="002F1E1C" w:rsidRPr="002F1E1C">
        <w:rPr>
          <w:b/>
          <w:bCs/>
        </w:rPr>
        <w:t>HAL</w:t>
      </w:r>
      <w:proofErr w:type="spellEnd"/>
      <w:r w:rsidR="002F1E1C" w:rsidRPr="002F1E1C">
        <w:rPr>
          <w:b/>
          <w:bCs/>
        </w:rPr>
        <w:t xml:space="preserve"> LAIN</w:t>
      </w:r>
    </w:p>
    <w:p w:rsidR="000A1C06" w:rsidRDefault="000A1C06" w:rsidP="00427C94">
      <w:pPr>
        <w:pStyle w:val="NoSpacing"/>
        <w:jc w:val="both"/>
        <w:rPr>
          <w:b/>
          <w:bCs/>
        </w:rPr>
      </w:pPr>
    </w:p>
    <w:p w:rsidR="00C237C2" w:rsidRDefault="00C237C2" w:rsidP="00427C94">
      <w:pPr>
        <w:pStyle w:val="NoSpacing"/>
        <w:jc w:val="both"/>
        <w:rPr>
          <w:b/>
          <w:bCs/>
        </w:rPr>
      </w:pPr>
    </w:p>
    <w:p w:rsidR="00B4051C" w:rsidRPr="000071B9" w:rsidRDefault="00B4051C" w:rsidP="00427C94">
      <w:pPr>
        <w:pStyle w:val="NoSpacing"/>
        <w:jc w:val="both"/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450"/>
      </w:tblGrid>
      <w:tr w:rsidR="00B4051C" w:rsidTr="00652B70">
        <w:tc>
          <w:tcPr>
            <w:tcW w:w="540" w:type="dxa"/>
          </w:tcPr>
          <w:p w:rsidR="00B4051C" w:rsidRPr="000071B9" w:rsidRDefault="00B4051C" w:rsidP="00427C94">
            <w:pPr>
              <w:pStyle w:val="NoSpacing"/>
              <w:jc w:val="both"/>
            </w:pPr>
            <w:r w:rsidRPr="000071B9">
              <w:t>6.1</w:t>
            </w:r>
          </w:p>
        </w:tc>
        <w:tc>
          <w:tcPr>
            <w:tcW w:w="9450" w:type="dxa"/>
          </w:tcPr>
          <w:p w:rsidR="00B4051C" w:rsidRPr="000071B9" w:rsidRDefault="00B4051C" w:rsidP="00427C94">
            <w:pPr>
              <w:pStyle w:val="NoSpacing"/>
              <w:jc w:val="both"/>
            </w:pPr>
            <w:proofErr w:type="spellStart"/>
            <w:r w:rsidRPr="000071B9">
              <w:t>Mohd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Farizal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ingin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mengetahui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tentang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pemasangan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Langsir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ruang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solat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sebelah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Kiri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Bidai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pengadang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untuk</w:t>
            </w:r>
            <w:proofErr w:type="spellEnd"/>
            <w:r w:rsidRPr="000071B9">
              <w:t xml:space="preserve"> Jemaah </w:t>
            </w:r>
            <w:proofErr w:type="spellStart"/>
            <w:r w:rsidRPr="000071B9">
              <w:t>Muslimat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seperti</w:t>
            </w:r>
            <w:proofErr w:type="spellEnd"/>
            <w:r w:rsidRPr="000071B9">
              <w:t xml:space="preserve"> yang </w:t>
            </w:r>
            <w:proofErr w:type="spellStart"/>
            <w:r w:rsidRPr="000071B9">
              <w:t>telah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diper</w:t>
            </w:r>
            <w:r w:rsidR="00F04D33">
              <w:t>setujui</w:t>
            </w:r>
            <w:proofErr w:type="spellEnd"/>
            <w:r w:rsidR="00F04D33">
              <w:t xml:space="preserve"> </w:t>
            </w:r>
            <w:proofErr w:type="spellStart"/>
            <w:r w:rsidR="00F04D33">
              <w:t>pada</w:t>
            </w:r>
            <w:proofErr w:type="spellEnd"/>
            <w:r w:rsidR="00F04D33">
              <w:t xml:space="preserve"> </w:t>
            </w:r>
            <w:proofErr w:type="spellStart"/>
            <w:r w:rsidR="00F04D33">
              <w:t>mesyuarat</w:t>
            </w:r>
            <w:proofErr w:type="spellEnd"/>
            <w:r w:rsidR="00F04D33">
              <w:t xml:space="preserve"> </w:t>
            </w:r>
            <w:proofErr w:type="spellStart"/>
            <w:r w:rsidR="00F04D33">
              <w:t>ajk</w:t>
            </w:r>
            <w:proofErr w:type="spellEnd"/>
            <w:r w:rsidR="00F04D33">
              <w:t xml:space="preserve"> </w:t>
            </w:r>
            <w:proofErr w:type="spellStart"/>
            <w:r w:rsidR="00F04D33">
              <w:t>Bil</w:t>
            </w:r>
            <w:proofErr w:type="spellEnd"/>
            <w:r w:rsidR="00F04D33">
              <w:t xml:space="preserve"> 2</w:t>
            </w:r>
            <w:r w:rsidRPr="000071B9">
              <w:t xml:space="preserve"> 2022.</w:t>
            </w:r>
          </w:p>
          <w:p w:rsidR="00B4051C" w:rsidRPr="000071B9" w:rsidRDefault="00B4051C" w:rsidP="00427C94">
            <w:pPr>
              <w:pStyle w:val="NoSpacing"/>
              <w:jc w:val="both"/>
            </w:pPr>
          </w:p>
          <w:p w:rsidR="00B4051C" w:rsidRPr="000071B9" w:rsidRDefault="00B4051C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0071B9">
              <w:rPr>
                <w:b/>
                <w:bCs/>
                <w:i/>
                <w:iCs/>
              </w:rPr>
              <w:t>Bendahari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akan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memastikan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Railing yang </w:t>
            </w:r>
            <w:proofErr w:type="spellStart"/>
            <w:r w:rsidRPr="000071B9">
              <w:rPr>
                <w:b/>
                <w:bCs/>
                <w:i/>
                <w:iCs/>
              </w:rPr>
              <w:t>sesuai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kukuh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dipasang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. Ahmad </w:t>
            </w:r>
            <w:proofErr w:type="spellStart"/>
            <w:r w:rsidRPr="000071B9">
              <w:rPr>
                <w:b/>
                <w:bCs/>
                <w:i/>
                <w:iCs/>
              </w:rPr>
              <w:t>Farizal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ditugaskan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menyiapkan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hal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tersebut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Pr="000071B9">
              <w:rPr>
                <w:b/>
                <w:bCs/>
                <w:i/>
                <w:iCs/>
              </w:rPr>
              <w:t>Bendahari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akan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mengeluarkan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arahan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pemasangan</w:t>
            </w:r>
            <w:proofErr w:type="spellEnd"/>
            <w:r w:rsidRPr="000071B9">
              <w:rPr>
                <w:b/>
                <w:bCs/>
                <w:i/>
                <w:iCs/>
              </w:rPr>
              <w:t>.</w:t>
            </w:r>
          </w:p>
          <w:p w:rsidR="00E65DD2" w:rsidRPr="000071B9" w:rsidRDefault="00E65DD2" w:rsidP="00427C94">
            <w:pPr>
              <w:pStyle w:val="NoSpacing"/>
              <w:jc w:val="both"/>
            </w:pPr>
          </w:p>
        </w:tc>
      </w:tr>
      <w:tr w:rsidR="00B4051C" w:rsidTr="00652B70">
        <w:tc>
          <w:tcPr>
            <w:tcW w:w="540" w:type="dxa"/>
          </w:tcPr>
          <w:p w:rsidR="00B4051C" w:rsidRPr="000071B9" w:rsidRDefault="00E65DD2" w:rsidP="00427C94">
            <w:pPr>
              <w:pStyle w:val="NoSpacing"/>
              <w:jc w:val="both"/>
            </w:pPr>
            <w:r w:rsidRPr="000071B9">
              <w:t>6.2</w:t>
            </w:r>
          </w:p>
        </w:tc>
        <w:tc>
          <w:tcPr>
            <w:tcW w:w="9450" w:type="dxa"/>
          </w:tcPr>
          <w:p w:rsidR="00B4051C" w:rsidRPr="000071B9" w:rsidRDefault="00E65DD2" w:rsidP="00427C94">
            <w:pPr>
              <w:pStyle w:val="NoSpacing"/>
              <w:jc w:val="both"/>
            </w:pPr>
            <w:proofErr w:type="spellStart"/>
            <w:r w:rsidRPr="000071B9">
              <w:t>Bendahari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mencadangkan</w:t>
            </w:r>
            <w:proofErr w:type="spellEnd"/>
            <w:r w:rsidRPr="000071B9">
              <w:t xml:space="preserve"> Banner </w:t>
            </w:r>
            <w:proofErr w:type="spellStart"/>
            <w:r w:rsidRPr="000071B9">
              <w:t>Banner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Iklan</w:t>
            </w:r>
            <w:proofErr w:type="spellEnd"/>
            <w:r w:rsidRPr="000071B9">
              <w:t xml:space="preserve"> yang </w:t>
            </w:r>
            <w:proofErr w:type="spellStart"/>
            <w:r w:rsidRPr="000071B9">
              <w:t>dipasang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dipagar</w:t>
            </w:r>
            <w:proofErr w:type="spellEnd"/>
            <w:r w:rsidRPr="000071B9">
              <w:t xml:space="preserve"> Masjid </w:t>
            </w:r>
            <w:proofErr w:type="spellStart"/>
            <w:r w:rsidRPr="000071B9">
              <w:t>mencacatkan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pemandangan</w:t>
            </w:r>
            <w:proofErr w:type="spellEnd"/>
            <w:r w:rsidRPr="000071B9">
              <w:t xml:space="preserve">. </w:t>
            </w:r>
            <w:proofErr w:type="spellStart"/>
            <w:r w:rsidRPr="000071B9">
              <w:t>Bendahari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mencadangkan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satu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Ruangan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iklan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didirikan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supaya</w:t>
            </w:r>
            <w:proofErr w:type="spellEnd"/>
            <w:r w:rsidRPr="000071B9">
              <w:t xml:space="preserve"> Banner </w:t>
            </w:r>
            <w:proofErr w:type="spellStart"/>
            <w:r w:rsidRPr="000071B9">
              <w:t>Banner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Iklan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dapat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dipaparkan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disatu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tempat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sahaja</w:t>
            </w:r>
            <w:proofErr w:type="spellEnd"/>
            <w:r w:rsidRPr="000071B9">
              <w:t>.</w:t>
            </w:r>
          </w:p>
          <w:p w:rsidR="00E65DD2" w:rsidRPr="000071B9" w:rsidRDefault="00E65DD2" w:rsidP="00427C94">
            <w:pPr>
              <w:pStyle w:val="NoSpacing"/>
              <w:jc w:val="both"/>
            </w:pPr>
          </w:p>
          <w:p w:rsidR="00E65DD2" w:rsidRPr="000071B9" w:rsidRDefault="00E65DD2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0071B9">
              <w:rPr>
                <w:b/>
                <w:bCs/>
                <w:i/>
                <w:iCs/>
              </w:rPr>
              <w:t>Ahli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mesyuarat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bersetuju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sebulat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suara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mencadangkan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agar </w:t>
            </w:r>
            <w:proofErr w:type="spellStart"/>
            <w:r w:rsidRPr="000071B9">
              <w:rPr>
                <w:b/>
                <w:bCs/>
                <w:i/>
                <w:iCs/>
              </w:rPr>
              <w:t>sesiapa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Pr="000071B9">
              <w:rPr>
                <w:b/>
                <w:bCs/>
                <w:i/>
                <w:iCs/>
              </w:rPr>
              <w:t>memohon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kebenaran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memaparkan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Banner </w:t>
            </w:r>
            <w:proofErr w:type="spellStart"/>
            <w:r w:rsidRPr="000071B9">
              <w:rPr>
                <w:b/>
                <w:bCs/>
                <w:i/>
                <w:iCs/>
              </w:rPr>
              <w:t>akan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dikenakan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bayaran</w:t>
            </w:r>
            <w:proofErr w:type="spellEnd"/>
            <w:r w:rsidRPr="000071B9">
              <w:rPr>
                <w:b/>
                <w:bCs/>
                <w:i/>
                <w:iCs/>
              </w:rPr>
              <w:t>.</w:t>
            </w:r>
          </w:p>
          <w:p w:rsidR="00E65DD2" w:rsidRPr="000071B9" w:rsidRDefault="00E65DD2" w:rsidP="00427C94">
            <w:pPr>
              <w:pStyle w:val="NoSpacing"/>
              <w:jc w:val="both"/>
            </w:pPr>
            <w:r w:rsidRPr="000071B9">
              <w:t xml:space="preserve"> </w:t>
            </w:r>
          </w:p>
        </w:tc>
      </w:tr>
      <w:tr w:rsidR="00B4051C" w:rsidTr="00652B70">
        <w:tc>
          <w:tcPr>
            <w:tcW w:w="540" w:type="dxa"/>
          </w:tcPr>
          <w:p w:rsidR="00B4051C" w:rsidRPr="000071B9" w:rsidRDefault="00E65DD2" w:rsidP="00427C94">
            <w:pPr>
              <w:pStyle w:val="NoSpacing"/>
              <w:jc w:val="both"/>
            </w:pPr>
            <w:r w:rsidRPr="000071B9">
              <w:t>6.3</w:t>
            </w:r>
          </w:p>
        </w:tc>
        <w:tc>
          <w:tcPr>
            <w:tcW w:w="9450" w:type="dxa"/>
          </w:tcPr>
          <w:p w:rsidR="00B4051C" w:rsidRPr="000071B9" w:rsidRDefault="00E65DD2" w:rsidP="00427C94">
            <w:pPr>
              <w:pStyle w:val="NoSpacing"/>
              <w:jc w:val="both"/>
            </w:pPr>
            <w:proofErr w:type="spellStart"/>
            <w:r w:rsidRPr="000071B9">
              <w:t>Siak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Roslan</w:t>
            </w:r>
            <w:proofErr w:type="spellEnd"/>
            <w:r w:rsidRPr="000071B9">
              <w:t xml:space="preserve"> Bin </w:t>
            </w:r>
            <w:proofErr w:type="spellStart"/>
            <w:r w:rsidRPr="000071B9">
              <w:t>Ishak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ingin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mengetahui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bolehkah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Tikar</w:t>
            </w:r>
            <w:proofErr w:type="spellEnd"/>
            <w:r w:rsidRPr="000071B9">
              <w:t xml:space="preserve"> </w:t>
            </w:r>
            <w:proofErr w:type="spellStart"/>
            <w:r w:rsidR="001768A3">
              <w:t>tikar</w:t>
            </w:r>
            <w:proofErr w:type="spellEnd"/>
            <w:r w:rsidR="001768A3">
              <w:t xml:space="preserve"> </w:t>
            </w:r>
            <w:proofErr w:type="spellStart"/>
            <w:r w:rsidR="001768A3">
              <w:t>dan</w:t>
            </w:r>
            <w:proofErr w:type="spellEnd"/>
            <w:r w:rsidR="001768A3">
              <w:t xml:space="preserve"> </w:t>
            </w:r>
            <w:proofErr w:type="spellStart"/>
            <w:r w:rsidR="001768A3">
              <w:t>S</w:t>
            </w:r>
            <w:r w:rsidRPr="000071B9">
              <w:t>ejadah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sejadah</w:t>
            </w:r>
            <w:proofErr w:type="spellEnd"/>
            <w:r w:rsidRPr="000071B9">
              <w:t xml:space="preserve"> lama yang </w:t>
            </w:r>
            <w:proofErr w:type="spellStart"/>
            <w:r w:rsidRPr="000071B9">
              <w:t>tidak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boleh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digunakan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lagi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dibuang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atau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dibakar</w:t>
            </w:r>
            <w:proofErr w:type="spellEnd"/>
            <w:r w:rsidRPr="000071B9">
              <w:t xml:space="preserve"> </w:t>
            </w:r>
            <w:proofErr w:type="spellStart"/>
            <w:r w:rsidRPr="000071B9">
              <w:t>sahaja</w:t>
            </w:r>
            <w:proofErr w:type="spellEnd"/>
            <w:r w:rsidRPr="000071B9">
              <w:t>.</w:t>
            </w:r>
          </w:p>
          <w:p w:rsidR="00E65DD2" w:rsidRPr="000071B9" w:rsidRDefault="00E65DD2" w:rsidP="00427C94">
            <w:pPr>
              <w:pStyle w:val="NoSpacing"/>
              <w:jc w:val="both"/>
            </w:pPr>
          </w:p>
          <w:p w:rsidR="00E65DD2" w:rsidRDefault="000071B9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r w:rsidRPr="000071B9">
              <w:rPr>
                <w:b/>
                <w:bCs/>
                <w:i/>
                <w:iCs/>
              </w:rPr>
              <w:t xml:space="preserve">Demi </w:t>
            </w:r>
            <w:proofErr w:type="spellStart"/>
            <w:r w:rsidRPr="000071B9">
              <w:rPr>
                <w:b/>
                <w:bCs/>
                <w:i/>
                <w:iCs/>
              </w:rPr>
              <w:t>kebersihan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tidak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mencacatkan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setiap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sudut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ruang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M</w:t>
            </w:r>
            <w:r w:rsidRPr="000071B9">
              <w:rPr>
                <w:b/>
                <w:bCs/>
                <w:i/>
                <w:iCs/>
              </w:rPr>
              <w:t xml:space="preserve">asjid, </w:t>
            </w:r>
            <w:proofErr w:type="spellStart"/>
            <w:r w:rsidRPr="000071B9">
              <w:rPr>
                <w:b/>
                <w:bCs/>
                <w:i/>
                <w:iCs/>
              </w:rPr>
              <w:t>mesyuarat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memutuskan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menyerahkan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kepada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Siak</w:t>
            </w:r>
            <w:proofErr w:type="spellEnd"/>
            <w:r w:rsidR="001768A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1768A3">
              <w:rPr>
                <w:b/>
                <w:bCs/>
                <w:i/>
                <w:iCs/>
              </w:rPr>
              <w:t>S</w:t>
            </w:r>
            <w:r w:rsidRPr="000071B9">
              <w:rPr>
                <w:b/>
                <w:bCs/>
                <w:i/>
                <w:iCs/>
              </w:rPr>
              <w:t>iak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mengurus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apa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Pr="000071B9">
              <w:rPr>
                <w:b/>
                <w:bCs/>
                <w:i/>
                <w:iCs/>
              </w:rPr>
              <w:t>difikirkan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perlu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kekemasan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setiap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ruang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dan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untuk</w:t>
            </w:r>
            <w:proofErr w:type="spellEnd"/>
            <w:r w:rsidRPr="000071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071B9">
              <w:rPr>
                <w:b/>
                <w:bCs/>
                <w:i/>
                <w:iCs/>
              </w:rPr>
              <w:t>kebersihan</w:t>
            </w:r>
            <w:proofErr w:type="spellEnd"/>
            <w:r w:rsidRPr="000071B9">
              <w:rPr>
                <w:b/>
                <w:bCs/>
                <w:i/>
                <w:iCs/>
              </w:rPr>
              <w:t>.</w:t>
            </w:r>
          </w:p>
          <w:p w:rsidR="000071B9" w:rsidRPr="000071B9" w:rsidRDefault="000071B9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B4051C" w:rsidTr="00652B70">
        <w:tc>
          <w:tcPr>
            <w:tcW w:w="540" w:type="dxa"/>
          </w:tcPr>
          <w:p w:rsidR="00B4051C" w:rsidRPr="00AF4570" w:rsidRDefault="000071B9" w:rsidP="00427C94">
            <w:pPr>
              <w:pStyle w:val="NoSpacing"/>
              <w:jc w:val="both"/>
            </w:pPr>
            <w:r w:rsidRPr="00AF4570">
              <w:t>6.4</w:t>
            </w:r>
          </w:p>
        </w:tc>
        <w:tc>
          <w:tcPr>
            <w:tcW w:w="9450" w:type="dxa"/>
          </w:tcPr>
          <w:p w:rsidR="00B4051C" w:rsidRPr="00AF4570" w:rsidRDefault="000071B9" w:rsidP="00427C94">
            <w:pPr>
              <w:pStyle w:val="NoSpacing"/>
              <w:jc w:val="both"/>
            </w:pPr>
            <w:proofErr w:type="spellStart"/>
            <w:r w:rsidRPr="00AF4570">
              <w:t>Setiausaha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memohon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untuk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disediakan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sebuah</w:t>
            </w:r>
            <w:proofErr w:type="spellEnd"/>
            <w:r w:rsidRPr="00AF4570">
              <w:t xml:space="preserve"> Lap Top </w:t>
            </w:r>
            <w:proofErr w:type="spellStart"/>
            <w:r w:rsidRPr="00AF4570">
              <w:t>untuk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urusan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urusan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Qaryah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sesuai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dengan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setiausaha</w:t>
            </w:r>
            <w:proofErr w:type="spellEnd"/>
            <w:r w:rsidRPr="00AF4570">
              <w:t xml:space="preserve">. Lap </w:t>
            </w:r>
            <w:proofErr w:type="gramStart"/>
            <w:r w:rsidRPr="00AF4570">
              <w:t xml:space="preserve">Top  </w:t>
            </w:r>
            <w:proofErr w:type="spellStart"/>
            <w:r w:rsidRPr="00AF4570">
              <w:t>Peribadi</w:t>
            </w:r>
            <w:proofErr w:type="spellEnd"/>
            <w:proofErr w:type="gramEnd"/>
            <w:r w:rsidRPr="00AF4570">
              <w:t xml:space="preserve"> yang </w:t>
            </w:r>
            <w:proofErr w:type="spellStart"/>
            <w:r w:rsidRPr="00AF4570">
              <w:t>digunakan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untuk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Qaryah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tidak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mampu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lagi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untuk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menampung</w:t>
            </w:r>
            <w:proofErr w:type="spellEnd"/>
            <w:r w:rsidRPr="00AF4570">
              <w:t xml:space="preserve"> memory yang </w:t>
            </w:r>
            <w:proofErr w:type="spellStart"/>
            <w:r w:rsidRPr="00AF4570">
              <w:t>banyak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dari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kerja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peribadi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dan</w:t>
            </w:r>
            <w:proofErr w:type="spellEnd"/>
            <w:r w:rsidRPr="00AF4570">
              <w:t xml:space="preserve"> </w:t>
            </w:r>
            <w:proofErr w:type="spellStart"/>
            <w:r w:rsidRPr="00AF4570">
              <w:t>Qaryah</w:t>
            </w:r>
            <w:proofErr w:type="spellEnd"/>
            <w:r w:rsidRPr="00AF4570">
              <w:t>.</w:t>
            </w:r>
          </w:p>
          <w:p w:rsidR="000071B9" w:rsidRDefault="000071B9" w:rsidP="00427C94">
            <w:pPr>
              <w:pStyle w:val="NoSpacing"/>
              <w:jc w:val="both"/>
              <w:rPr>
                <w:b/>
                <w:bCs/>
              </w:rPr>
            </w:pPr>
          </w:p>
          <w:p w:rsidR="000071B9" w:rsidRDefault="000071B9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C237C2">
              <w:rPr>
                <w:b/>
                <w:bCs/>
                <w:i/>
                <w:iCs/>
              </w:rPr>
              <w:t>Mesyuarat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bersetuju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sebulat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suara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agar </w:t>
            </w:r>
            <w:proofErr w:type="spellStart"/>
            <w:r w:rsidRPr="00C237C2">
              <w:rPr>
                <w:b/>
                <w:bCs/>
                <w:i/>
                <w:iCs/>
              </w:rPr>
              <w:t>Setiausaha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mendapatkan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sendiri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sebuah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Lap Top yang </w:t>
            </w:r>
            <w:proofErr w:type="spellStart"/>
            <w:r w:rsidRPr="00C237C2">
              <w:rPr>
                <w:b/>
                <w:bCs/>
                <w:i/>
                <w:iCs/>
              </w:rPr>
              <w:t>sesuai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dan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lengkap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237C2">
              <w:rPr>
                <w:b/>
                <w:bCs/>
                <w:i/>
                <w:iCs/>
              </w:rPr>
              <w:t>dengan</w:t>
            </w:r>
            <w:proofErr w:type="spellEnd"/>
            <w:r w:rsidRPr="00C237C2">
              <w:rPr>
                <w:b/>
                <w:bCs/>
                <w:i/>
                <w:iCs/>
              </w:rPr>
              <w:t xml:space="preserve"> </w:t>
            </w:r>
            <w:r w:rsidR="00C237C2" w:rsidRPr="00C237C2">
              <w:rPr>
                <w:b/>
                <w:bCs/>
                <w:i/>
                <w:iCs/>
              </w:rPr>
              <w:t xml:space="preserve">Projector, </w:t>
            </w:r>
            <w:proofErr w:type="spellStart"/>
            <w:r w:rsidR="00C237C2" w:rsidRPr="00C237C2">
              <w:rPr>
                <w:b/>
                <w:bCs/>
                <w:i/>
                <w:iCs/>
              </w:rPr>
              <w:t>Skrin</w:t>
            </w:r>
            <w:proofErr w:type="spellEnd"/>
            <w:r w:rsidR="00C237C2"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237C2" w:rsidRPr="00C237C2">
              <w:rPr>
                <w:b/>
                <w:bCs/>
                <w:i/>
                <w:iCs/>
              </w:rPr>
              <w:t>Paparan</w:t>
            </w:r>
            <w:proofErr w:type="spellEnd"/>
            <w:r w:rsidR="00C237C2"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237C2" w:rsidRPr="00C237C2">
              <w:rPr>
                <w:b/>
                <w:bCs/>
                <w:i/>
                <w:iCs/>
              </w:rPr>
              <w:t>untuk</w:t>
            </w:r>
            <w:proofErr w:type="spellEnd"/>
            <w:r w:rsidR="00C237C2" w:rsidRPr="00C237C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237C2" w:rsidRPr="00C237C2">
              <w:rPr>
                <w:b/>
                <w:bCs/>
                <w:i/>
                <w:iCs/>
              </w:rPr>
              <w:t>kegunaan</w:t>
            </w:r>
            <w:proofErr w:type="spellEnd"/>
            <w:r w:rsidR="00C237C2" w:rsidRPr="00C237C2">
              <w:rPr>
                <w:b/>
                <w:bCs/>
                <w:i/>
                <w:iCs/>
              </w:rPr>
              <w:t xml:space="preserve"> Masjid.</w:t>
            </w:r>
          </w:p>
          <w:p w:rsidR="00C237C2" w:rsidRPr="00C237C2" w:rsidRDefault="00C237C2" w:rsidP="00427C94">
            <w:pPr>
              <w:pStyle w:val="NoSpacing"/>
              <w:jc w:val="both"/>
              <w:rPr>
                <w:b/>
                <w:bCs/>
                <w:i/>
                <w:iCs/>
              </w:rPr>
            </w:pPr>
          </w:p>
        </w:tc>
      </w:tr>
      <w:tr w:rsidR="00B4051C" w:rsidTr="00652B70">
        <w:tc>
          <w:tcPr>
            <w:tcW w:w="540" w:type="dxa"/>
          </w:tcPr>
          <w:p w:rsidR="00B4051C" w:rsidRPr="00652B70" w:rsidRDefault="00C237C2" w:rsidP="00396B5D">
            <w:pPr>
              <w:pStyle w:val="NoSpacing"/>
              <w:jc w:val="both"/>
            </w:pPr>
            <w:r w:rsidRPr="00652B70">
              <w:t>6.5</w:t>
            </w:r>
          </w:p>
        </w:tc>
        <w:tc>
          <w:tcPr>
            <w:tcW w:w="9450" w:type="dxa"/>
          </w:tcPr>
          <w:p w:rsidR="00B4051C" w:rsidRPr="00652B70" w:rsidRDefault="00D65218" w:rsidP="00D65218">
            <w:pPr>
              <w:pStyle w:val="NoSpacing"/>
              <w:jc w:val="both"/>
            </w:pPr>
            <w:proofErr w:type="spellStart"/>
            <w:r w:rsidRPr="00652B70">
              <w:t>Pengerusi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memaklumkan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kebenaran</w:t>
            </w:r>
            <w:proofErr w:type="spellEnd"/>
            <w:r w:rsidR="009248D4">
              <w:t xml:space="preserve"> </w:t>
            </w:r>
            <w:proofErr w:type="spellStart"/>
            <w:r w:rsidR="009248D4">
              <w:t>mengusaha</w:t>
            </w:r>
            <w:proofErr w:type="spellEnd"/>
            <w:r w:rsidR="001768A3">
              <w:t xml:space="preserve"> </w:t>
            </w:r>
            <w:proofErr w:type="spellStart"/>
            <w:r w:rsidR="009248D4">
              <w:t>tanah</w:t>
            </w:r>
            <w:proofErr w:type="spellEnd"/>
            <w:r w:rsidR="001768A3">
              <w:t xml:space="preserve"> </w:t>
            </w:r>
            <w:proofErr w:type="gramStart"/>
            <w:r w:rsidR="001768A3">
              <w:t>Masjid</w:t>
            </w:r>
            <w:r w:rsidR="009248D4">
              <w:t xml:space="preserve"> </w:t>
            </w:r>
            <w:r w:rsidRPr="00652B70">
              <w:t xml:space="preserve"> </w:t>
            </w:r>
            <w:proofErr w:type="spellStart"/>
            <w:r w:rsidRPr="00652B70">
              <w:t>kepada</w:t>
            </w:r>
            <w:proofErr w:type="spellEnd"/>
            <w:proofErr w:type="gramEnd"/>
            <w:r w:rsidRPr="00652B70">
              <w:t xml:space="preserve"> </w:t>
            </w:r>
            <w:proofErr w:type="spellStart"/>
            <w:r w:rsidRPr="00652B70">
              <w:t>Koperasi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Qaryah</w:t>
            </w:r>
            <w:proofErr w:type="spellEnd"/>
            <w:r w:rsidRPr="00652B70">
              <w:t xml:space="preserve"> Masjid </w:t>
            </w:r>
            <w:proofErr w:type="spellStart"/>
            <w:r w:rsidRPr="00652B70">
              <w:t>Batu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Kawan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Berhad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telah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dipersetujui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pada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Mesyuarat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Agung</w:t>
            </w:r>
            <w:proofErr w:type="spellEnd"/>
            <w:r w:rsidRPr="00652B70">
              <w:t xml:space="preserve"> yang </w:t>
            </w:r>
            <w:proofErr w:type="spellStart"/>
            <w:r w:rsidRPr="00652B70">
              <w:t>terakhir</w:t>
            </w:r>
            <w:proofErr w:type="spellEnd"/>
            <w:r w:rsidRPr="00652B70">
              <w:t xml:space="preserve">. </w:t>
            </w:r>
            <w:proofErr w:type="spellStart"/>
            <w:r w:rsidRPr="00652B70">
              <w:t>Koperasi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Qaryah</w:t>
            </w:r>
            <w:proofErr w:type="spellEnd"/>
            <w:r w:rsidRPr="00652B70">
              <w:t xml:space="preserve"> Akan </w:t>
            </w:r>
            <w:proofErr w:type="spellStart"/>
            <w:r w:rsidRPr="00652B70">
              <w:t>Membayar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kepada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Masjidj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setiap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tahun</w:t>
            </w:r>
            <w:proofErr w:type="spellEnd"/>
            <w:r w:rsidRPr="00652B70">
              <w:t xml:space="preserve"> RM1000.00. </w:t>
            </w:r>
            <w:proofErr w:type="spellStart"/>
            <w:r w:rsidRPr="00652B70">
              <w:t>Koperasi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akan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mengurus</w:t>
            </w:r>
            <w:proofErr w:type="spellEnd"/>
            <w:r w:rsidRPr="00652B70">
              <w:t xml:space="preserve"> Tanah </w:t>
            </w:r>
            <w:proofErr w:type="spellStart"/>
            <w:r w:rsidRPr="00652B70">
              <w:t>tersebut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memberi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peluang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anak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anak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Qaryah</w:t>
            </w:r>
            <w:proofErr w:type="spellEnd"/>
            <w:r w:rsidR="00F04D33">
              <w:t xml:space="preserve"> </w:t>
            </w:r>
            <w:proofErr w:type="spellStart"/>
            <w:proofErr w:type="gramStart"/>
            <w:r w:rsidR="00F04D33">
              <w:t>menjalankan</w:t>
            </w:r>
            <w:proofErr w:type="spellEnd"/>
            <w:r w:rsidRPr="00652B70">
              <w:t xml:space="preserve">  </w:t>
            </w:r>
            <w:proofErr w:type="spellStart"/>
            <w:r w:rsidRPr="00652B70">
              <w:t>Perniagaan</w:t>
            </w:r>
            <w:proofErr w:type="spellEnd"/>
            <w:proofErr w:type="gramEnd"/>
            <w:r w:rsidRPr="00652B70">
              <w:t>.</w:t>
            </w:r>
          </w:p>
          <w:p w:rsidR="00D65218" w:rsidRDefault="00D65218" w:rsidP="00D65218">
            <w:pPr>
              <w:pStyle w:val="NoSpacing"/>
              <w:jc w:val="both"/>
              <w:rPr>
                <w:b/>
                <w:bCs/>
              </w:rPr>
            </w:pPr>
          </w:p>
          <w:p w:rsidR="00D65218" w:rsidRPr="000A1C06" w:rsidRDefault="00D65218" w:rsidP="00D65218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0A1C06">
              <w:rPr>
                <w:b/>
                <w:bCs/>
                <w:i/>
                <w:iCs/>
              </w:rPr>
              <w:t>Mesyuarat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bersetuju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dengan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hal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ini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. </w:t>
            </w:r>
            <w:proofErr w:type="spellStart"/>
            <w:r w:rsidRPr="000A1C06">
              <w:rPr>
                <w:b/>
                <w:bCs/>
                <w:i/>
                <w:iCs/>
              </w:rPr>
              <w:t>Pengurusan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Koperasi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akan</w:t>
            </w:r>
            <w:proofErr w:type="spellEnd"/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menja</w:t>
            </w:r>
            <w:r w:rsidR="000A1C06" w:rsidRPr="000A1C06">
              <w:rPr>
                <w:b/>
                <w:bCs/>
                <w:i/>
                <w:iCs/>
              </w:rPr>
              <w:t>ga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dan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mengurus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tanah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Masjid</w:t>
            </w:r>
            <w:r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A1C06">
              <w:rPr>
                <w:b/>
                <w:bCs/>
                <w:i/>
                <w:iCs/>
              </w:rPr>
              <w:t>bersa</w:t>
            </w:r>
            <w:r w:rsidR="000A1C06" w:rsidRPr="000A1C06">
              <w:rPr>
                <w:b/>
                <w:bCs/>
                <w:i/>
                <w:iCs/>
              </w:rPr>
              <w:t>ma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sama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menaikan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taraf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Masjid yang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memiliki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Koperasi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A1C06" w:rsidRPr="000A1C06">
              <w:rPr>
                <w:b/>
                <w:bCs/>
                <w:i/>
                <w:iCs/>
              </w:rPr>
              <w:t>Qaryah</w:t>
            </w:r>
            <w:proofErr w:type="spellEnd"/>
            <w:r w:rsidR="000A1C06" w:rsidRPr="000A1C06">
              <w:rPr>
                <w:b/>
                <w:bCs/>
                <w:i/>
                <w:iCs/>
              </w:rPr>
              <w:t xml:space="preserve"> Masjid. </w:t>
            </w:r>
          </w:p>
          <w:p w:rsidR="00D65218" w:rsidRDefault="00D65218" w:rsidP="00D65218">
            <w:pPr>
              <w:pStyle w:val="NoSpacing"/>
              <w:jc w:val="both"/>
              <w:rPr>
                <w:b/>
                <w:bCs/>
              </w:rPr>
            </w:pPr>
          </w:p>
        </w:tc>
      </w:tr>
      <w:tr w:rsidR="00B4051C" w:rsidRPr="00652B70" w:rsidTr="00652B70">
        <w:tc>
          <w:tcPr>
            <w:tcW w:w="540" w:type="dxa"/>
          </w:tcPr>
          <w:p w:rsidR="00B4051C" w:rsidRPr="00652B70" w:rsidRDefault="000A1C06" w:rsidP="00396B5D">
            <w:pPr>
              <w:pStyle w:val="NoSpacing"/>
              <w:jc w:val="both"/>
            </w:pPr>
            <w:r w:rsidRPr="00652B70">
              <w:lastRenderedPageBreak/>
              <w:t>6.6</w:t>
            </w:r>
          </w:p>
        </w:tc>
        <w:tc>
          <w:tcPr>
            <w:tcW w:w="9450" w:type="dxa"/>
          </w:tcPr>
          <w:p w:rsidR="00B4051C" w:rsidRPr="00652B70" w:rsidRDefault="000A1C06" w:rsidP="00396B5D">
            <w:pPr>
              <w:pStyle w:val="NoSpacing"/>
              <w:jc w:val="both"/>
            </w:pPr>
            <w:proofErr w:type="spellStart"/>
            <w:r w:rsidRPr="00652B70">
              <w:t>Mohd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Rapi</w:t>
            </w:r>
            <w:proofErr w:type="spellEnd"/>
            <w:r w:rsidRPr="00652B70">
              <w:t xml:space="preserve"> Bin </w:t>
            </w:r>
            <w:proofErr w:type="spellStart"/>
            <w:r w:rsidRPr="00652B70">
              <w:t>Shariff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memaklumkan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Kamera</w:t>
            </w:r>
            <w:proofErr w:type="spellEnd"/>
            <w:r w:rsidRPr="00652B70">
              <w:t xml:space="preserve"> CCTV </w:t>
            </w:r>
            <w:proofErr w:type="spellStart"/>
            <w:r w:rsidRPr="00652B70">
              <w:t>tidak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cukup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Fokus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keruangan</w:t>
            </w:r>
            <w:proofErr w:type="spellEnd"/>
            <w:r w:rsidRPr="00652B70">
              <w:t xml:space="preserve"> yang </w:t>
            </w:r>
            <w:proofErr w:type="spellStart"/>
            <w:r w:rsidRPr="00652B70">
              <w:t>penting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terletaknya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tabung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tabung</w:t>
            </w:r>
            <w:proofErr w:type="spellEnd"/>
            <w:r w:rsidRPr="00652B70">
              <w:t xml:space="preserve"> </w:t>
            </w:r>
            <w:proofErr w:type="gramStart"/>
            <w:r w:rsidRPr="00652B70">
              <w:t xml:space="preserve">Masjid  </w:t>
            </w:r>
            <w:proofErr w:type="spellStart"/>
            <w:r w:rsidRPr="00652B70">
              <w:t>untuk</w:t>
            </w:r>
            <w:proofErr w:type="spellEnd"/>
            <w:proofErr w:type="gramEnd"/>
            <w:r w:rsidRPr="00652B70">
              <w:t xml:space="preserve"> </w:t>
            </w:r>
            <w:proofErr w:type="spellStart"/>
            <w:r w:rsidRPr="00652B70">
              <w:t>keselamatan</w:t>
            </w:r>
            <w:proofErr w:type="spellEnd"/>
            <w:r w:rsidRPr="00652B70">
              <w:t>.</w:t>
            </w:r>
          </w:p>
          <w:p w:rsidR="000A1C06" w:rsidRPr="00652B70" w:rsidRDefault="000A1C06" w:rsidP="00396B5D">
            <w:pPr>
              <w:pStyle w:val="NoSpacing"/>
              <w:jc w:val="both"/>
            </w:pPr>
          </w:p>
          <w:p w:rsidR="000A1C06" w:rsidRPr="00652B70" w:rsidRDefault="000A1C06" w:rsidP="00396B5D">
            <w:pPr>
              <w:pStyle w:val="NoSpacing"/>
              <w:jc w:val="both"/>
              <w:rPr>
                <w:b/>
                <w:bCs/>
                <w:i/>
                <w:iCs/>
              </w:rPr>
            </w:pPr>
            <w:proofErr w:type="spellStart"/>
            <w:r w:rsidRPr="00652B70">
              <w:rPr>
                <w:b/>
                <w:bCs/>
                <w:i/>
                <w:iCs/>
              </w:rPr>
              <w:t>Pengerusi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berpendapat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buat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sementara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Kamera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kamera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CCTV yang </w:t>
            </w:r>
            <w:proofErr w:type="spellStart"/>
            <w:r w:rsidRPr="00652B70">
              <w:rPr>
                <w:b/>
                <w:bCs/>
                <w:i/>
                <w:iCs/>
              </w:rPr>
              <w:t>sedia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ada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sudah</w:t>
            </w:r>
            <w:proofErr w:type="spellEnd"/>
            <w:r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52B70">
              <w:rPr>
                <w:b/>
                <w:bCs/>
                <w:i/>
                <w:iCs/>
              </w:rPr>
              <w:t>mencukupi</w:t>
            </w:r>
            <w:proofErr w:type="spellEnd"/>
            <w:r w:rsidRPr="00652B70">
              <w:rPr>
                <w:b/>
                <w:bCs/>
                <w:i/>
                <w:iCs/>
              </w:rPr>
              <w:t>.</w:t>
            </w:r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Kamera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kamera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yang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sedia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ada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perlu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diubah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supaya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dapat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memfokuskan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disudut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sudut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D33E0" w:rsidRPr="00652B70">
              <w:rPr>
                <w:b/>
                <w:bCs/>
                <w:i/>
                <w:iCs/>
              </w:rPr>
              <w:t>penting</w:t>
            </w:r>
            <w:proofErr w:type="spellEnd"/>
            <w:r w:rsidR="00FD33E0" w:rsidRPr="00652B70">
              <w:rPr>
                <w:b/>
                <w:bCs/>
                <w:i/>
                <w:iCs/>
              </w:rPr>
              <w:t>.</w:t>
            </w:r>
          </w:p>
        </w:tc>
      </w:tr>
      <w:tr w:rsidR="00FD33E0" w:rsidRPr="00652B70" w:rsidTr="00652B70">
        <w:tc>
          <w:tcPr>
            <w:tcW w:w="540" w:type="dxa"/>
          </w:tcPr>
          <w:p w:rsidR="00FD33E0" w:rsidRPr="00652B70" w:rsidRDefault="00FD33E0" w:rsidP="00396B5D">
            <w:pPr>
              <w:pStyle w:val="NoSpacing"/>
              <w:jc w:val="both"/>
            </w:pPr>
          </w:p>
        </w:tc>
        <w:tc>
          <w:tcPr>
            <w:tcW w:w="9450" w:type="dxa"/>
          </w:tcPr>
          <w:p w:rsidR="00FD33E0" w:rsidRPr="00652B70" w:rsidRDefault="00FD33E0" w:rsidP="00396B5D">
            <w:pPr>
              <w:pStyle w:val="NoSpacing"/>
              <w:jc w:val="both"/>
            </w:pPr>
          </w:p>
        </w:tc>
      </w:tr>
    </w:tbl>
    <w:p w:rsidR="00B4051C" w:rsidRPr="00652B70" w:rsidRDefault="00B4051C" w:rsidP="00396B5D">
      <w:pPr>
        <w:pStyle w:val="NoSpacing"/>
        <w:jc w:val="both"/>
      </w:pPr>
    </w:p>
    <w:p w:rsidR="00396B5D" w:rsidRPr="00652B70" w:rsidRDefault="00FD33E0" w:rsidP="00396B5D">
      <w:pPr>
        <w:pStyle w:val="NoSpacing"/>
        <w:jc w:val="both"/>
        <w:rPr>
          <w:b/>
          <w:bCs/>
        </w:rPr>
      </w:pPr>
      <w:r w:rsidRPr="00652B70">
        <w:t xml:space="preserve"> </w:t>
      </w:r>
      <w:r w:rsidRPr="00652B70">
        <w:rPr>
          <w:b/>
          <w:bCs/>
        </w:rPr>
        <w:t>7. PENANGGUHAN MESYUARAT</w:t>
      </w:r>
    </w:p>
    <w:p w:rsidR="00FD33E0" w:rsidRPr="00652B70" w:rsidRDefault="00FD33E0" w:rsidP="00396B5D">
      <w:pPr>
        <w:pStyle w:val="NoSpacing"/>
        <w:jc w:val="both"/>
      </w:pPr>
    </w:p>
    <w:p w:rsidR="00FD33E0" w:rsidRPr="00652B70" w:rsidRDefault="00FD33E0" w:rsidP="0063453B">
      <w:pPr>
        <w:pStyle w:val="NoSpacing"/>
        <w:ind w:left="810" w:hanging="720"/>
        <w:jc w:val="both"/>
      </w:pPr>
      <w:r w:rsidRPr="00652B70">
        <w:t xml:space="preserve">       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450"/>
      </w:tblGrid>
      <w:tr w:rsidR="00FD33E0" w:rsidRPr="00652B70" w:rsidTr="00652B70">
        <w:tc>
          <w:tcPr>
            <w:tcW w:w="540" w:type="dxa"/>
          </w:tcPr>
          <w:p w:rsidR="00FD33E0" w:rsidRPr="00652B70" w:rsidRDefault="00FD33E0" w:rsidP="0063453B">
            <w:pPr>
              <w:pStyle w:val="NoSpacing"/>
              <w:jc w:val="both"/>
            </w:pPr>
            <w:r w:rsidRPr="00652B70">
              <w:t>7.1</w:t>
            </w:r>
          </w:p>
        </w:tc>
        <w:tc>
          <w:tcPr>
            <w:tcW w:w="9450" w:type="dxa"/>
          </w:tcPr>
          <w:p w:rsidR="00FD33E0" w:rsidRPr="00652B70" w:rsidRDefault="00FD33E0" w:rsidP="0063453B">
            <w:pPr>
              <w:pStyle w:val="NoSpacing"/>
              <w:jc w:val="both"/>
            </w:pPr>
            <w:proofErr w:type="spellStart"/>
            <w:r w:rsidRPr="00652B70">
              <w:t>Pengerusi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mengucapkan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Terima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Kasih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pada</w:t>
            </w:r>
            <w:proofErr w:type="spellEnd"/>
            <w:r w:rsidRPr="00652B70">
              <w:t xml:space="preserve"> AJK </w:t>
            </w:r>
            <w:proofErr w:type="spellStart"/>
            <w:r w:rsidRPr="00652B70">
              <w:t>dan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pegawai</w:t>
            </w:r>
            <w:proofErr w:type="spellEnd"/>
            <w:r w:rsidRPr="00652B70">
              <w:t xml:space="preserve"> masjid yang </w:t>
            </w:r>
            <w:proofErr w:type="spellStart"/>
            <w:r w:rsidRPr="00652B70">
              <w:t>melapangkan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masa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untuk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bersama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sama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bermesyuarat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untuk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mencapai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keputusan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keputusan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perlu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diminitkan</w:t>
            </w:r>
            <w:proofErr w:type="spellEnd"/>
            <w:r w:rsidRPr="00652B70">
              <w:t>.</w:t>
            </w:r>
          </w:p>
          <w:p w:rsidR="00FD33E0" w:rsidRPr="00652B70" w:rsidRDefault="00FD33E0" w:rsidP="0063453B">
            <w:pPr>
              <w:pStyle w:val="NoSpacing"/>
              <w:jc w:val="both"/>
            </w:pPr>
          </w:p>
        </w:tc>
      </w:tr>
      <w:tr w:rsidR="00FD33E0" w:rsidRPr="00652B70" w:rsidTr="00652B70">
        <w:tc>
          <w:tcPr>
            <w:tcW w:w="540" w:type="dxa"/>
          </w:tcPr>
          <w:p w:rsidR="00FD33E0" w:rsidRPr="00652B70" w:rsidRDefault="00FD33E0" w:rsidP="0063453B">
            <w:pPr>
              <w:pStyle w:val="NoSpacing"/>
              <w:jc w:val="both"/>
            </w:pPr>
            <w:r w:rsidRPr="00652B70">
              <w:t>7.2</w:t>
            </w:r>
          </w:p>
        </w:tc>
        <w:tc>
          <w:tcPr>
            <w:tcW w:w="9450" w:type="dxa"/>
          </w:tcPr>
          <w:p w:rsidR="00FD33E0" w:rsidRPr="00652B70" w:rsidRDefault="00FD33E0" w:rsidP="0063453B">
            <w:pPr>
              <w:pStyle w:val="NoSpacing"/>
              <w:jc w:val="both"/>
            </w:pPr>
            <w:proofErr w:type="spellStart"/>
            <w:r w:rsidRPr="00652B70">
              <w:t>Pengerusi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menangguhkan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mesyuarat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dengan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bacaan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Tasbih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Kafarah</w:t>
            </w:r>
            <w:proofErr w:type="spellEnd"/>
            <w:r w:rsidRPr="00652B70">
              <w:t xml:space="preserve"> </w:t>
            </w:r>
            <w:proofErr w:type="spellStart"/>
            <w:r w:rsidRPr="00652B70">
              <w:t>dan</w:t>
            </w:r>
            <w:proofErr w:type="spellEnd"/>
            <w:r w:rsidRPr="00652B70">
              <w:t xml:space="preserve"> Surah Al </w:t>
            </w:r>
            <w:proofErr w:type="spellStart"/>
            <w:r w:rsidRPr="00652B70">
              <w:t>Asr</w:t>
            </w:r>
            <w:proofErr w:type="spellEnd"/>
            <w:r w:rsidRPr="00652B70">
              <w:t>.</w:t>
            </w:r>
          </w:p>
        </w:tc>
      </w:tr>
    </w:tbl>
    <w:p w:rsidR="00D65368" w:rsidRPr="00652B70" w:rsidRDefault="00D65368" w:rsidP="0063453B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652B70" w:rsidP="00783767">
      <w:pPr>
        <w:pStyle w:val="NoSpacing"/>
        <w:ind w:left="810" w:hanging="720"/>
        <w:jc w:val="both"/>
      </w:pPr>
      <w:proofErr w:type="spellStart"/>
      <w:proofErr w:type="gramStart"/>
      <w:r>
        <w:t>Mesyuarat</w:t>
      </w:r>
      <w:proofErr w:type="spellEnd"/>
      <w:r>
        <w:t xml:space="preserve"> </w:t>
      </w:r>
      <w:proofErr w:type="spellStart"/>
      <w:r>
        <w:t>ditangguhkan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 11.00 </w:t>
      </w:r>
      <w:proofErr w:type="spellStart"/>
      <w:r>
        <w:t>Malam</w:t>
      </w:r>
      <w:proofErr w:type="spellEnd"/>
      <w:r>
        <w:t>.</w:t>
      </w:r>
      <w:proofErr w:type="gramEnd"/>
    </w:p>
    <w:p w:rsidR="00652B70" w:rsidRDefault="00652B70" w:rsidP="00783767">
      <w:pPr>
        <w:pStyle w:val="NoSpacing"/>
        <w:ind w:left="810" w:hanging="720"/>
        <w:jc w:val="both"/>
      </w:pPr>
    </w:p>
    <w:p w:rsidR="00652B70" w:rsidRDefault="00652B70" w:rsidP="00783767">
      <w:pPr>
        <w:pStyle w:val="NoSpacing"/>
        <w:ind w:left="810" w:hanging="720"/>
        <w:jc w:val="both"/>
      </w:pPr>
    </w:p>
    <w:p w:rsidR="00652B70" w:rsidRDefault="00652B70" w:rsidP="00783767">
      <w:pPr>
        <w:pStyle w:val="NoSpacing"/>
        <w:ind w:left="810" w:hanging="720"/>
        <w:jc w:val="both"/>
      </w:pPr>
    </w:p>
    <w:p w:rsidR="00652B70" w:rsidRDefault="00652B70" w:rsidP="00783767">
      <w:pPr>
        <w:pStyle w:val="NoSpacing"/>
        <w:ind w:left="810" w:hanging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52B70" w:rsidTr="00652B70">
        <w:tc>
          <w:tcPr>
            <w:tcW w:w="5508" w:type="dxa"/>
          </w:tcPr>
          <w:p w:rsidR="00652B70" w:rsidRDefault="00652B70" w:rsidP="00652B70">
            <w:pPr>
              <w:pStyle w:val="NoSpacing"/>
              <w:jc w:val="both"/>
            </w:pPr>
            <w:r>
              <w:t xml:space="preserve">                                 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</w:p>
        </w:tc>
        <w:tc>
          <w:tcPr>
            <w:tcW w:w="5508" w:type="dxa"/>
          </w:tcPr>
          <w:p w:rsidR="00652B70" w:rsidRDefault="00652B70" w:rsidP="00652B70">
            <w:pPr>
              <w:pStyle w:val="NoSpacing"/>
              <w:jc w:val="both"/>
            </w:pPr>
            <w:r>
              <w:t xml:space="preserve">                                     </w:t>
            </w:r>
            <w:proofErr w:type="spellStart"/>
            <w:r>
              <w:t>Disemak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</w:p>
        </w:tc>
      </w:tr>
    </w:tbl>
    <w:p w:rsidR="00652B70" w:rsidRDefault="00652B70" w:rsidP="00652B70">
      <w:pPr>
        <w:pStyle w:val="NoSpacing"/>
        <w:jc w:val="both"/>
      </w:pPr>
      <w:r>
        <w:t xml:space="preserve">                                                  </w:t>
      </w: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652B70" w:rsidP="00652B70">
      <w:pPr>
        <w:pStyle w:val="NoSpacing"/>
        <w:tabs>
          <w:tab w:val="left" w:pos="1182"/>
        </w:tabs>
        <w:ind w:left="810" w:hanging="720"/>
        <w:jc w:val="both"/>
      </w:pPr>
      <w:r>
        <w:tab/>
        <w:t xml:space="preserve">       ………………………………………………..                                                 ………………………………………………….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508"/>
      </w:tblGrid>
      <w:tr w:rsidR="00652B70" w:rsidTr="00652B70">
        <w:tc>
          <w:tcPr>
            <w:tcW w:w="5490" w:type="dxa"/>
          </w:tcPr>
          <w:p w:rsidR="00652B70" w:rsidRDefault="00652B70" w:rsidP="00652B70">
            <w:pPr>
              <w:pStyle w:val="NoSpacing"/>
              <w:jc w:val="center"/>
            </w:pPr>
            <w:r>
              <w:t>JANTAN BIN MD AKIB</w:t>
            </w:r>
          </w:p>
        </w:tc>
        <w:tc>
          <w:tcPr>
            <w:tcW w:w="5508" w:type="dxa"/>
          </w:tcPr>
          <w:p w:rsidR="00652B70" w:rsidRDefault="00652B70" w:rsidP="00652B70">
            <w:pPr>
              <w:pStyle w:val="NoSpacing"/>
              <w:jc w:val="center"/>
            </w:pPr>
            <w:r>
              <w:t>ABDUL HALIM BIN OTHMAN</w:t>
            </w:r>
          </w:p>
        </w:tc>
      </w:tr>
      <w:tr w:rsidR="00652B70" w:rsidTr="00652B70">
        <w:tc>
          <w:tcPr>
            <w:tcW w:w="5490" w:type="dxa"/>
          </w:tcPr>
          <w:p w:rsidR="00652B70" w:rsidRDefault="00652B70" w:rsidP="00652B70">
            <w:pPr>
              <w:pStyle w:val="NoSpacing"/>
              <w:jc w:val="center"/>
            </w:pPr>
            <w:r>
              <w:t>SETIAUSAHA QARYAH</w:t>
            </w:r>
          </w:p>
        </w:tc>
        <w:tc>
          <w:tcPr>
            <w:tcW w:w="5508" w:type="dxa"/>
          </w:tcPr>
          <w:p w:rsidR="00652B70" w:rsidRDefault="00652B70" w:rsidP="00652B70">
            <w:pPr>
              <w:pStyle w:val="NoSpacing"/>
              <w:jc w:val="center"/>
            </w:pPr>
            <w:r>
              <w:t>PENGERUSI QARYAH</w:t>
            </w:r>
          </w:p>
        </w:tc>
      </w:tr>
    </w:tbl>
    <w:p w:rsidR="00652B70" w:rsidRDefault="00652B70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p w:rsidR="00B4051C" w:rsidRDefault="00B4051C" w:rsidP="00783767">
      <w:pPr>
        <w:pStyle w:val="NoSpacing"/>
        <w:ind w:left="810" w:hanging="720"/>
        <w:jc w:val="both"/>
      </w:pPr>
    </w:p>
    <w:sectPr w:rsidR="00B4051C" w:rsidSect="006A5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253" w:rsidRDefault="000A7253" w:rsidP="0060216C">
      <w:pPr>
        <w:spacing w:after="0" w:line="240" w:lineRule="auto"/>
      </w:pPr>
      <w:r>
        <w:separator/>
      </w:r>
    </w:p>
  </w:endnote>
  <w:endnote w:type="continuationSeparator" w:id="0">
    <w:p w:rsidR="000A7253" w:rsidRDefault="000A7253" w:rsidP="0060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253" w:rsidRDefault="000A7253" w:rsidP="0060216C">
      <w:pPr>
        <w:spacing w:after="0" w:line="240" w:lineRule="auto"/>
      </w:pPr>
      <w:r>
        <w:separator/>
      </w:r>
    </w:p>
  </w:footnote>
  <w:footnote w:type="continuationSeparator" w:id="0">
    <w:p w:rsidR="000A7253" w:rsidRDefault="000A7253" w:rsidP="0060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55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35ED0"/>
    <w:multiLevelType w:val="multilevel"/>
    <w:tmpl w:val="5D0E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02"/>
    <w:rsid w:val="000071B9"/>
    <w:rsid w:val="00017B03"/>
    <w:rsid w:val="0006213D"/>
    <w:rsid w:val="000911C0"/>
    <w:rsid w:val="000A1013"/>
    <w:rsid w:val="000A1C06"/>
    <w:rsid w:val="000A1D30"/>
    <w:rsid w:val="000A7253"/>
    <w:rsid w:val="000B2577"/>
    <w:rsid w:val="000D4876"/>
    <w:rsid w:val="000F39BE"/>
    <w:rsid w:val="000F7BD0"/>
    <w:rsid w:val="00105278"/>
    <w:rsid w:val="00133BC7"/>
    <w:rsid w:val="001545D6"/>
    <w:rsid w:val="0015795F"/>
    <w:rsid w:val="00167645"/>
    <w:rsid w:val="001768A3"/>
    <w:rsid w:val="00182829"/>
    <w:rsid w:val="001911CF"/>
    <w:rsid w:val="001B6FDE"/>
    <w:rsid w:val="001C559D"/>
    <w:rsid w:val="001E4B10"/>
    <w:rsid w:val="001F2564"/>
    <w:rsid w:val="002037C8"/>
    <w:rsid w:val="00220AEA"/>
    <w:rsid w:val="002265A7"/>
    <w:rsid w:val="00227501"/>
    <w:rsid w:val="0023062F"/>
    <w:rsid w:val="00250499"/>
    <w:rsid w:val="00251C3A"/>
    <w:rsid w:val="0027761A"/>
    <w:rsid w:val="00282693"/>
    <w:rsid w:val="002853B4"/>
    <w:rsid w:val="00293B4C"/>
    <w:rsid w:val="002A6890"/>
    <w:rsid w:val="002C2448"/>
    <w:rsid w:val="002C5158"/>
    <w:rsid w:val="002E255B"/>
    <w:rsid w:val="002F1E1C"/>
    <w:rsid w:val="00340234"/>
    <w:rsid w:val="0035058E"/>
    <w:rsid w:val="00366E26"/>
    <w:rsid w:val="003678B8"/>
    <w:rsid w:val="00396B5D"/>
    <w:rsid w:val="003A313E"/>
    <w:rsid w:val="003C20FC"/>
    <w:rsid w:val="003D12A0"/>
    <w:rsid w:val="00420C1F"/>
    <w:rsid w:val="00423CF1"/>
    <w:rsid w:val="00427C94"/>
    <w:rsid w:val="004308BD"/>
    <w:rsid w:val="004942D1"/>
    <w:rsid w:val="004B0029"/>
    <w:rsid w:val="004D1E78"/>
    <w:rsid w:val="004D40FA"/>
    <w:rsid w:val="004F0644"/>
    <w:rsid w:val="004F12B8"/>
    <w:rsid w:val="004F1BD1"/>
    <w:rsid w:val="004F215A"/>
    <w:rsid w:val="004F3175"/>
    <w:rsid w:val="00506B50"/>
    <w:rsid w:val="0051405B"/>
    <w:rsid w:val="005144A8"/>
    <w:rsid w:val="00531129"/>
    <w:rsid w:val="005342DA"/>
    <w:rsid w:val="00545E1B"/>
    <w:rsid w:val="00547DDA"/>
    <w:rsid w:val="00562879"/>
    <w:rsid w:val="00566F20"/>
    <w:rsid w:val="005730FF"/>
    <w:rsid w:val="005767BD"/>
    <w:rsid w:val="00585462"/>
    <w:rsid w:val="00586DFD"/>
    <w:rsid w:val="005874CA"/>
    <w:rsid w:val="005C69AC"/>
    <w:rsid w:val="005D6C26"/>
    <w:rsid w:val="0060216C"/>
    <w:rsid w:val="006103C7"/>
    <w:rsid w:val="006226DE"/>
    <w:rsid w:val="0063453B"/>
    <w:rsid w:val="00651E7F"/>
    <w:rsid w:val="00652B70"/>
    <w:rsid w:val="00662D26"/>
    <w:rsid w:val="00677FA3"/>
    <w:rsid w:val="00686D74"/>
    <w:rsid w:val="00687857"/>
    <w:rsid w:val="006A1F9F"/>
    <w:rsid w:val="006A5020"/>
    <w:rsid w:val="006C0181"/>
    <w:rsid w:val="006C399C"/>
    <w:rsid w:val="007265FB"/>
    <w:rsid w:val="00731CAC"/>
    <w:rsid w:val="007466F5"/>
    <w:rsid w:val="00747B86"/>
    <w:rsid w:val="007747F0"/>
    <w:rsid w:val="00783767"/>
    <w:rsid w:val="0079048A"/>
    <w:rsid w:val="007A350F"/>
    <w:rsid w:val="007D30C8"/>
    <w:rsid w:val="007E4C87"/>
    <w:rsid w:val="007F37AD"/>
    <w:rsid w:val="00800E1D"/>
    <w:rsid w:val="0080183E"/>
    <w:rsid w:val="00812ED1"/>
    <w:rsid w:val="00832295"/>
    <w:rsid w:val="00835D98"/>
    <w:rsid w:val="00844813"/>
    <w:rsid w:val="00845840"/>
    <w:rsid w:val="0085465B"/>
    <w:rsid w:val="008561FD"/>
    <w:rsid w:val="00861376"/>
    <w:rsid w:val="008A47C3"/>
    <w:rsid w:val="008A6768"/>
    <w:rsid w:val="008C3DE3"/>
    <w:rsid w:val="008C5671"/>
    <w:rsid w:val="008D2B62"/>
    <w:rsid w:val="008F5F76"/>
    <w:rsid w:val="009216F1"/>
    <w:rsid w:val="009248D4"/>
    <w:rsid w:val="00957012"/>
    <w:rsid w:val="0096112F"/>
    <w:rsid w:val="0096163B"/>
    <w:rsid w:val="0097626F"/>
    <w:rsid w:val="009B72D3"/>
    <w:rsid w:val="009D3EC0"/>
    <w:rsid w:val="009F1C88"/>
    <w:rsid w:val="009F4FBF"/>
    <w:rsid w:val="00A165EA"/>
    <w:rsid w:val="00A2731A"/>
    <w:rsid w:val="00A3082F"/>
    <w:rsid w:val="00A50319"/>
    <w:rsid w:val="00A71FF1"/>
    <w:rsid w:val="00A774DA"/>
    <w:rsid w:val="00A8320A"/>
    <w:rsid w:val="00A8548B"/>
    <w:rsid w:val="00AA6DE7"/>
    <w:rsid w:val="00AB09CF"/>
    <w:rsid w:val="00AB7942"/>
    <w:rsid w:val="00AC1163"/>
    <w:rsid w:val="00AE38F1"/>
    <w:rsid w:val="00AE50AA"/>
    <w:rsid w:val="00AF4570"/>
    <w:rsid w:val="00B3089D"/>
    <w:rsid w:val="00B4051C"/>
    <w:rsid w:val="00B4182C"/>
    <w:rsid w:val="00B51A8C"/>
    <w:rsid w:val="00B5347E"/>
    <w:rsid w:val="00B560B8"/>
    <w:rsid w:val="00B56905"/>
    <w:rsid w:val="00B6132E"/>
    <w:rsid w:val="00B87E6C"/>
    <w:rsid w:val="00B9688C"/>
    <w:rsid w:val="00BB6EBD"/>
    <w:rsid w:val="00BD4684"/>
    <w:rsid w:val="00C01D1D"/>
    <w:rsid w:val="00C05BBB"/>
    <w:rsid w:val="00C072CE"/>
    <w:rsid w:val="00C10F4E"/>
    <w:rsid w:val="00C1318C"/>
    <w:rsid w:val="00C1798D"/>
    <w:rsid w:val="00C2283D"/>
    <w:rsid w:val="00C237C2"/>
    <w:rsid w:val="00C304FC"/>
    <w:rsid w:val="00C600D4"/>
    <w:rsid w:val="00C62067"/>
    <w:rsid w:val="00C62C67"/>
    <w:rsid w:val="00C75713"/>
    <w:rsid w:val="00C83903"/>
    <w:rsid w:val="00CA4E07"/>
    <w:rsid w:val="00CD301B"/>
    <w:rsid w:val="00CD68B3"/>
    <w:rsid w:val="00CE2987"/>
    <w:rsid w:val="00D155A8"/>
    <w:rsid w:val="00D23357"/>
    <w:rsid w:val="00D33D63"/>
    <w:rsid w:val="00D37F96"/>
    <w:rsid w:val="00D65218"/>
    <w:rsid w:val="00D65368"/>
    <w:rsid w:val="00D67A2B"/>
    <w:rsid w:val="00D8265F"/>
    <w:rsid w:val="00D856BF"/>
    <w:rsid w:val="00D90448"/>
    <w:rsid w:val="00DD613B"/>
    <w:rsid w:val="00DE7537"/>
    <w:rsid w:val="00DF1C84"/>
    <w:rsid w:val="00DF2CEE"/>
    <w:rsid w:val="00DF5AE4"/>
    <w:rsid w:val="00E01124"/>
    <w:rsid w:val="00E273F0"/>
    <w:rsid w:val="00E30DBE"/>
    <w:rsid w:val="00E64F7A"/>
    <w:rsid w:val="00E65DD2"/>
    <w:rsid w:val="00E7469E"/>
    <w:rsid w:val="00E94144"/>
    <w:rsid w:val="00EA4F66"/>
    <w:rsid w:val="00EB7717"/>
    <w:rsid w:val="00EE0D5E"/>
    <w:rsid w:val="00EE1E02"/>
    <w:rsid w:val="00F04D33"/>
    <w:rsid w:val="00F66485"/>
    <w:rsid w:val="00FA2E1D"/>
    <w:rsid w:val="00FA3A34"/>
    <w:rsid w:val="00FB6CA1"/>
    <w:rsid w:val="00FC0666"/>
    <w:rsid w:val="00FC658D"/>
    <w:rsid w:val="00FD33E0"/>
    <w:rsid w:val="00FD3EAD"/>
    <w:rsid w:val="00FF4BC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92</cp:revision>
  <cp:lastPrinted>2013-07-10T19:09:00Z</cp:lastPrinted>
  <dcterms:created xsi:type="dcterms:W3CDTF">2013-07-10T18:21:00Z</dcterms:created>
  <dcterms:modified xsi:type="dcterms:W3CDTF">2013-07-10T18:18:00Z</dcterms:modified>
</cp:coreProperties>
</file>