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1B" w:rsidRDefault="007264D7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23382860" wp14:editId="3C71BB6C">
            <wp:simplePos x="0" y="0"/>
            <wp:positionH relativeFrom="column">
              <wp:posOffset>-6614</wp:posOffset>
            </wp:positionH>
            <wp:positionV relativeFrom="paragraph">
              <wp:posOffset>-156210</wp:posOffset>
            </wp:positionV>
            <wp:extent cx="1066800" cy="1127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4CC">
        <w:rPr>
          <w:b/>
        </w:rPr>
        <w:t xml:space="preserve"> </w:t>
      </w:r>
      <w:r w:rsidR="00826C1B"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3D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( 19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 w:rsidR="003515FD">
        <w:t xml:space="preserve">11 </w:t>
      </w:r>
      <w:proofErr w:type="spellStart"/>
      <w:r w:rsidR="003515FD">
        <w:t>Disember</w:t>
      </w:r>
      <w:proofErr w:type="spellEnd"/>
      <w:r w:rsidR="008B2019">
        <w:t xml:space="preserve"> </w:t>
      </w:r>
      <w:r w:rsidR="00752C88">
        <w:t>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460D03">
        <w:rPr>
          <w:b/>
        </w:rPr>
        <w:t xml:space="preserve"> KG BANGGOL BIL. 09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3515FD">
        <w:rPr>
          <w:b/>
        </w:rPr>
        <w:t xml:space="preserve">14 </w:t>
      </w:r>
      <w:proofErr w:type="spellStart"/>
      <w:r w:rsidR="003515FD">
        <w:rPr>
          <w:b/>
        </w:rPr>
        <w:t>Disember</w:t>
      </w:r>
      <w:proofErr w:type="spellEnd"/>
      <w:r w:rsidR="00752C88">
        <w:rPr>
          <w:b/>
        </w:rPr>
        <w:t xml:space="preserve">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896EBA">
        <w:rPr>
          <w:b/>
        </w:rPr>
        <w:t>JUMAAT</w:t>
      </w:r>
      <w:proofErr w:type="gramEnd"/>
      <w:r w:rsidR="007264D7">
        <w:rPr>
          <w:b/>
        </w:rPr>
        <w:t xml:space="preserve"> </w:t>
      </w:r>
      <w:r>
        <w:rPr>
          <w:b/>
        </w:rPr>
        <w:t>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460D03">
        <w:t>ngesahkan</w:t>
      </w:r>
      <w:proofErr w:type="spellEnd"/>
      <w:r w:rsidR="00460D03">
        <w:t xml:space="preserve"> </w:t>
      </w:r>
      <w:proofErr w:type="spellStart"/>
      <w:r w:rsidR="00460D03">
        <w:t>minit</w:t>
      </w:r>
      <w:proofErr w:type="spellEnd"/>
      <w:r w:rsidR="00460D03">
        <w:t xml:space="preserve"> </w:t>
      </w:r>
      <w:proofErr w:type="spellStart"/>
      <w:r w:rsidR="00460D03">
        <w:t>mesyuarat</w:t>
      </w:r>
      <w:proofErr w:type="spellEnd"/>
      <w:r w:rsidR="00460D03">
        <w:t xml:space="preserve"> </w:t>
      </w:r>
      <w:proofErr w:type="spellStart"/>
      <w:r w:rsidR="00460D03">
        <w:t>bil</w:t>
      </w:r>
      <w:proofErr w:type="spellEnd"/>
      <w:r w:rsidR="00460D03">
        <w:t xml:space="preserve"> 08</w:t>
      </w:r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96EBA" w:rsidRDefault="00896EBA" w:rsidP="004076A0">
      <w:pPr>
        <w:pStyle w:val="ListParagraph"/>
        <w:numPr>
          <w:ilvl w:val="0"/>
          <w:numId w:val="1"/>
        </w:numPr>
        <w:jc w:val="both"/>
      </w:pPr>
      <w:r>
        <w:t xml:space="preserve">Hal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MJKB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DE7B5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460D03">
        <w:rPr>
          <w:b/>
          <w:u w:val="single"/>
        </w:rPr>
        <w:t>09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E148EA">
        <w:t>2 November</w:t>
      </w:r>
      <w:r w:rsidR="001E3DC2">
        <w:t xml:space="preserve"> </w:t>
      </w:r>
      <w:r w:rsidR="00A76EEB">
        <w:t>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3702F3" w:rsidRDefault="003702F3" w:rsidP="003702F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2F06EE" w:rsidRDefault="002F06EE" w:rsidP="003219E8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386D83" w:rsidRPr="00D05AC5" w:rsidRDefault="00386D83" w:rsidP="00D05AC5">
      <w:pPr>
        <w:rPr>
          <w:sz w:val="12"/>
        </w:rPr>
      </w:pPr>
    </w:p>
    <w:p w:rsidR="00E148EA" w:rsidRDefault="00E148EA" w:rsidP="00E148EA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E148EA" w:rsidRDefault="00E148EA" w:rsidP="00E148EA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E148EA" w:rsidRDefault="00E148EA" w:rsidP="00E148EA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E148EA" w:rsidRDefault="00E148EA" w:rsidP="00E148EA">
      <w:pPr>
        <w:ind w:left="360"/>
      </w:pP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112"/>
        <w:gridCol w:w="2250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4878EA">
              <w:rPr>
                <w:b/>
              </w:rPr>
              <w:t>L 08</w:t>
            </w:r>
            <w:r w:rsidR="00A00E72">
              <w:rPr>
                <w:b/>
              </w:rPr>
              <w:t>/2018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4878EA" w:rsidP="00642D79">
            <w:pPr>
              <w:jc w:val="both"/>
            </w:pP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>
              <w:t>08</w:t>
            </w:r>
            <w:r w:rsidR="00324493">
              <w:t>/2018</w:t>
            </w:r>
            <w:r w:rsidR="0018776B">
              <w:t xml:space="preserve">. </w:t>
            </w:r>
            <w:r w:rsidR="00E148EA" w:rsidRPr="00E148EA">
              <w:t xml:space="preserve">Tuan Haji </w:t>
            </w:r>
            <w:proofErr w:type="spellStart"/>
            <w:r w:rsidR="00E148EA" w:rsidRPr="00E148EA">
              <w:t>Yusop</w:t>
            </w:r>
            <w:proofErr w:type="spellEnd"/>
            <w:r w:rsidR="00E148EA" w:rsidRPr="00E148EA">
              <w:t xml:space="preserve"> Bin </w:t>
            </w:r>
            <w:proofErr w:type="spellStart"/>
            <w:r w:rsidR="00E148EA" w:rsidRPr="00E148EA">
              <w:t>Che</w:t>
            </w:r>
            <w:proofErr w:type="spellEnd"/>
            <w:r w:rsidR="00E148EA" w:rsidRPr="00E148EA">
              <w:t xml:space="preserve"> Mat</w:t>
            </w:r>
            <w:r w:rsidR="00E148EA">
              <w:t xml:space="preserve">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>
              <w:t>08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840E8C">
              <w:t>lalu</w:t>
            </w:r>
            <w:proofErr w:type="spellEnd"/>
            <w:r w:rsidR="00840E8C">
              <w:t xml:space="preserve"> </w:t>
            </w:r>
            <w:proofErr w:type="spellStart"/>
            <w:r w:rsidR="00840E8C">
              <w:t>disahkan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disokong</w:t>
            </w:r>
            <w:proofErr w:type="spellEnd"/>
            <w:r w:rsidR="00840E8C">
              <w:t xml:space="preserve"> </w:t>
            </w:r>
            <w:proofErr w:type="spellStart"/>
            <w:r w:rsidR="00840E8C">
              <w:t>oleh</w:t>
            </w:r>
            <w:proofErr w:type="spellEnd"/>
            <w:r w:rsidR="00840E8C">
              <w:t xml:space="preserve"> </w:t>
            </w:r>
            <w:proofErr w:type="spellStart"/>
            <w:r w:rsidR="00840E8C" w:rsidRPr="00840E8C">
              <w:t>Encik</w:t>
            </w:r>
            <w:proofErr w:type="spellEnd"/>
            <w:r w:rsidR="00840E8C" w:rsidRPr="00840E8C">
              <w:t xml:space="preserve"> </w:t>
            </w:r>
            <w:r>
              <w:t>Kamal Bin Hussain.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E148EA" w:rsidRPr="004878EA" w:rsidRDefault="0092254D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</w:t>
            </w:r>
            <w:r w:rsidR="00E148EA">
              <w:rPr>
                <w:bCs/>
              </w:rPr>
              <w:t>rja-kerja</w:t>
            </w:r>
            <w:proofErr w:type="spellEnd"/>
            <w:r w:rsidR="00E148EA">
              <w:rPr>
                <w:bCs/>
              </w:rPr>
              <w:t xml:space="preserve"> </w:t>
            </w:r>
            <w:proofErr w:type="spellStart"/>
            <w:r w:rsidR="00E148EA">
              <w:rPr>
                <w:bCs/>
              </w:rPr>
              <w:t>memasang</w:t>
            </w:r>
            <w:proofErr w:type="spellEnd"/>
            <w:r w:rsidR="00E148EA">
              <w:rPr>
                <w:bCs/>
              </w:rPr>
              <w:t xml:space="preserve"> </w:t>
            </w:r>
            <w:proofErr w:type="spellStart"/>
            <w:r w:rsidR="004878EA">
              <w:rPr>
                <w:bCs/>
              </w:rPr>
              <w:t>menaikkan</w:t>
            </w:r>
            <w:proofErr w:type="spellEnd"/>
            <w:r w:rsidR="004878EA">
              <w:rPr>
                <w:bCs/>
              </w:rPr>
              <w:t xml:space="preserve"> </w:t>
            </w:r>
            <w:proofErr w:type="spellStart"/>
            <w:r w:rsidR="004878EA">
              <w:rPr>
                <w:bCs/>
              </w:rPr>
              <w:t>tiang</w:t>
            </w:r>
            <w:proofErr w:type="spellEnd"/>
            <w:r w:rsidR="004878EA">
              <w:rPr>
                <w:bCs/>
              </w:rPr>
              <w:t xml:space="preserve"> </w:t>
            </w:r>
            <w:proofErr w:type="spellStart"/>
            <w:r w:rsidR="004878EA">
              <w:rPr>
                <w:bCs/>
              </w:rPr>
              <w:t>telah</w:t>
            </w:r>
            <w:proofErr w:type="spellEnd"/>
            <w:r w:rsidR="004878EA">
              <w:rPr>
                <w:bCs/>
              </w:rPr>
              <w:t xml:space="preserve"> </w:t>
            </w:r>
            <w:proofErr w:type="spellStart"/>
            <w:r w:rsidR="004878EA">
              <w:rPr>
                <w:bCs/>
              </w:rPr>
              <w:t>selesai</w:t>
            </w:r>
            <w:proofErr w:type="spellEnd"/>
          </w:p>
          <w:p w:rsidR="004878EA" w:rsidRPr="00825809" w:rsidRDefault="004878EA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struktur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bangunan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atas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sedang</w:t>
            </w:r>
            <w:proofErr w:type="spellEnd"/>
            <w:r w:rsidR="00825809">
              <w:rPr>
                <w:bCs/>
              </w:rPr>
              <w:t xml:space="preserve"> </w:t>
            </w:r>
            <w:proofErr w:type="spellStart"/>
            <w:r w:rsidR="00825809">
              <w:rPr>
                <w:bCs/>
              </w:rPr>
              <w:t>dijalankan</w:t>
            </w:r>
            <w:proofErr w:type="spellEnd"/>
            <w:r w:rsidR="00825809">
              <w:rPr>
                <w:bCs/>
              </w:rPr>
              <w:t>.</w:t>
            </w:r>
          </w:p>
          <w:p w:rsidR="00825809" w:rsidRPr="00EA72F5" w:rsidRDefault="00825809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Siri 4 yang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21 November 2018 </w:t>
            </w:r>
            <w:proofErr w:type="spellStart"/>
            <w:r>
              <w:rPr>
                <w:bCs/>
              </w:rPr>
              <w:t>memakulmkan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24%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mendahului</w:t>
            </w:r>
            <w:proofErr w:type="spellEnd"/>
            <w:r>
              <w:rPr>
                <w:bCs/>
              </w:rPr>
              <w:t xml:space="preserve"> 2% </w:t>
            </w:r>
            <w:proofErr w:type="spellStart"/>
            <w:r>
              <w:rPr>
                <w:bCs/>
              </w:rPr>
              <w:t>dr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sebenar</w:t>
            </w:r>
            <w:proofErr w:type="spellEnd"/>
            <w:r>
              <w:rPr>
                <w:bCs/>
              </w:rPr>
              <w:t xml:space="preserve">. </w:t>
            </w:r>
          </w:p>
          <w:p w:rsidR="0088792C" w:rsidRPr="0088792C" w:rsidRDefault="0088792C" w:rsidP="007C06E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Default="00825809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Seramai</w:t>
            </w:r>
            <w:proofErr w:type="spellEnd"/>
            <w:r>
              <w:rPr>
                <w:bCs/>
              </w:rPr>
              <w:t xml:space="preserve"> 42</w:t>
            </w:r>
            <w:r w:rsidR="00502B18">
              <w:rPr>
                <w:bCs/>
              </w:rPr>
              <w:t>98</w:t>
            </w:r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ahli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berdaftar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dalam</w:t>
            </w:r>
            <w:proofErr w:type="spellEnd"/>
            <w:r w:rsidR="000B7E87" w:rsidRPr="002871C6">
              <w:rPr>
                <w:bCs/>
              </w:rPr>
              <w:t xml:space="preserve"> SPJP </w:t>
            </w:r>
            <w:proofErr w:type="spellStart"/>
            <w:r w:rsidR="000B7E87"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0B7E87" w:rsidRPr="002871C6">
              <w:rPr>
                <w:bCs/>
              </w:rPr>
              <w:t>bulan</w:t>
            </w:r>
            <w:proofErr w:type="spellEnd"/>
            <w:r w:rsidR="000B7E87"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</w:t>
            </w:r>
            <w:r>
              <w:rPr>
                <w:bCs/>
              </w:rPr>
              <w:t>8</w:t>
            </w:r>
          </w:p>
          <w:p w:rsidR="003A05AF" w:rsidRDefault="00825809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33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telah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berlaku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sehingga</w:t>
            </w:r>
            <w:proofErr w:type="spellEnd"/>
            <w:r w:rsidR="003A05AF">
              <w:rPr>
                <w:bCs/>
              </w:rPr>
              <w:t xml:space="preserve"> </w:t>
            </w:r>
            <w:r w:rsidR="00E148EA">
              <w:rPr>
                <w:bCs/>
              </w:rPr>
              <w:t>November</w:t>
            </w:r>
            <w:r w:rsidR="003A05AF">
              <w:rPr>
                <w:bCs/>
              </w:rPr>
              <w:t xml:space="preserve"> 2018</w:t>
            </w:r>
          </w:p>
          <w:p w:rsidR="0092254D" w:rsidRDefault="00825809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6</w:t>
            </w:r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kematian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melibatkan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bukan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anak</w:t>
            </w:r>
            <w:proofErr w:type="spellEnd"/>
            <w:r w:rsidR="0092254D">
              <w:rPr>
                <w:bCs/>
              </w:rPr>
              <w:t xml:space="preserve"> </w:t>
            </w:r>
            <w:proofErr w:type="spellStart"/>
            <w:r w:rsidR="0092254D">
              <w:rPr>
                <w:bCs/>
              </w:rPr>
              <w:t>qaryah</w:t>
            </w:r>
            <w:proofErr w:type="spellEnd"/>
            <w:r w:rsidR="0092254D"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  <w:r w:rsidRPr="002C2F3F">
              <w:rPr>
                <w:b/>
                <w:bCs/>
              </w:rPr>
              <w:tab/>
              <w:t>KEBERSIHAN DAN PERANAN SIAK</w:t>
            </w:r>
          </w:p>
          <w:p w:rsidR="002C2F3F" w:rsidRDefault="002C2F3F" w:rsidP="002C2F3F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C2F3F">
              <w:rPr>
                <w:bCs/>
              </w:rPr>
              <w:t>Siak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dikehendaki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melengkapkan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fasiliti</w:t>
            </w:r>
            <w:proofErr w:type="spellEnd"/>
            <w:r w:rsidRPr="002C2F3F">
              <w:rPr>
                <w:bCs/>
              </w:rPr>
              <w:t xml:space="preserve"> di </w:t>
            </w:r>
            <w:proofErr w:type="spellStart"/>
            <w:r w:rsidRPr="002C2F3F">
              <w:rPr>
                <w:bCs/>
              </w:rPr>
              <w:t>dalam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seperti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papan</w:t>
            </w:r>
            <w:proofErr w:type="spellEnd"/>
            <w:r w:rsidR="007264D7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doa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keluar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masuk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cermin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muka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pewangi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tong </w:t>
            </w:r>
            <w:proofErr w:type="spellStart"/>
            <w:r w:rsidRPr="002C2F3F">
              <w:rPr>
                <w:bCs/>
              </w:rPr>
              <w:t>sampah</w:t>
            </w:r>
            <w:proofErr w:type="spellEnd"/>
            <w:r w:rsidRPr="002C2F3F"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>
              <w:rPr>
                <w:b/>
                <w:bCs/>
              </w:rPr>
              <w:t>4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P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0B7E87" w:rsidRDefault="000B7E87" w:rsidP="00E56CFF">
            <w:pPr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2F3F">
              <w:rPr>
                <w:b/>
                <w:bCs/>
              </w:rPr>
              <w:t>.5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</w:t>
            </w:r>
            <w:r w:rsidR="002C2F3F">
              <w:rPr>
                <w:b/>
                <w:bCs/>
              </w:rPr>
              <w:t xml:space="preserve">asjid </w:t>
            </w:r>
            <w:proofErr w:type="spellStart"/>
            <w:r w:rsidR="002C2F3F">
              <w:rPr>
                <w:b/>
                <w:bCs/>
              </w:rPr>
              <w:t>Jamek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Kampung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Banggol</w:t>
            </w:r>
            <w:proofErr w:type="spellEnd"/>
          </w:p>
          <w:p w:rsidR="004A6313" w:rsidRDefault="00DE6A3E" w:rsidP="00603D5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tan</w:t>
            </w:r>
            <w:r w:rsidR="004A6313">
              <w:t>ah</w:t>
            </w:r>
            <w:proofErr w:type="spellEnd"/>
            <w:r w:rsidR="004A6313">
              <w:t xml:space="preserve"> yang </w:t>
            </w:r>
            <w:proofErr w:type="spellStart"/>
            <w:r w:rsidR="004A6313">
              <w:t>dibuat</w:t>
            </w:r>
            <w:proofErr w:type="spellEnd"/>
            <w:r w:rsidR="004A6313">
              <w:t xml:space="preserve"> </w:t>
            </w:r>
            <w:proofErr w:type="spellStart"/>
            <w:r w:rsidR="004A6313">
              <w:t>oleh</w:t>
            </w:r>
            <w:proofErr w:type="spellEnd"/>
            <w:r w:rsidR="004A6313">
              <w:t xml:space="preserve"> </w:t>
            </w:r>
            <w:proofErr w:type="spellStart"/>
            <w:r w:rsidR="004A6313">
              <w:t>Bahagian</w:t>
            </w:r>
            <w:proofErr w:type="spellEnd"/>
            <w:r w:rsidR="004A6313">
              <w:t xml:space="preserve"> </w:t>
            </w:r>
            <w:proofErr w:type="spellStart"/>
            <w:r w:rsidR="004A6313">
              <w:t>Penilai</w:t>
            </w:r>
            <w:proofErr w:type="spellEnd"/>
            <w:r w:rsidR="004A6313">
              <w:t xml:space="preserve"> </w:t>
            </w:r>
            <w:proofErr w:type="spellStart"/>
            <w:r w:rsidR="004A6313">
              <w:t>Pejabat</w:t>
            </w:r>
            <w:proofErr w:type="spellEnd"/>
            <w:r w:rsidR="004A6313">
              <w:t xml:space="preserve"> Tanah Dan </w:t>
            </w:r>
            <w:proofErr w:type="spellStart"/>
            <w:r w:rsidR="004A6313">
              <w:t>Galian</w:t>
            </w:r>
            <w:proofErr w:type="spellEnd"/>
            <w:r w:rsidR="004A6313">
              <w:t xml:space="preserve"> </w:t>
            </w:r>
            <w:proofErr w:type="spellStart"/>
            <w:r w:rsidR="004A6313">
              <w:t>adalah</w:t>
            </w:r>
            <w:proofErr w:type="spellEnd"/>
            <w:r w:rsidR="004A6313">
              <w:t xml:space="preserve"> </w:t>
            </w:r>
            <w:proofErr w:type="spellStart"/>
            <w:r w:rsidR="004A6313">
              <w:t>berjumlah</w:t>
            </w:r>
            <w:proofErr w:type="spellEnd"/>
            <w:r w:rsidR="004A6313">
              <w:t xml:space="preserve"> RM </w:t>
            </w:r>
            <w:r w:rsidR="004A6313">
              <w:lastRenderedPageBreak/>
              <w:t xml:space="preserve">117,000 </w:t>
            </w:r>
            <w:proofErr w:type="spellStart"/>
            <w:r w:rsidR="004A6313">
              <w:t>sahaja</w:t>
            </w:r>
            <w:proofErr w:type="spellEnd"/>
            <w:r w:rsidR="004A6313">
              <w:t>.</w:t>
            </w:r>
          </w:p>
          <w:p w:rsidR="00603D5A" w:rsidRDefault="00603D5A" w:rsidP="00603D5A">
            <w:pPr>
              <w:pStyle w:val="ListParagraph"/>
              <w:ind w:left="1440"/>
              <w:jc w:val="both"/>
            </w:pPr>
            <w:bookmarkStart w:id="0" w:name="_GoBack"/>
            <w:bookmarkEnd w:id="0"/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Pr="00E56CFF" w:rsidRDefault="00825809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497C1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497C1F" w:rsidRDefault="00825809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825809" w:rsidRDefault="00825809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datang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mengambil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smeula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Tabung</w:t>
            </w:r>
            <w:proofErr w:type="spellEnd"/>
            <w:r>
              <w:rPr>
                <w:bCs/>
              </w:rPr>
              <w:t xml:space="preserve"> Pembangunan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>.</w:t>
            </w:r>
          </w:p>
          <w:p w:rsidR="00825809" w:rsidRDefault="00825809" w:rsidP="00825809">
            <w:pPr>
              <w:pStyle w:val="ListParagraph"/>
              <w:ind w:left="1440"/>
              <w:jc w:val="both"/>
              <w:rPr>
                <w:bCs/>
              </w:rPr>
            </w:pPr>
          </w:p>
          <w:p w:rsidR="00DE6A3E" w:rsidRDefault="0063329E" w:rsidP="00DE6A3E">
            <w:pPr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DE6A3E" w:rsidRPr="00DE6A3E">
              <w:rPr>
                <w:b/>
                <w:bCs/>
              </w:rPr>
              <w:tab/>
              <w:t>FORUM MUSLIMAT</w:t>
            </w:r>
          </w:p>
          <w:p w:rsidR="00DE6A3E" w:rsidRPr="00DE6A3E" w:rsidRDefault="00DE6A3E" w:rsidP="00DE6A3E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Cs/>
              </w:rPr>
              <w:t xml:space="preserve">Forum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</w:p>
          <w:p w:rsidR="003A54A4" w:rsidRDefault="003A54A4" w:rsidP="003A54A4">
            <w:pPr>
              <w:jc w:val="both"/>
              <w:rPr>
                <w:bCs/>
              </w:rPr>
            </w:pPr>
          </w:p>
          <w:p w:rsidR="00497C1F" w:rsidRDefault="0063329E" w:rsidP="003A54A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497C1F" w:rsidRPr="00497C1F">
              <w:rPr>
                <w:b/>
                <w:bCs/>
              </w:rPr>
              <w:tab/>
              <w:t>STRUKTUR SEMENTARA DI TAPAK KUBUR BARU</w:t>
            </w:r>
          </w:p>
          <w:p w:rsidR="00497C1F" w:rsidRDefault="00497C1F" w:rsidP="00497C1F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497C1F">
              <w:rPr>
                <w:bCs/>
              </w:rPr>
              <w:t>Bekalan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elektrik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baru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dipasang</w:t>
            </w:r>
            <w:proofErr w:type="spellEnd"/>
            <w:r w:rsidRPr="00497C1F">
              <w:rPr>
                <w:bCs/>
              </w:rPr>
              <w:t xml:space="preserve">. </w:t>
            </w:r>
            <w:proofErr w:type="spellStart"/>
            <w:r w:rsidRPr="00497C1F">
              <w:rPr>
                <w:bCs/>
              </w:rPr>
              <w:t>Struktur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besi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dinding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zink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dibina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bersaiz</w:t>
            </w:r>
            <w:proofErr w:type="spellEnd"/>
            <w:r w:rsidRPr="00497C1F">
              <w:rPr>
                <w:bCs/>
              </w:rPr>
              <w:t xml:space="preserve"> 6 x 6 </w:t>
            </w:r>
            <w:proofErr w:type="spellStart"/>
            <w:r w:rsidRPr="00497C1F">
              <w:rPr>
                <w:bCs/>
              </w:rPr>
              <w:t>kps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sebagai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bangunan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sementara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>.</w:t>
            </w:r>
          </w:p>
          <w:p w:rsidR="0063329E" w:rsidRDefault="0063329E" w:rsidP="0063329E">
            <w:pPr>
              <w:rPr>
                <w:bCs/>
              </w:rPr>
            </w:pPr>
          </w:p>
          <w:p w:rsidR="0063329E" w:rsidRPr="00497C1F" w:rsidRDefault="0063329E" w:rsidP="006332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3.10 </w:t>
            </w:r>
            <w:r>
              <w:rPr>
                <w:b/>
                <w:bCs/>
              </w:rPr>
              <w:tab/>
            </w:r>
            <w:r w:rsidRPr="00497C1F">
              <w:rPr>
                <w:b/>
                <w:bCs/>
              </w:rPr>
              <w:t xml:space="preserve">KEM </w:t>
            </w:r>
            <w:r>
              <w:rPr>
                <w:b/>
                <w:bCs/>
              </w:rPr>
              <w:t>KEMBARA ANAK</w:t>
            </w:r>
            <w:r w:rsidRPr="00497C1F">
              <w:rPr>
                <w:b/>
                <w:bCs/>
              </w:rPr>
              <w:t xml:space="preserve"> SOLEH </w:t>
            </w:r>
          </w:p>
          <w:p w:rsidR="0063329E" w:rsidRDefault="00603D5A" w:rsidP="0063329E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Sedang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berlansung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14 – 16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2018</w:t>
            </w:r>
          </w:p>
          <w:p w:rsidR="00603D5A" w:rsidRDefault="00603D5A" w:rsidP="0063329E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Seramai</w:t>
            </w:r>
            <w:proofErr w:type="spellEnd"/>
            <w:r>
              <w:rPr>
                <w:bCs/>
              </w:rPr>
              <w:t xml:space="preserve"> 124 </w:t>
            </w:r>
            <w:proofErr w:type="spellStart"/>
            <w:r>
              <w:rPr>
                <w:bCs/>
              </w:rPr>
              <w:t>peserta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terlibat</w:t>
            </w:r>
            <w:proofErr w:type="spellEnd"/>
            <w:r>
              <w:rPr>
                <w:bCs/>
              </w:rPr>
              <w:t>.</w:t>
            </w:r>
          </w:p>
          <w:p w:rsidR="0063329E" w:rsidRDefault="0063329E" w:rsidP="0063329E">
            <w:pPr>
              <w:rPr>
                <w:bCs/>
              </w:rPr>
            </w:pPr>
          </w:p>
          <w:p w:rsidR="0063329E" w:rsidRDefault="0063329E" w:rsidP="0063329E">
            <w:pPr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  <w:r w:rsidRPr="007B1C04">
              <w:rPr>
                <w:b/>
                <w:bCs/>
              </w:rPr>
              <w:tab/>
              <w:t>PEMBERSIHAN KAWASAN KUBUR</w:t>
            </w:r>
          </w:p>
          <w:p w:rsidR="0063329E" w:rsidRPr="007B1C04" w:rsidRDefault="00603D5A" w:rsidP="0063329E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gotong-royong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sekali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>.</w:t>
            </w:r>
          </w:p>
          <w:p w:rsidR="007B1C04" w:rsidRPr="007B1C04" w:rsidRDefault="007B1C04" w:rsidP="00603D5A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92254D" w:rsidRDefault="0092254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92254D" w:rsidRDefault="0092254D" w:rsidP="000B7E87">
            <w:pPr>
              <w:rPr>
                <w:bCs/>
              </w:rPr>
            </w:pPr>
          </w:p>
          <w:p w:rsidR="002C2F3F" w:rsidRDefault="002C2F3F" w:rsidP="002C2F3F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375A0" w:rsidRDefault="002375A0" w:rsidP="002B191B">
            <w:pPr>
              <w:rPr>
                <w:bCs/>
              </w:rPr>
            </w:pPr>
          </w:p>
          <w:p w:rsidR="008E6608" w:rsidRDefault="008E6608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0937CD" w:rsidRDefault="000937CD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257330" w:rsidRDefault="00257330" w:rsidP="00257330">
            <w:pPr>
              <w:jc w:val="center"/>
              <w:rPr>
                <w:bCs/>
              </w:rPr>
            </w:pPr>
          </w:p>
          <w:p w:rsidR="00497C1F" w:rsidRDefault="00497C1F" w:rsidP="004A6313">
            <w:pPr>
              <w:rPr>
                <w:bCs/>
              </w:rPr>
            </w:pPr>
          </w:p>
          <w:p w:rsidR="009824C8" w:rsidRDefault="009824C8" w:rsidP="004A6313">
            <w:pPr>
              <w:rPr>
                <w:bCs/>
              </w:rPr>
            </w:pPr>
          </w:p>
          <w:p w:rsidR="00825809" w:rsidRDefault="00825809" w:rsidP="004A6313">
            <w:pPr>
              <w:rPr>
                <w:bCs/>
              </w:rPr>
            </w:pPr>
          </w:p>
          <w:p w:rsidR="00825809" w:rsidRDefault="00825809" w:rsidP="004A6313">
            <w:pPr>
              <w:rPr>
                <w:bCs/>
              </w:rPr>
            </w:pPr>
          </w:p>
          <w:p w:rsidR="00413E3D" w:rsidRDefault="00413E3D" w:rsidP="00497C1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497C1F" w:rsidRDefault="00497C1F" w:rsidP="00497C1F">
            <w:pPr>
              <w:jc w:val="center"/>
              <w:rPr>
                <w:bCs/>
              </w:rPr>
            </w:pPr>
          </w:p>
          <w:p w:rsidR="00497C1F" w:rsidRDefault="00497C1F" w:rsidP="00497C1F">
            <w:pPr>
              <w:jc w:val="center"/>
              <w:rPr>
                <w:bCs/>
              </w:rPr>
            </w:pPr>
          </w:p>
          <w:p w:rsidR="00497C1F" w:rsidRDefault="00497C1F" w:rsidP="009824C8">
            <w:pPr>
              <w:rPr>
                <w:bCs/>
              </w:rPr>
            </w:pPr>
          </w:p>
          <w:p w:rsidR="00497C1F" w:rsidRPr="00497C1F" w:rsidRDefault="00497C1F" w:rsidP="00497C1F">
            <w:pPr>
              <w:jc w:val="center"/>
              <w:rPr>
                <w:bCs/>
              </w:rPr>
            </w:pPr>
            <w:r w:rsidRPr="00497C1F">
              <w:rPr>
                <w:bCs/>
              </w:rPr>
              <w:t xml:space="preserve">Biro </w:t>
            </w:r>
            <w:proofErr w:type="spellStart"/>
            <w:r w:rsidRPr="00497C1F">
              <w:rPr>
                <w:bCs/>
              </w:rPr>
              <w:t>Keceriaan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Infrastruktur</w:t>
            </w:r>
            <w:proofErr w:type="spellEnd"/>
            <w:r w:rsidRPr="00497C1F">
              <w:rPr>
                <w:bCs/>
              </w:rPr>
              <w:t xml:space="preserve"> /</w:t>
            </w:r>
          </w:p>
          <w:p w:rsidR="00497C1F" w:rsidRPr="003A4B46" w:rsidRDefault="00497C1F" w:rsidP="00497C1F">
            <w:pPr>
              <w:jc w:val="center"/>
              <w:rPr>
                <w:bCs/>
              </w:rPr>
            </w:pPr>
            <w:proofErr w:type="spellStart"/>
            <w:r w:rsidRPr="00497C1F">
              <w:rPr>
                <w:bCs/>
              </w:rPr>
              <w:t>Rakan</w:t>
            </w:r>
            <w:proofErr w:type="spellEnd"/>
            <w:r w:rsidRPr="00497C1F">
              <w:rPr>
                <w:bCs/>
              </w:rPr>
              <w:t xml:space="preserve"> Masjid</w:t>
            </w:r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63329E" w:rsidRPr="0063329E" w:rsidRDefault="00C26BAD" w:rsidP="0063329E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r w:rsidR="00497C1F">
              <w:t xml:space="preserve">September </w:t>
            </w:r>
            <w:proofErr w:type="spellStart"/>
            <w:r w:rsidR="00497C1F">
              <w:t>dan</w:t>
            </w:r>
            <w:proofErr w:type="spellEnd"/>
            <w:r w:rsidR="00497C1F">
              <w:t xml:space="preserve"> </w:t>
            </w:r>
            <w:proofErr w:type="spellStart"/>
            <w:r w:rsidR="00497C1F">
              <w:t>Oktober</w:t>
            </w:r>
            <w:proofErr w:type="spellEnd"/>
            <w:r w:rsidR="000937CD">
              <w:t xml:space="preserve"> </w:t>
            </w:r>
            <w:r>
              <w:t>2018</w:t>
            </w:r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</w:t>
            </w:r>
            <w:r w:rsidR="00825809" w:rsidRPr="00497C1F">
              <w:t xml:space="preserve">Tuan Haji </w:t>
            </w:r>
            <w:proofErr w:type="spellStart"/>
            <w:r w:rsidR="00825809" w:rsidRPr="00497C1F">
              <w:t>Sohaimi</w:t>
            </w:r>
            <w:proofErr w:type="spellEnd"/>
            <w:r w:rsidR="00825809" w:rsidRPr="00497C1F">
              <w:t xml:space="preserve"> Bin </w:t>
            </w:r>
            <w:proofErr w:type="spellStart"/>
            <w:r w:rsidR="00825809" w:rsidRPr="00497C1F">
              <w:t>Razali</w:t>
            </w:r>
            <w:proofErr w:type="spellEnd"/>
            <w:r w:rsidR="0063329E"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63329E" w:rsidRPr="0063329E">
              <w:t>Encik</w:t>
            </w:r>
            <w:proofErr w:type="spellEnd"/>
            <w:r w:rsidR="0063329E" w:rsidRPr="0063329E">
              <w:t xml:space="preserve"> </w:t>
            </w:r>
            <w:proofErr w:type="spellStart"/>
            <w:r w:rsidR="0063329E" w:rsidRPr="0063329E">
              <w:t>Ramli</w:t>
            </w:r>
            <w:proofErr w:type="spellEnd"/>
            <w:r w:rsidR="0063329E" w:rsidRPr="0063329E">
              <w:t xml:space="preserve"> Bin Othman</w:t>
            </w:r>
          </w:p>
          <w:p w:rsidR="00511BB0" w:rsidRPr="00C7407E" w:rsidRDefault="00511BB0" w:rsidP="0063329E">
            <w:pPr>
              <w:pStyle w:val="ListParagraph"/>
              <w:ind w:left="687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DE6A3E" w:rsidRPr="00DE6A3E" w:rsidRDefault="00E56CFF" w:rsidP="00DE6A3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membaca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masuk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proofErr w:type="gramStart"/>
            <w:r w:rsidR="00DE6A3E" w:rsidRPr="00DE6A3E">
              <w:rPr>
                <w:bCs/>
              </w:rPr>
              <w:t>daripada</w:t>
            </w:r>
            <w:proofErr w:type="spellEnd"/>
            <w:r w:rsidR="00DE6A3E" w:rsidRPr="00DE6A3E">
              <w:rPr>
                <w:bCs/>
              </w:rPr>
              <w:t xml:space="preserve">  </w:t>
            </w:r>
            <w:proofErr w:type="spellStart"/>
            <w:r w:rsidR="00DE6A3E" w:rsidRPr="00DE6A3E">
              <w:rPr>
                <w:bCs/>
              </w:rPr>
              <w:t>Jabatan</w:t>
            </w:r>
            <w:proofErr w:type="spellEnd"/>
            <w:proofErr w:type="gram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DE6A3E">
            <w:pPr>
              <w:jc w:val="both"/>
              <w:rPr>
                <w:bCs/>
              </w:rPr>
            </w:pPr>
          </w:p>
          <w:p w:rsidR="00DE6A3E" w:rsidRDefault="00A01B58" w:rsidP="00DE6A3E">
            <w:pPr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18 </w:t>
            </w:r>
            <w:proofErr w:type="spellStart"/>
            <w:r>
              <w:rPr>
                <w:bCs/>
              </w:rPr>
              <w:t>Oktober</w:t>
            </w:r>
            <w:proofErr w:type="spellEnd"/>
            <w:r>
              <w:rPr>
                <w:bCs/>
              </w:rPr>
              <w:t xml:space="preserve"> 2018</w:t>
            </w:r>
          </w:p>
          <w:p w:rsidR="00A01B58" w:rsidRDefault="00A01B58" w:rsidP="00A01B58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Konvensyen</w:t>
            </w:r>
            <w:proofErr w:type="spellEnd"/>
            <w:r>
              <w:rPr>
                <w:bCs/>
              </w:rPr>
              <w:t xml:space="preserve"> QE:5S Masjid </w:t>
            </w:r>
            <w:proofErr w:type="spellStart"/>
            <w:r>
              <w:rPr>
                <w:bCs/>
              </w:rPr>
              <w:t>Masjid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A01B58" w:rsidRDefault="00A01B58" w:rsidP="00A01B58">
            <w:pPr>
              <w:ind w:left="1440"/>
              <w:jc w:val="both"/>
              <w:rPr>
                <w:bCs/>
              </w:rPr>
            </w:pPr>
          </w:p>
          <w:p w:rsidR="00A01B58" w:rsidRDefault="00A01B58" w:rsidP="00A01B58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24 </w:t>
            </w:r>
            <w:proofErr w:type="spellStart"/>
            <w:r>
              <w:rPr>
                <w:bCs/>
              </w:rPr>
              <w:t>Oktober</w:t>
            </w:r>
            <w:proofErr w:type="spellEnd"/>
            <w:r>
              <w:rPr>
                <w:bCs/>
              </w:rPr>
              <w:t xml:space="preserve"> 2018</w:t>
            </w:r>
          </w:p>
          <w:p w:rsidR="00A01B58" w:rsidRDefault="00A01B58" w:rsidP="00A01B58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Saguhati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Kehadiran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Saguhati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Empat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A01B58" w:rsidRDefault="00A01B58" w:rsidP="00A01B58">
            <w:pPr>
              <w:pStyle w:val="ListParagraph"/>
              <w:ind w:left="1440"/>
              <w:jc w:val="both"/>
              <w:rPr>
                <w:bCs/>
              </w:rPr>
            </w:pPr>
          </w:p>
          <w:p w:rsidR="00A01B58" w:rsidRDefault="00A01B58" w:rsidP="00A01B58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10 </w:t>
            </w:r>
            <w:proofErr w:type="spellStart"/>
            <w:r>
              <w:rPr>
                <w:bCs/>
              </w:rPr>
              <w:t>Oktober</w:t>
            </w:r>
            <w:proofErr w:type="spellEnd"/>
            <w:r>
              <w:rPr>
                <w:bCs/>
              </w:rPr>
              <w:t xml:space="preserve"> 2018</w:t>
            </w:r>
          </w:p>
          <w:p w:rsidR="00A01B58" w:rsidRDefault="00A01B58" w:rsidP="00A01B58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Pencalonan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Anugerah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Maulidur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A01B58" w:rsidRDefault="00A01B58" w:rsidP="00A01B58">
            <w:pPr>
              <w:pStyle w:val="ListParagraph"/>
              <w:ind w:left="1440"/>
              <w:jc w:val="both"/>
              <w:rPr>
                <w:bCs/>
              </w:rPr>
            </w:pPr>
          </w:p>
          <w:p w:rsidR="00A01B58" w:rsidRDefault="00A01B58" w:rsidP="00A01B58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5 </w:t>
            </w:r>
            <w:proofErr w:type="spellStart"/>
            <w:r>
              <w:rPr>
                <w:bCs/>
              </w:rPr>
              <w:t>Oktober</w:t>
            </w:r>
            <w:proofErr w:type="spellEnd"/>
            <w:r>
              <w:rPr>
                <w:bCs/>
              </w:rPr>
              <w:t xml:space="preserve"> 2018</w:t>
            </w:r>
          </w:p>
          <w:p w:rsidR="00A01B58" w:rsidRPr="00A01B58" w:rsidRDefault="00A01B58" w:rsidP="00A01B58">
            <w:pPr>
              <w:pStyle w:val="ListParagraph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Literasi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Undang</w:t>
            </w:r>
            <w:proofErr w:type="spellEnd"/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Undang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Bil</w:t>
            </w:r>
            <w:proofErr w:type="spellEnd"/>
            <w:r>
              <w:rPr>
                <w:bCs/>
              </w:rPr>
              <w:t xml:space="preserve"> II/2018</w:t>
            </w:r>
          </w:p>
          <w:p w:rsidR="0096716E" w:rsidRPr="00B673D8" w:rsidRDefault="0096716E" w:rsidP="007B1C04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63329E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112" w:type="dxa"/>
          </w:tcPr>
          <w:p w:rsidR="00CC433A" w:rsidRPr="00E26C3B" w:rsidRDefault="00CC433A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6255E0" w:rsidRDefault="006255E0" w:rsidP="007B1C04">
            <w:pPr>
              <w:jc w:val="both"/>
              <w:rPr>
                <w:bCs/>
              </w:rPr>
            </w:pPr>
          </w:p>
          <w:p w:rsidR="0063329E" w:rsidRDefault="0063329E" w:rsidP="0063329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7B1C04">
              <w:rPr>
                <w:b/>
                <w:bCs/>
              </w:rPr>
              <w:t>.1</w:t>
            </w:r>
            <w:r w:rsidR="007B1C04" w:rsidRPr="00497C1F">
              <w:rPr>
                <w:b/>
                <w:bCs/>
              </w:rPr>
              <w:tab/>
            </w:r>
            <w:r w:rsidR="00BA20CA">
              <w:rPr>
                <w:b/>
                <w:bCs/>
              </w:rPr>
              <w:t>GURU TAKMIR</w:t>
            </w:r>
          </w:p>
          <w:p w:rsidR="00BA20CA" w:rsidRPr="00BA20CA" w:rsidRDefault="00BA20CA" w:rsidP="00BA20CA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memberitahu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penceramah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tuntutan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elaun</w:t>
            </w:r>
            <w:proofErr w:type="spellEnd"/>
            <w:r>
              <w:rPr>
                <w:bCs/>
              </w:rPr>
              <w:t xml:space="preserve"> guru </w:t>
            </w:r>
            <w:proofErr w:type="spellStart"/>
            <w:r>
              <w:rPr>
                <w:bCs/>
              </w:rPr>
              <w:t>takmir</w:t>
            </w:r>
            <w:proofErr w:type="spellEnd"/>
          </w:p>
          <w:p w:rsidR="00BA20CA" w:rsidRDefault="00BA20CA" w:rsidP="00BA20CA">
            <w:pPr>
              <w:ind w:left="1080"/>
              <w:rPr>
                <w:bCs/>
              </w:rPr>
            </w:pPr>
          </w:p>
          <w:p w:rsidR="00BA20CA" w:rsidRDefault="00BA20CA" w:rsidP="00BA20CA">
            <w:pPr>
              <w:rPr>
                <w:b/>
                <w:bCs/>
              </w:rPr>
            </w:pPr>
            <w:r w:rsidRPr="00BA20CA">
              <w:rPr>
                <w:b/>
                <w:bCs/>
              </w:rPr>
              <w:t>6.2</w:t>
            </w:r>
            <w:r w:rsidRPr="00BA20CA">
              <w:rPr>
                <w:b/>
                <w:bCs/>
              </w:rPr>
              <w:tab/>
              <w:t xml:space="preserve">RUMAH PEMILIK TANAH </w:t>
            </w:r>
          </w:p>
          <w:p w:rsidR="00BA20CA" w:rsidRDefault="00BA20C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terletak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 MJKB.</w:t>
            </w:r>
          </w:p>
          <w:p w:rsidR="00BA20CA" w:rsidRDefault="00BA20C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Keluasan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3600 </w:t>
            </w:r>
            <w:proofErr w:type="spellStart"/>
            <w:r>
              <w:rPr>
                <w:bCs/>
              </w:rPr>
              <w:t>kps</w:t>
            </w:r>
            <w:proofErr w:type="spellEnd"/>
            <w:r>
              <w:rPr>
                <w:bCs/>
              </w:rPr>
              <w:t>.</w:t>
            </w:r>
          </w:p>
          <w:p w:rsidR="00BA20CA" w:rsidRDefault="00BA20C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Mengikut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garis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diberitahu</w:t>
            </w:r>
            <w:proofErr w:type="spellEnd"/>
            <w:r>
              <w:rPr>
                <w:bCs/>
              </w:rPr>
              <w:t>.</w:t>
            </w:r>
          </w:p>
          <w:p w:rsidR="00BA20CA" w:rsidRDefault="0063164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</w:t>
            </w:r>
            <w:r w:rsidR="00BA20CA">
              <w:rPr>
                <w:bCs/>
              </w:rPr>
              <w:t>anglo</w:t>
            </w:r>
            <w:proofErr w:type="spellEnd"/>
            <w:r w:rsidR="00BA20CA">
              <w:rPr>
                <w:bCs/>
              </w:rPr>
              <w:t xml:space="preserve"> </w:t>
            </w:r>
            <w:proofErr w:type="spellStart"/>
            <w:r w:rsidR="00BA20CA">
              <w:rPr>
                <w:bCs/>
              </w:rPr>
              <w:t>berharga</w:t>
            </w:r>
            <w:proofErr w:type="spellEnd"/>
            <w:r w:rsidR="00BA20CA">
              <w:rPr>
                <w:bCs/>
              </w:rPr>
              <w:t xml:space="preserve"> RM150 </w:t>
            </w:r>
            <w:proofErr w:type="spellStart"/>
            <w:r w:rsidR="00BA20CA">
              <w:rPr>
                <w:bCs/>
              </w:rPr>
              <w:t>kps</w:t>
            </w:r>
            <w:proofErr w:type="spellEnd"/>
          </w:p>
          <w:p w:rsidR="00BA20CA" w:rsidRDefault="00BA20C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berharga</w:t>
            </w:r>
            <w:proofErr w:type="spellEnd"/>
            <w:r>
              <w:rPr>
                <w:bCs/>
              </w:rPr>
              <w:t xml:space="preserve"> RM50 – RM80 </w:t>
            </w:r>
            <w:proofErr w:type="spellStart"/>
            <w:r>
              <w:rPr>
                <w:bCs/>
              </w:rPr>
              <w:t>kps</w:t>
            </w:r>
            <w:proofErr w:type="spellEnd"/>
          </w:p>
          <w:p w:rsidR="0063164A" w:rsidRDefault="0063164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Susut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1.5%</w:t>
            </w:r>
          </w:p>
          <w:p w:rsidR="0063164A" w:rsidRDefault="0063164A" w:rsidP="00BA20C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RM45 </w:t>
            </w:r>
            <w:proofErr w:type="spellStart"/>
            <w:r>
              <w:rPr>
                <w:bCs/>
              </w:rPr>
              <w:t>ribu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rumah</w:t>
            </w:r>
            <w:proofErr w:type="spellEnd"/>
            <w:r>
              <w:rPr>
                <w:bCs/>
              </w:rPr>
              <w:t>.</w:t>
            </w:r>
          </w:p>
          <w:p w:rsidR="0063164A" w:rsidRPr="0063164A" w:rsidRDefault="0063164A" w:rsidP="0063164A">
            <w:pPr>
              <w:rPr>
                <w:b/>
                <w:bCs/>
              </w:rPr>
            </w:pPr>
          </w:p>
          <w:p w:rsidR="0063164A" w:rsidRDefault="0063164A" w:rsidP="0063164A">
            <w:pPr>
              <w:rPr>
                <w:b/>
                <w:bCs/>
              </w:rPr>
            </w:pPr>
            <w:r w:rsidRPr="0063164A">
              <w:rPr>
                <w:b/>
                <w:bCs/>
              </w:rPr>
              <w:t>6.3</w:t>
            </w:r>
            <w:r w:rsidRPr="0063164A">
              <w:rPr>
                <w:b/>
                <w:bCs/>
              </w:rPr>
              <w:tab/>
              <w:t>VOLUME MIC</w:t>
            </w:r>
          </w:p>
          <w:p w:rsidR="0063164A" w:rsidRDefault="0063164A" w:rsidP="0063164A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Memohon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Yahya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diturunkan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  <w:r>
              <w:rPr>
                <w:bCs/>
              </w:rPr>
              <w:t xml:space="preserve"> volume </w:t>
            </w:r>
            <w:proofErr w:type="spellStart"/>
            <w:r>
              <w:rPr>
                <w:bCs/>
              </w:rPr>
              <w:t>mic</w:t>
            </w:r>
            <w:proofErr w:type="spellEnd"/>
          </w:p>
          <w:p w:rsidR="0063164A" w:rsidRDefault="0063164A" w:rsidP="0063164A">
            <w:pPr>
              <w:rPr>
                <w:bCs/>
              </w:rPr>
            </w:pPr>
          </w:p>
          <w:p w:rsidR="0063164A" w:rsidRDefault="0063164A" w:rsidP="0063164A">
            <w:pPr>
              <w:rPr>
                <w:b/>
                <w:bCs/>
              </w:rPr>
            </w:pPr>
            <w:r w:rsidRPr="0063164A">
              <w:rPr>
                <w:b/>
                <w:bCs/>
              </w:rPr>
              <w:t>6.4</w:t>
            </w:r>
            <w:r w:rsidRPr="0063164A">
              <w:rPr>
                <w:b/>
                <w:bCs/>
              </w:rPr>
              <w:tab/>
              <w:t>KUASA IMAM</w:t>
            </w:r>
          </w:p>
          <w:p w:rsidR="0063164A" w:rsidRDefault="0063164A" w:rsidP="0063164A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 w:rsidRPr="0063164A">
              <w:rPr>
                <w:bCs/>
              </w:rPr>
              <w:t>Hanya</w:t>
            </w:r>
            <w:proofErr w:type="spellEnd"/>
            <w:r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diberi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undang-undang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syarie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63164A" w:rsidRDefault="0063164A" w:rsidP="0063164A">
            <w:pPr>
              <w:rPr>
                <w:bCs/>
              </w:rPr>
            </w:pPr>
          </w:p>
          <w:p w:rsidR="0063164A" w:rsidRDefault="0063164A" w:rsidP="0063164A">
            <w:pPr>
              <w:rPr>
                <w:b/>
                <w:bCs/>
              </w:rPr>
            </w:pPr>
            <w:r w:rsidRPr="0063164A">
              <w:rPr>
                <w:b/>
                <w:bCs/>
              </w:rPr>
              <w:t>6.5</w:t>
            </w:r>
            <w:r w:rsidRPr="0063164A">
              <w:rPr>
                <w:b/>
                <w:bCs/>
              </w:rPr>
              <w:tab/>
              <w:t>JUALAN TANAH WAKAF</w:t>
            </w:r>
          </w:p>
          <w:p w:rsidR="0063164A" w:rsidRDefault="0063164A" w:rsidP="0063164A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63164A">
              <w:rPr>
                <w:bCs/>
              </w:rPr>
              <w:t xml:space="preserve">65 </w:t>
            </w:r>
            <w:proofErr w:type="spellStart"/>
            <w:r w:rsidRPr="0063164A">
              <w:rPr>
                <w:bCs/>
              </w:rPr>
              <w:t>Buku</w:t>
            </w:r>
            <w:proofErr w:type="spellEnd"/>
            <w:r w:rsidRPr="0063164A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dijual</w:t>
            </w:r>
            <w:proofErr w:type="spellEnd"/>
          </w:p>
          <w:p w:rsidR="0063164A" w:rsidRDefault="0063164A" w:rsidP="0063164A">
            <w:pPr>
              <w:rPr>
                <w:bCs/>
              </w:rPr>
            </w:pPr>
          </w:p>
          <w:p w:rsidR="0063164A" w:rsidRDefault="0063164A" w:rsidP="0063164A">
            <w:pPr>
              <w:rPr>
                <w:b/>
                <w:bCs/>
              </w:rPr>
            </w:pPr>
            <w:r w:rsidRPr="0063164A">
              <w:rPr>
                <w:b/>
                <w:bCs/>
              </w:rPr>
              <w:t>6.6</w:t>
            </w:r>
            <w:r w:rsidRPr="0063164A">
              <w:rPr>
                <w:b/>
                <w:bCs/>
              </w:rPr>
              <w:tab/>
              <w:t>AWNING DI DEWAN MASJID SEMENTARA</w:t>
            </w:r>
          </w:p>
          <w:p w:rsidR="0063164A" w:rsidRPr="0063164A" w:rsidRDefault="0063164A" w:rsidP="0063164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memperuntukkan</w:t>
            </w:r>
            <w:proofErr w:type="spellEnd"/>
            <w:r>
              <w:rPr>
                <w:bCs/>
              </w:rPr>
              <w:t xml:space="preserve"> RM 4000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Haji Ahmad Tuan Hussain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meyiapkan</w:t>
            </w:r>
            <w:proofErr w:type="spellEnd"/>
            <w:r>
              <w:rPr>
                <w:bCs/>
              </w:rPr>
              <w:t xml:space="preserve"> awning di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dewan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  <w:p w:rsidR="0063164A" w:rsidRDefault="0063164A" w:rsidP="0063164A">
            <w:pPr>
              <w:rPr>
                <w:b/>
                <w:bCs/>
              </w:rPr>
            </w:pPr>
          </w:p>
          <w:p w:rsidR="0063164A" w:rsidRDefault="0063164A" w:rsidP="0063164A">
            <w:pPr>
              <w:rPr>
                <w:b/>
                <w:bCs/>
              </w:rPr>
            </w:pPr>
            <w:r>
              <w:rPr>
                <w:b/>
                <w:bCs/>
              </w:rPr>
              <w:t>6.7</w:t>
            </w:r>
            <w:r>
              <w:rPr>
                <w:b/>
                <w:bCs/>
              </w:rPr>
              <w:tab/>
              <w:t>HIASAN DALAMAN MASJID BARU MJKB</w:t>
            </w:r>
          </w:p>
          <w:p w:rsidR="0063164A" w:rsidRPr="0063164A" w:rsidRDefault="0063164A" w:rsidP="0063164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memangil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menyiapkan</w:t>
            </w:r>
            <w:proofErr w:type="spellEnd"/>
            <w:r>
              <w:rPr>
                <w:bCs/>
              </w:rPr>
              <w:t xml:space="preserve"> design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hadapan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MJKB.</w:t>
            </w:r>
          </w:p>
          <w:p w:rsidR="0063164A" w:rsidRDefault="0063164A" w:rsidP="0063164A">
            <w:pPr>
              <w:pStyle w:val="ListParagraph"/>
              <w:ind w:left="1440"/>
              <w:rPr>
                <w:b/>
                <w:bCs/>
              </w:rPr>
            </w:pPr>
          </w:p>
          <w:p w:rsidR="0063164A" w:rsidRDefault="0063164A" w:rsidP="0063164A">
            <w:pPr>
              <w:rPr>
                <w:b/>
                <w:bCs/>
              </w:rPr>
            </w:pPr>
            <w:r>
              <w:rPr>
                <w:b/>
                <w:bCs/>
              </w:rPr>
              <w:t>6.8</w:t>
            </w:r>
            <w:r>
              <w:rPr>
                <w:b/>
                <w:bCs/>
              </w:rPr>
              <w:tab/>
              <w:t>BAYARAN IMAM DAN TALKIN UNTUK JENAZAH</w:t>
            </w:r>
          </w:p>
          <w:p w:rsidR="0063164A" w:rsidRDefault="0063164A" w:rsidP="0063164A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saguhati</w:t>
            </w:r>
            <w:proofErr w:type="spellEnd"/>
            <w:r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RM20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Talkin</w:t>
            </w:r>
            <w:proofErr w:type="spellEnd"/>
            <w:r>
              <w:rPr>
                <w:bCs/>
              </w:rPr>
              <w:t xml:space="preserve"> RM30</w:t>
            </w:r>
          </w:p>
          <w:p w:rsidR="00A23207" w:rsidRDefault="00A23207" w:rsidP="00A23207">
            <w:pPr>
              <w:rPr>
                <w:bCs/>
              </w:rPr>
            </w:pPr>
          </w:p>
          <w:p w:rsidR="00A23207" w:rsidRPr="00A23207" w:rsidRDefault="00A23207" w:rsidP="00A23207">
            <w:pPr>
              <w:rPr>
                <w:b/>
                <w:bCs/>
              </w:rPr>
            </w:pPr>
            <w:r w:rsidRPr="00A23207">
              <w:rPr>
                <w:b/>
                <w:bCs/>
              </w:rPr>
              <w:t>6.9</w:t>
            </w:r>
            <w:r w:rsidRPr="00A23207">
              <w:rPr>
                <w:b/>
                <w:bCs/>
              </w:rPr>
              <w:tab/>
              <w:t>PEMBENTANGAN SISTEM MASJID ELIT</w:t>
            </w:r>
          </w:p>
          <w:p w:rsidR="00A23207" w:rsidRDefault="00A23207" w:rsidP="00A23207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pendedahan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En Yusuf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En. </w:t>
            </w:r>
            <w:proofErr w:type="spellStart"/>
            <w:r>
              <w:rPr>
                <w:bCs/>
              </w:rPr>
              <w:lastRenderedPageBreak/>
              <w:t>Faisol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tentang</w:t>
            </w:r>
            <w:proofErr w:type="spellEnd"/>
            <w:r>
              <w:rPr>
                <w:bCs/>
              </w:rPr>
              <w:t xml:space="preserve"> system Masjid </w:t>
            </w:r>
            <w:proofErr w:type="spellStart"/>
            <w:r>
              <w:rPr>
                <w:bCs/>
              </w:rPr>
              <w:t>Elit</w:t>
            </w:r>
            <w:proofErr w:type="spellEnd"/>
            <w:r>
              <w:rPr>
                <w:bCs/>
              </w:rPr>
              <w:t>.</w:t>
            </w:r>
          </w:p>
          <w:p w:rsidR="00A23207" w:rsidRPr="00A23207" w:rsidRDefault="00A23207" w:rsidP="00A23207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berbincang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meluluskan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947D77">
              <w:rPr>
                <w:bCs/>
              </w:rPr>
              <w:t>si</w:t>
            </w:r>
            <w:r>
              <w:rPr>
                <w:bCs/>
              </w:rPr>
              <w:t>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A76EE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 xml:space="preserve">12.00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Default="0092726B" w:rsidP="00B662B0">
      <w:pPr>
        <w:rPr>
          <w:bCs/>
        </w:rPr>
      </w:pPr>
      <w:proofErr w:type="spell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9824C8">
        <w:rPr>
          <w:bCs/>
        </w:rPr>
        <w:t>03 November</w:t>
      </w:r>
      <w:r w:rsidR="00DF0216">
        <w:rPr>
          <w:bCs/>
        </w:rPr>
        <w:t xml:space="preserve"> 2018</w:t>
      </w:r>
    </w:p>
    <w:p w:rsidR="00D373FF" w:rsidRPr="0092726B" w:rsidRDefault="00FA3714" w:rsidP="00B662B0">
      <w:pPr>
        <w:rPr>
          <w:bCs/>
        </w:rPr>
      </w:pPr>
      <w:r>
        <w:rPr>
          <w:bCs/>
        </w:rPr>
        <w:t>.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031368C"/>
    <w:multiLevelType w:val="hybridMultilevel"/>
    <w:tmpl w:val="C6D45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366C22"/>
    <w:multiLevelType w:val="hybridMultilevel"/>
    <w:tmpl w:val="5AD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D76AD"/>
    <w:multiLevelType w:val="hybridMultilevel"/>
    <w:tmpl w:val="09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604D4F"/>
    <w:multiLevelType w:val="hybridMultilevel"/>
    <w:tmpl w:val="29B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BE827AA"/>
    <w:multiLevelType w:val="hybridMultilevel"/>
    <w:tmpl w:val="1BAA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8B440B"/>
    <w:multiLevelType w:val="hybridMultilevel"/>
    <w:tmpl w:val="FD601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C2733F"/>
    <w:multiLevelType w:val="hybridMultilevel"/>
    <w:tmpl w:val="F1C6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21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3"/>
  </w:num>
  <w:num w:numId="5">
    <w:abstractNumId w:val="16"/>
  </w:num>
  <w:num w:numId="6">
    <w:abstractNumId w:val="17"/>
  </w:num>
  <w:num w:numId="7">
    <w:abstractNumId w:val="9"/>
  </w:num>
  <w:num w:numId="8">
    <w:abstractNumId w:val="12"/>
  </w:num>
  <w:num w:numId="9">
    <w:abstractNumId w:val="20"/>
  </w:num>
  <w:num w:numId="10">
    <w:abstractNumId w:val="14"/>
  </w:num>
  <w:num w:numId="11">
    <w:abstractNumId w:val="11"/>
  </w:num>
  <w:num w:numId="12">
    <w:abstractNumId w:val="21"/>
  </w:num>
  <w:num w:numId="13">
    <w:abstractNumId w:val="15"/>
  </w:num>
  <w:num w:numId="14">
    <w:abstractNumId w:val="19"/>
  </w:num>
  <w:num w:numId="15">
    <w:abstractNumId w:val="2"/>
  </w:num>
  <w:num w:numId="16">
    <w:abstractNumId w:val="10"/>
  </w:num>
  <w:num w:numId="17">
    <w:abstractNumId w:val="8"/>
  </w:num>
  <w:num w:numId="18">
    <w:abstractNumId w:val="1"/>
  </w:num>
  <w:num w:numId="19">
    <w:abstractNumId w:val="5"/>
  </w:num>
  <w:num w:numId="20">
    <w:abstractNumId w:val="7"/>
  </w:num>
  <w:num w:numId="21">
    <w:abstractNumId w:val="4"/>
  </w:num>
  <w:num w:numId="22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01B8"/>
    <w:rsid w:val="00023E36"/>
    <w:rsid w:val="000241F4"/>
    <w:rsid w:val="00027BE2"/>
    <w:rsid w:val="00032801"/>
    <w:rsid w:val="00054831"/>
    <w:rsid w:val="0006675E"/>
    <w:rsid w:val="000937CD"/>
    <w:rsid w:val="000B276C"/>
    <w:rsid w:val="000B6055"/>
    <w:rsid w:val="000B7E87"/>
    <w:rsid w:val="000C71A8"/>
    <w:rsid w:val="000E389D"/>
    <w:rsid w:val="000E5600"/>
    <w:rsid w:val="00116DA4"/>
    <w:rsid w:val="0012755E"/>
    <w:rsid w:val="0013062B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1121B"/>
    <w:rsid w:val="0031779D"/>
    <w:rsid w:val="003219E8"/>
    <w:rsid w:val="00321AA1"/>
    <w:rsid w:val="00324493"/>
    <w:rsid w:val="003245FA"/>
    <w:rsid w:val="00342621"/>
    <w:rsid w:val="003515FD"/>
    <w:rsid w:val="0036792F"/>
    <w:rsid w:val="003702F3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56997"/>
    <w:rsid w:val="00566E14"/>
    <w:rsid w:val="00567470"/>
    <w:rsid w:val="005750CD"/>
    <w:rsid w:val="0059286A"/>
    <w:rsid w:val="005B16E7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71C6"/>
    <w:rsid w:val="0069037B"/>
    <w:rsid w:val="006B7ADC"/>
    <w:rsid w:val="006C074A"/>
    <w:rsid w:val="006C2FA8"/>
    <w:rsid w:val="006E2808"/>
    <w:rsid w:val="006E5DA5"/>
    <w:rsid w:val="007264D7"/>
    <w:rsid w:val="007349AF"/>
    <w:rsid w:val="00736533"/>
    <w:rsid w:val="00752C88"/>
    <w:rsid w:val="007623E0"/>
    <w:rsid w:val="00771483"/>
    <w:rsid w:val="00793BE6"/>
    <w:rsid w:val="007A1A4B"/>
    <w:rsid w:val="007A2BC3"/>
    <w:rsid w:val="007B1C04"/>
    <w:rsid w:val="007B56D4"/>
    <w:rsid w:val="007C06E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81625"/>
    <w:rsid w:val="00881735"/>
    <w:rsid w:val="0088792C"/>
    <w:rsid w:val="008934CC"/>
    <w:rsid w:val="00896EBA"/>
    <w:rsid w:val="008A5A2E"/>
    <w:rsid w:val="008A5ED5"/>
    <w:rsid w:val="008B2019"/>
    <w:rsid w:val="008B5B90"/>
    <w:rsid w:val="008C062E"/>
    <w:rsid w:val="008D22D8"/>
    <w:rsid w:val="008E6608"/>
    <w:rsid w:val="008E7BB3"/>
    <w:rsid w:val="00904819"/>
    <w:rsid w:val="0092254D"/>
    <w:rsid w:val="0092726B"/>
    <w:rsid w:val="00933608"/>
    <w:rsid w:val="0094119E"/>
    <w:rsid w:val="00947D77"/>
    <w:rsid w:val="009622DC"/>
    <w:rsid w:val="0096716E"/>
    <w:rsid w:val="00982312"/>
    <w:rsid w:val="009824C8"/>
    <w:rsid w:val="00995669"/>
    <w:rsid w:val="009B20A1"/>
    <w:rsid w:val="009B564F"/>
    <w:rsid w:val="009C5133"/>
    <w:rsid w:val="009C5441"/>
    <w:rsid w:val="009E6CAD"/>
    <w:rsid w:val="009F2A49"/>
    <w:rsid w:val="009F31D3"/>
    <w:rsid w:val="00A00E72"/>
    <w:rsid w:val="00A01B58"/>
    <w:rsid w:val="00A23207"/>
    <w:rsid w:val="00A31059"/>
    <w:rsid w:val="00A318F5"/>
    <w:rsid w:val="00A37BE7"/>
    <w:rsid w:val="00A456D6"/>
    <w:rsid w:val="00A50DC9"/>
    <w:rsid w:val="00A54160"/>
    <w:rsid w:val="00A542E9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662B0"/>
    <w:rsid w:val="00B673D8"/>
    <w:rsid w:val="00B723E2"/>
    <w:rsid w:val="00B728AF"/>
    <w:rsid w:val="00B839CB"/>
    <w:rsid w:val="00B91F5F"/>
    <w:rsid w:val="00BA20CA"/>
    <w:rsid w:val="00BA24E2"/>
    <w:rsid w:val="00BD0855"/>
    <w:rsid w:val="00BE080D"/>
    <w:rsid w:val="00BE1533"/>
    <w:rsid w:val="00BE6EF6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5769"/>
    <w:rsid w:val="00CA5BF0"/>
    <w:rsid w:val="00CB2C15"/>
    <w:rsid w:val="00CC433A"/>
    <w:rsid w:val="00CC487F"/>
    <w:rsid w:val="00CD299C"/>
    <w:rsid w:val="00CE7D73"/>
    <w:rsid w:val="00CF681D"/>
    <w:rsid w:val="00D03C90"/>
    <w:rsid w:val="00D05AC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5DE3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20C9F"/>
    <w:rsid w:val="00F231D0"/>
    <w:rsid w:val="00F23C5B"/>
    <w:rsid w:val="00F251DD"/>
    <w:rsid w:val="00F346E5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4C8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D2B58-8E45-40EF-B272-407469C0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12</cp:revision>
  <cp:lastPrinted>2018-12-14T01:19:00Z</cp:lastPrinted>
  <dcterms:created xsi:type="dcterms:W3CDTF">2018-11-03T01:48:00Z</dcterms:created>
  <dcterms:modified xsi:type="dcterms:W3CDTF">2018-12-16T08:19:00Z</dcterms:modified>
</cp:coreProperties>
</file>