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D606F5" w:rsidRPr="00DE1D7A" w14:paraId="64230DB8" w14:textId="77777777" w:rsidTr="00DE1D7A">
        <w:trPr>
          <w:trHeight w:val="850"/>
        </w:trPr>
        <w:tc>
          <w:tcPr>
            <w:tcW w:w="3964" w:type="dxa"/>
          </w:tcPr>
          <w:p w14:paraId="3D0919D4" w14:textId="36C36707" w:rsidR="00D606F5" w:rsidRPr="00030F30" w:rsidRDefault="00D606F5" w:rsidP="000F7A40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Naslov primjera dobre prakse </w:t>
            </w:r>
          </w:p>
        </w:tc>
        <w:tc>
          <w:tcPr>
            <w:tcW w:w="5432" w:type="dxa"/>
          </w:tcPr>
          <w:p w14:paraId="2130B1D5" w14:textId="48FF5A5C" w:rsidR="00D606F5" w:rsidRPr="00030F30" w:rsidRDefault="007A3241" w:rsidP="00FB7913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Bitka za Sutjesku – </w:t>
            </w:r>
            <w:r w:rsidR="00FB7913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inicijativa u sprječavanju odluk</w:t>
            </w:r>
            <w:r w:rsidR="00DE1D7A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e vlade o gradnji hidroelektrane u nacionalnom parku</w:t>
            </w:r>
          </w:p>
        </w:tc>
      </w:tr>
      <w:tr w:rsidR="00D606F5" w:rsidRPr="00DE1D7A" w14:paraId="2BB20AD5" w14:textId="77777777" w:rsidTr="00344D73">
        <w:tc>
          <w:tcPr>
            <w:tcW w:w="3964" w:type="dxa"/>
          </w:tcPr>
          <w:p w14:paraId="32A2DA09" w14:textId="09E3EB0C" w:rsidR="00D606F5" w:rsidRPr="00030F30" w:rsidRDefault="000F7A40" w:rsidP="000F7A40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val="en-GB" w:eastAsia="en-GB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Kategorije </w:t>
            </w:r>
          </w:p>
        </w:tc>
        <w:tc>
          <w:tcPr>
            <w:tcW w:w="5432" w:type="dxa"/>
          </w:tcPr>
          <w:p w14:paraId="2C93585F" w14:textId="758BD22D" w:rsidR="00990C14" w:rsidRPr="00030F30" w:rsidRDefault="00DE1D7A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Lokalna inicijativa</w:t>
            </w:r>
          </w:p>
        </w:tc>
      </w:tr>
      <w:tr w:rsidR="00D606F5" w:rsidRPr="00DE1D7A" w14:paraId="5581A2DB" w14:textId="77777777" w:rsidTr="00344D73">
        <w:tc>
          <w:tcPr>
            <w:tcW w:w="3964" w:type="dxa"/>
          </w:tcPr>
          <w:p w14:paraId="5C9E0048" w14:textId="1FAA3361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Organizacija</w:t>
            </w:r>
          </w:p>
        </w:tc>
        <w:tc>
          <w:tcPr>
            <w:tcW w:w="5432" w:type="dxa"/>
          </w:tcPr>
          <w:p w14:paraId="347DB47B" w14:textId="2DC58C89" w:rsidR="00D606F5" w:rsidRPr="00030F30" w:rsidRDefault="0044595F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Centar za životnu sredinu</w:t>
            </w:r>
            <w:r w:rsidR="00222A3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(CZZS)</w:t>
            </w:r>
          </w:p>
        </w:tc>
      </w:tr>
      <w:tr w:rsidR="00D606F5" w:rsidRPr="00DE1D7A" w14:paraId="742EDB24" w14:textId="77777777" w:rsidTr="00344D73">
        <w:tc>
          <w:tcPr>
            <w:tcW w:w="3964" w:type="dxa"/>
          </w:tcPr>
          <w:p w14:paraId="11113B42" w14:textId="5DD67263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Partneri</w:t>
            </w:r>
          </w:p>
        </w:tc>
        <w:tc>
          <w:tcPr>
            <w:tcW w:w="5432" w:type="dxa"/>
          </w:tcPr>
          <w:p w14:paraId="5D1B1CDB" w14:textId="0D9063E1" w:rsidR="00D606F5" w:rsidRPr="00030F30" w:rsidRDefault="0044595F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WWF, </w:t>
            </w:r>
            <w:proofErr w:type="spellStart"/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Arbor</w:t>
            </w:r>
            <w:proofErr w:type="spellEnd"/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Magna, Spasilački klub </w:t>
            </w:r>
            <w:proofErr w:type="spellStart"/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Wolf</w:t>
            </w:r>
            <w:proofErr w:type="spellEnd"/>
          </w:p>
        </w:tc>
      </w:tr>
      <w:tr w:rsidR="00D606F5" w:rsidRPr="00DE1D7A" w14:paraId="18EF4A5B" w14:textId="77777777" w:rsidTr="00344D73">
        <w:tc>
          <w:tcPr>
            <w:tcW w:w="3964" w:type="dxa"/>
          </w:tcPr>
          <w:p w14:paraId="5616E233" w14:textId="60F63019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Područje djelovanja/lokacija</w:t>
            </w:r>
          </w:p>
        </w:tc>
        <w:tc>
          <w:tcPr>
            <w:tcW w:w="5432" w:type="dxa"/>
          </w:tcPr>
          <w:p w14:paraId="46F0A4CE" w14:textId="479E29C4" w:rsidR="00D606F5" w:rsidRPr="00030F30" w:rsidRDefault="0085442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Nacionalni park Sutjeska</w:t>
            </w:r>
          </w:p>
        </w:tc>
      </w:tr>
      <w:tr w:rsidR="00D606F5" w:rsidRPr="00DE1D7A" w14:paraId="799BDC1D" w14:textId="77777777" w:rsidTr="00344D73">
        <w:tc>
          <w:tcPr>
            <w:tcW w:w="3964" w:type="dxa"/>
          </w:tcPr>
          <w:p w14:paraId="581BED86" w14:textId="3575B4CA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Država</w:t>
            </w:r>
          </w:p>
        </w:tc>
        <w:tc>
          <w:tcPr>
            <w:tcW w:w="5432" w:type="dxa"/>
          </w:tcPr>
          <w:p w14:paraId="42741023" w14:textId="19B52D1B" w:rsidR="00D606F5" w:rsidRPr="00030F30" w:rsidRDefault="0085442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Bosna i Hercegovina</w:t>
            </w:r>
          </w:p>
        </w:tc>
      </w:tr>
      <w:tr w:rsidR="00D606F5" w:rsidRPr="00DE1D7A" w14:paraId="2B239E7F" w14:textId="77777777" w:rsidTr="00344D73">
        <w:tc>
          <w:tcPr>
            <w:tcW w:w="3964" w:type="dxa"/>
          </w:tcPr>
          <w:p w14:paraId="299A2870" w14:textId="70681786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Nacionalna kategorija zaštite (IUCN?)</w:t>
            </w:r>
          </w:p>
        </w:tc>
        <w:tc>
          <w:tcPr>
            <w:tcW w:w="5432" w:type="dxa"/>
          </w:tcPr>
          <w:p w14:paraId="1A0E2163" w14:textId="72B56688" w:rsidR="00D606F5" w:rsidRPr="00030F30" w:rsidRDefault="0085442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Nacionalni park, IUCN II</w:t>
            </w:r>
          </w:p>
        </w:tc>
      </w:tr>
      <w:tr w:rsidR="00D606F5" w:rsidRPr="00DE1D7A" w14:paraId="562215F3" w14:textId="77777777" w:rsidTr="00344D73">
        <w:tc>
          <w:tcPr>
            <w:tcW w:w="3964" w:type="dxa"/>
          </w:tcPr>
          <w:p w14:paraId="3937CB82" w14:textId="38094481" w:rsidR="00D606F5" w:rsidRPr="00DE1D7A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Opseg provedbe (lokalno, nacionalno)</w:t>
            </w:r>
          </w:p>
        </w:tc>
        <w:tc>
          <w:tcPr>
            <w:tcW w:w="5432" w:type="dxa"/>
          </w:tcPr>
          <w:p w14:paraId="2C871AF6" w14:textId="58B03613" w:rsidR="00D606F5" w:rsidRPr="00DE1D7A" w:rsidRDefault="0033152B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Lokalno</w:t>
            </w:r>
          </w:p>
        </w:tc>
      </w:tr>
      <w:tr w:rsidR="00D606F5" w:rsidRPr="00DE1D7A" w14:paraId="1C37D85A" w14:textId="77777777" w:rsidTr="00344D73">
        <w:tc>
          <w:tcPr>
            <w:tcW w:w="3964" w:type="dxa"/>
          </w:tcPr>
          <w:p w14:paraId="79CD1E3A" w14:textId="0932B937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Vrijeme </w:t>
            </w:r>
            <w:r w:rsidR="00993F2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potrebno za postizanje rješenja</w:t>
            </w:r>
          </w:p>
        </w:tc>
        <w:tc>
          <w:tcPr>
            <w:tcW w:w="5432" w:type="dxa"/>
          </w:tcPr>
          <w:p w14:paraId="4D0D8F1B" w14:textId="543B3973" w:rsidR="00D606F5" w:rsidRPr="00030F30" w:rsidRDefault="00FB7913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2 godine</w:t>
            </w:r>
          </w:p>
        </w:tc>
      </w:tr>
      <w:tr w:rsidR="00D606F5" w:rsidRPr="00DE1D7A" w14:paraId="775D7FE6" w14:textId="77777777" w:rsidTr="00344D73">
        <w:tc>
          <w:tcPr>
            <w:tcW w:w="3964" w:type="dxa"/>
          </w:tcPr>
          <w:p w14:paraId="6D17F36E" w14:textId="59009CC7" w:rsidR="00D606F5" w:rsidRPr="00030F30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Broj zaposlenih</w:t>
            </w:r>
          </w:p>
        </w:tc>
        <w:tc>
          <w:tcPr>
            <w:tcW w:w="5432" w:type="dxa"/>
          </w:tcPr>
          <w:p w14:paraId="4AE2BC45" w14:textId="4DA6DDE6" w:rsidR="00D606F5" w:rsidRPr="00030F30" w:rsidRDefault="00FB7913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1</w:t>
            </w:r>
          </w:p>
        </w:tc>
      </w:tr>
      <w:tr w:rsidR="00D606F5" w:rsidRPr="00DE1D7A" w14:paraId="498B4CF3" w14:textId="77777777" w:rsidTr="00344D73">
        <w:tc>
          <w:tcPr>
            <w:tcW w:w="3964" w:type="dxa"/>
          </w:tcPr>
          <w:p w14:paraId="0F52470A" w14:textId="41ED90E6" w:rsidR="00D606F5" w:rsidRPr="00030F30" w:rsidRDefault="00993F2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Budž</w:t>
            </w:r>
            <w:r w:rsidR="00D606F5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et</w:t>
            </w:r>
          </w:p>
        </w:tc>
        <w:tc>
          <w:tcPr>
            <w:tcW w:w="5432" w:type="dxa"/>
          </w:tcPr>
          <w:p w14:paraId="627BFC4F" w14:textId="56632929" w:rsidR="00D606F5" w:rsidRPr="00030F30" w:rsidRDefault="00FB7913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50 000 BAM</w:t>
            </w:r>
            <w:r w:rsid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/ 25 000 EUR</w:t>
            </w:r>
          </w:p>
        </w:tc>
      </w:tr>
      <w:tr w:rsidR="00D606F5" w:rsidRPr="00DE1D7A" w14:paraId="2F1A2CB2" w14:textId="77777777" w:rsidTr="00344D73">
        <w:tc>
          <w:tcPr>
            <w:tcW w:w="3964" w:type="dxa"/>
          </w:tcPr>
          <w:p w14:paraId="2F043E88" w14:textId="672D7DA4" w:rsidR="00D606F5" w:rsidRPr="00DE1D7A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Izvor financiranja</w:t>
            </w:r>
          </w:p>
        </w:tc>
        <w:tc>
          <w:tcPr>
            <w:tcW w:w="5432" w:type="dxa"/>
          </w:tcPr>
          <w:p w14:paraId="50DFA718" w14:textId="750C6A58" w:rsidR="00D606F5" w:rsidRPr="00DE1D7A" w:rsidRDefault="00FB7913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E</w:t>
            </w:r>
            <w:r w:rsidR="000F7A40">
              <w:rPr>
                <w:rFonts w:ascii="Arial" w:eastAsia="Times New Roman" w:hAnsi="Arial" w:cs="Arial"/>
                <w:color w:val="222222"/>
                <w:lang w:val="hr-HR"/>
              </w:rPr>
              <w:t>U financiranje, Pro Natura, WWF</w:t>
            </w:r>
          </w:p>
        </w:tc>
      </w:tr>
      <w:tr w:rsidR="00D606F5" w:rsidRPr="00DE1D7A" w14:paraId="34A7AC08" w14:textId="77777777" w:rsidTr="00344D73">
        <w:tc>
          <w:tcPr>
            <w:tcW w:w="3964" w:type="dxa"/>
          </w:tcPr>
          <w:p w14:paraId="4CF6275E" w14:textId="24113AAE" w:rsidR="00D606F5" w:rsidRPr="00DE1D7A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Više informacija</w:t>
            </w:r>
          </w:p>
        </w:tc>
        <w:tc>
          <w:tcPr>
            <w:tcW w:w="5432" w:type="dxa"/>
          </w:tcPr>
          <w:p w14:paraId="1A511BE4" w14:textId="7858B128" w:rsidR="00D606F5" w:rsidRPr="00DE1D7A" w:rsidRDefault="00FB7913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http://czzs.org/sutjeska/</w:t>
            </w:r>
          </w:p>
        </w:tc>
      </w:tr>
      <w:tr w:rsidR="00D606F5" w:rsidRPr="00DE1D7A" w14:paraId="53DBD05A" w14:textId="77777777" w:rsidTr="00344D73">
        <w:tc>
          <w:tcPr>
            <w:tcW w:w="3964" w:type="dxa"/>
          </w:tcPr>
          <w:p w14:paraId="1A316E80" w14:textId="479B8E31" w:rsidR="00D606F5" w:rsidRPr="00DE1D7A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Kontakt osoba</w:t>
            </w:r>
          </w:p>
        </w:tc>
        <w:tc>
          <w:tcPr>
            <w:tcW w:w="5432" w:type="dxa"/>
          </w:tcPr>
          <w:p w14:paraId="7568E310" w14:textId="66E8BA80" w:rsidR="00D606F5" w:rsidRPr="00DE1D7A" w:rsidRDefault="00463340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Nataša Crnković</w:t>
            </w:r>
          </w:p>
        </w:tc>
      </w:tr>
      <w:tr w:rsidR="00C81ACE" w:rsidRPr="00DE1D7A" w14:paraId="42ED5FE7" w14:textId="77777777" w:rsidTr="00344D73">
        <w:tc>
          <w:tcPr>
            <w:tcW w:w="3964" w:type="dxa"/>
          </w:tcPr>
          <w:p w14:paraId="320319E9" w14:textId="2D3D1028" w:rsidR="00C81ACE" w:rsidRPr="00030F30" w:rsidRDefault="00C81ACE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Postignuća (pregled)</w:t>
            </w:r>
          </w:p>
        </w:tc>
        <w:tc>
          <w:tcPr>
            <w:tcW w:w="5432" w:type="dxa"/>
          </w:tcPr>
          <w:p w14:paraId="60299941" w14:textId="49D6AB17" w:rsidR="00356D98" w:rsidRPr="00030F30" w:rsidRDefault="00633766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Prva građanska inicijativa u Bosni i Hercegovini (inicijativa za promjenu odluke vlade podneseni i skupljani potpisi narodnoj skupštini) - prva takva mobilizacija ljudi u BiH</w:t>
            </w:r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– 6 000 potpisa</w:t>
            </w:r>
            <w:r w:rsidR="00607FE6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</w:t>
            </w:r>
            <w:hyperlink r:id="rId6" w:history="1">
              <w:r w:rsidR="00607FE6" w:rsidRPr="00030F30">
                <w:rPr>
                  <w:rStyle w:val="Hyperlink"/>
                  <w:rFonts w:ascii="Arial" w:eastAsia="Times New Roman" w:hAnsi="Arial" w:cs="Arial"/>
                  <w:b/>
                  <w:lang w:val="hr-HR"/>
                </w:rPr>
                <w:t>priručn</w:t>
              </w:r>
              <w:r w:rsidR="000F7A40" w:rsidRPr="00030F30">
                <w:rPr>
                  <w:rStyle w:val="Hyperlink"/>
                  <w:rFonts w:ascii="Arial" w:eastAsia="Times New Roman" w:hAnsi="Arial" w:cs="Arial"/>
                  <w:b/>
                  <w:lang w:val="hr-HR"/>
                </w:rPr>
                <w:t>ik o građanskim inicijativ</w:t>
              </w:r>
              <w:r w:rsidR="000F7A40" w:rsidRPr="00030F30">
                <w:rPr>
                  <w:rStyle w:val="Hyperlink"/>
                  <w:rFonts w:ascii="Arial" w:eastAsia="Times New Roman" w:hAnsi="Arial" w:cs="Arial"/>
                  <w:b/>
                  <w:lang w:val="hr-HR"/>
                </w:rPr>
                <w:t>a</w:t>
              </w:r>
              <w:r w:rsidR="000F7A40" w:rsidRPr="00030F30">
                <w:rPr>
                  <w:rStyle w:val="Hyperlink"/>
                  <w:rFonts w:ascii="Arial" w:eastAsia="Times New Roman" w:hAnsi="Arial" w:cs="Arial"/>
                  <w:b/>
                  <w:lang w:val="hr-HR"/>
                </w:rPr>
                <w:t>ma</w:t>
              </w:r>
            </w:hyperlink>
            <w:r w:rsidR="000F7A4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)</w:t>
            </w:r>
          </w:p>
          <w:p w14:paraId="4B6E75D5" w14:textId="3B94C882" w:rsidR="000F7A40" w:rsidRPr="00030F30" w:rsidRDefault="00633766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Problematika hidroelektrana je aktualizirana </w:t>
            </w:r>
            <w:r w:rsidR="00C21BF9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na primjeru </w:t>
            </w:r>
            <w:r w:rsidR="000F7A4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Sutjesk</w:t>
            </w:r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e u BIH – 12 gradova u</w:t>
            </w:r>
            <w:r w:rsid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kojima su se skupljali potpisi</w:t>
            </w:r>
          </w:p>
          <w:p w14:paraId="08F25790" w14:textId="34075D9B" w:rsidR="00C21BF9" w:rsidRPr="00030F30" w:rsidRDefault="00356D98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267 objava u domaćim i stranim medijima</w:t>
            </w:r>
            <w:r w:rsidR="00DE1D7A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  <w:p w14:paraId="580076B9" w14:textId="77777777" w:rsidR="00030F30" w:rsidRPr="00030F30" w:rsidRDefault="00633766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Motivacija lokalnih grupa i udruga da se uključe i bore</w:t>
            </w:r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z</w:t>
            </w:r>
            <w:r w:rsidR="00030F3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a svoja prava: </w:t>
            </w:r>
          </w:p>
          <w:p w14:paraId="3F4DBD05" w14:textId="24D77F36" w:rsidR="00633766" w:rsidRPr="00030F30" w:rsidRDefault="00030F3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1. osnivanje koalicije za zaštitu rijeka BiH</w:t>
            </w:r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(prek</w:t>
            </w: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o 23 udruga)</w:t>
            </w:r>
          </w:p>
          <w:p w14:paraId="0503AE00" w14:textId="6208A636" w:rsidR="00356D98" w:rsidRPr="00030F30" w:rsidRDefault="00030F3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2. pokrenule se inicijative na 7 rijeka u BiH </w:t>
            </w:r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(Ljuta, Neretva, Una, Ugar, Željeznica, Vrbas</w:t>
            </w:r>
            <w:r w:rsidR="005317BC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, </w:t>
            </w:r>
            <w:proofErr w:type="spellStart"/>
            <w:r w:rsidR="005317BC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Orlja</w:t>
            </w:r>
            <w:proofErr w:type="spellEnd"/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) </w:t>
            </w:r>
            <w:r w:rsidR="0090668E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–</w:t>
            </w:r>
            <w:r w:rsidR="00356D98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</w:t>
            </w:r>
            <w:r w:rsidR="0090668E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10 </w:t>
            </w:r>
            <w:r w:rsidR="0090668E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lastRenderedPageBreak/>
              <w:t>udruga (ekološke, ribarske, sportska udruženje, kajakaške, lovačke, humanitarne)</w:t>
            </w:r>
          </w:p>
          <w:p w14:paraId="49DFCA91" w14:textId="50B10903" w:rsidR="00633766" w:rsidRPr="00030F30" w:rsidRDefault="00C21BF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Dobivena prva sudska presuda u kojoj je sud ušao u meritum. </w:t>
            </w:r>
          </w:p>
          <w:p w14:paraId="229E6C8D" w14:textId="45538098" w:rsidR="00843781" w:rsidRPr="00030F30" w:rsidRDefault="00843781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EU parlament je donio rezoluciju za BIH i u jednom segme</w:t>
            </w:r>
            <w:r w:rsidR="00030F3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ntu je preporuka da se ne grade </w:t>
            </w:r>
            <w:r w:rsidR="00DE1D7A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hidroelektrane</w:t>
            </w: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u NP Una i Sutjeska i da se ozbiljnije pristupi izradi studija utjecaja. </w:t>
            </w:r>
          </w:p>
          <w:p w14:paraId="3C05BB40" w14:textId="59A2C175" w:rsidR="00E55486" w:rsidRPr="00030F30" w:rsidRDefault="0046334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Zaustavljeni</w:t>
            </w:r>
            <w:r w:rsidR="00BC178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trenutni</w:t>
            </w: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planovi za izgradnju hidroelektrana</w:t>
            </w:r>
            <w:r w:rsidR="00BC178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na rijekama Sutjeska i </w:t>
            </w:r>
            <w:proofErr w:type="spellStart"/>
            <w:r w:rsidR="00BC1780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Hrčavka</w:t>
            </w:r>
            <w:proofErr w:type="spellEnd"/>
            <w:r w:rsidR="00DE1D7A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</w:tc>
      </w:tr>
    </w:tbl>
    <w:p w14:paraId="0BA94517" w14:textId="7936DD1C" w:rsidR="00210D6C" w:rsidRPr="00DE1D7A" w:rsidRDefault="00210D6C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hr-HR"/>
        </w:rPr>
      </w:pPr>
    </w:p>
    <w:p w14:paraId="63356241" w14:textId="77777777" w:rsidR="0058386B" w:rsidRPr="00DE1D7A" w:rsidRDefault="0058386B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p w14:paraId="3194814D" w14:textId="22982629" w:rsidR="003073E3" w:rsidRPr="00DE1D7A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A156EA" w:rsidRPr="00DE1D7A" w14:paraId="772B9733" w14:textId="77777777" w:rsidTr="00D22419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4F835E1" w14:textId="1C5A90BA" w:rsidR="009133AA" w:rsidRPr="00DE1D7A" w:rsidRDefault="00D606F5" w:rsidP="009133A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</w:t>
            </w:r>
            <w:r w:rsidR="009133AA"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>/prilika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137DD25" w14:textId="66F13FCC" w:rsidR="009133AA" w:rsidRPr="00DE1D7A" w:rsidRDefault="009133AA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B54766" w:rsidRPr="00DE1D7A" w14:paraId="6C8AB09B" w14:textId="77777777" w:rsidTr="00D22419">
        <w:tc>
          <w:tcPr>
            <w:tcW w:w="3964" w:type="dxa"/>
          </w:tcPr>
          <w:p w14:paraId="0D20CA6A" w14:textId="4EE87E81" w:rsidR="00B54766" w:rsidRPr="00030F30" w:rsidRDefault="00030F30" w:rsidP="00030F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Problem koji želite riješiti</w:t>
            </w:r>
          </w:p>
        </w:tc>
        <w:tc>
          <w:tcPr>
            <w:tcW w:w="5432" w:type="dxa"/>
          </w:tcPr>
          <w:p w14:paraId="3BBDD932" w14:textId="77777777" w:rsidR="00B54766" w:rsidRPr="00030F30" w:rsidRDefault="00BC1780" w:rsidP="008975D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Mogućnost izgradnje hidroelektrana na rijekama Sutjeska i </w:t>
            </w:r>
            <w:proofErr w:type="spellStart"/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Hrčavka</w:t>
            </w:r>
            <w:proofErr w:type="spellEnd"/>
          </w:p>
          <w:p w14:paraId="3E01F7C2" w14:textId="78027244" w:rsidR="008C3EAC" w:rsidRPr="00030F30" w:rsidRDefault="008C3EAC" w:rsidP="008975D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Slaba uključenost lokalnog stanovništva u aktivnosti u NP Sutjeska</w:t>
            </w:r>
          </w:p>
        </w:tc>
      </w:tr>
      <w:tr w:rsidR="00DD35D0" w:rsidRPr="00DE1D7A" w14:paraId="6F35C56F" w14:textId="77777777" w:rsidTr="00D22419">
        <w:tc>
          <w:tcPr>
            <w:tcW w:w="3964" w:type="dxa"/>
          </w:tcPr>
          <w:p w14:paraId="7DD52C30" w14:textId="0AC6745D" w:rsidR="00DD35D0" w:rsidRPr="00030F30" w:rsidRDefault="00030F30" w:rsidP="00030F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Prilike koje želite iskoristiti</w:t>
            </w:r>
          </w:p>
        </w:tc>
        <w:tc>
          <w:tcPr>
            <w:tcW w:w="5432" w:type="dxa"/>
          </w:tcPr>
          <w:p w14:paraId="760D16EF" w14:textId="033D7EE2" w:rsidR="00DD35D0" w:rsidRPr="00030F30" w:rsidRDefault="00DE1D7A" w:rsidP="008975DB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>Očuvana</w:t>
            </w:r>
            <w:r w:rsidR="0090668E" w:rsidRPr="00030F30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rijeka u nacionalnom parku</w:t>
            </w:r>
          </w:p>
        </w:tc>
      </w:tr>
      <w:tr w:rsidR="00802CB3" w:rsidRPr="00DE1D7A" w14:paraId="49E1F4D7" w14:textId="77777777" w:rsidTr="00D22419">
        <w:tc>
          <w:tcPr>
            <w:tcW w:w="3964" w:type="dxa"/>
            <w:tcBorders>
              <w:right w:val="nil"/>
            </w:tcBorders>
          </w:tcPr>
          <w:p w14:paraId="36186210" w14:textId="6A4384A1" w:rsidR="00802CB3" w:rsidRPr="00DE1D7A" w:rsidRDefault="00DD35D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>Planiranje</w:t>
            </w:r>
          </w:p>
        </w:tc>
        <w:tc>
          <w:tcPr>
            <w:tcW w:w="5432" w:type="dxa"/>
            <w:tcBorders>
              <w:left w:val="nil"/>
            </w:tcBorders>
          </w:tcPr>
          <w:p w14:paraId="6076D54E" w14:textId="48E18865" w:rsidR="00802CB3" w:rsidRPr="00DE1D7A" w:rsidRDefault="00802CB3" w:rsidP="00DD35D0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8308CE" w:rsidRPr="00DE1D7A" w14:paraId="74C2E094" w14:textId="77777777" w:rsidTr="00D22419">
        <w:tc>
          <w:tcPr>
            <w:tcW w:w="3964" w:type="dxa"/>
          </w:tcPr>
          <w:p w14:paraId="5D23F91D" w14:textId="403567ED" w:rsidR="008308CE" w:rsidRPr="00DE1D7A" w:rsidDel="00DD35D0" w:rsidRDefault="00030F30" w:rsidP="00030F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Ključni preduvjeti</w:t>
            </w:r>
            <w:r w:rsidR="008308CE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za uspjeh</w:t>
            </w:r>
          </w:p>
        </w:tc>
        <w:tc>
          <w:tcPr>
            <w:tcW w:w="5432" w:type="dxa"/>
          </w:tcPr>
          <w:p w14:paraId="2C8C7094" w14:textId="77777777" w:rsidR="003E45AD" w:rsidRPr="00DE1D7A" w:rsidRDefault="008308CE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Pravni</w:t>
            </w:r>
            <w:r w:rsidR="006D55B9" w:rsidRPr="00DE1D7A">
              <w:rPr>
                <w:rFonts w:ascii="Arial" w:eastAsia="Times New Roman" w:hAnsi="Arial" w:cs="Arial"/>
                <w:color w:val="222222"/>
                <w:lang w:val="hr-HR"/>
              </w:rPr>
              <w:t>:</w:t>
            </w:r>
          </w:p>
          <w:p w14:paraId="239BA035" w14:textId="1E0CB99C" w:rsidR="008308CE" w:rsidRPr="00DE1D7A" w:rsidRDefault="003E45AD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proofErr w:type="spellStart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Aarhuška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konvencija – pristup informacijama</w:t>
            </w:r>
          </w:p>
          <w:p w14:paraId="40F161D3" w14:textId="59CA0998" w:rsidR="003E45AD" w:rsidRPr="00DE1D7A" w:rsidRDefault="003E45AD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Zakon o slobodi pristupa informacijama</w:t>
            </w:r>
          </w:p>
          <w:p w14:paraId="25DEBD0C" w14:textId="7D647ADE" w:rsidR="003E45AD" w:rsidRPr="00DE1D7A" w:rsidRDefault="003E45AD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Zakon o referendumu i građanskoj inicijativi – stvaranje građanske inicijative</w:t>
            </w:r>
          </w:p>
          <w:p w14:paraId="4818A6C6" w14:textId="53514273" w:rsidR="003E45AD" w:rsidRPr="00DE1D7A" w:rsidRDefault="003E45AD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Zakon o zaštiti životne sredine – učešće u procesu </w:t>
            </w:r>
            <w:r w:rsidR="00DE1D7A" w:rsidRPr="00DE1D7A">
              <w:rPr>
                <w:rFonts w:ascii="Arial" w:eastAsia="Times New Roman" w:hAnsi="Arial" w:cs="Arial"/>
                <w:color w:val="222222"/>
                <w:lang w:val="hr-HR"/>
              </w:rPr>
              <w:t>izdavanje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dozvola i komentiranje studije utjecaja na životnu sredinu</w:t>
            </w:r>
          </w:p>
        </w:tc>
      </w:tr>
      <w:tr w:rsidR="008308CE" w:rsidRPr="00DE1D7A" w14:paraId="67546790" w14:textId="77777777" w:rsidTr="00D22419">
        <w:tc>
          <w:tcPr>
            <w:tcW w:w="3964" w:type="dxa"/>
          </w:tcPr>
          <w:p w14:paraId="4BAE1D84" w14:textId="43E50509" w:rsidR="008308CE" w:rsidRPr="00DE1D7A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0A1A8CF5" w14:textId="77777777" w:rsidR="003E45AD" w:rsidRPr="00DE1D7A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Institucionalni</w:t>
            </w:r>
            <w:r w:rsidR="006D55B9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: </w:t>
            </w:r>
          </w:p>
          <w:p w14:paraId="62B4882D" w14:textId="56CC106A" w:rsidR="008308CE" w:rsidRPr="00DE1D7A" w:rsidRDefault="00030F3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 xml:space="preserve">Podrška </w:t>
            </w:r>
            <w:r w:rsidR="003E45AD" w:rsidRPr="00DE1D7A">
              <w:rPr>
                <w:rFonts w:ascii="Arial" w:eastAsia="Times New Roman" w:hAnsi="Arial" w:cs="Arial"/>
                <w:color w:val="222222"/>
                <w:lang w:val="hr-HR"/>
              </w:rPr>
              <w:t>Zavod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>a</w:t>
            </w:r>
            <w:r w:rsidR="003E45AD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za zaštitu kulturno </w:t>
            </w:r>
            <w:proofErr w:type="spellStart"/>
            <w:r w:rsidR="003E45AD" w:rsidRPr="00DE1D7A">
              <w:rPr>
                <w:rFonts w:ascii="Arial" w:eastAsia="Times New Roman" w:hAnsi="Arial" w:cs="Arial"/>
                <w:color w:val="222222"/>
                <w:lang w:val="hr-HR"/>
              </w:rPr>
              <w:t>istorijskog</w:t>
            </w:r>
            <w:proofErr w:type="spellEnd"/>
            <w:r w:rsidR="003E45AD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i prirodnog naslijeđa</w:t>
            </w:r>
          </w:p>
          <w:p w14:paraId="71AF2612" w14:textId="01AE761A" w:rsidR="003E45AD" w:rsidRPr="00DE1D7A" w:rsidRDefault="00030F3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Podrška Šumarskog</w:t>
            </w:r>
            <w:r w:rsidR="003E45AD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fakultet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>a</w:t>
            </w:r>
          </w:p>
        </w:tc>
      </w:tr>
      <w:tr w:rsidR="008308CE" w:rsidRPr="00DE1D7A" w14:paraId="36DC1EEE" w14:textId="77777777" w:rsidTr="00D22419">
        <w:tc>
          <w:tcPr>
            <w:tcW w:w="3964" w:type="dxa"/>
          </w:tcPr>
          <w:p w14:paraId="52412C68" w14:textId="2C380FA1" w:rsidR="008308CE" w:rsidRPr="00DE1D7A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3FB84CD4" w14:textId="77777777" w:rsidR="003E45AD" w:rsidRPr="00DE1D7A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Interni kapaciteti</w:t>
            </w:r>
            <w:r w:rsidR="006D55B9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: </w:t>
            </w:r>
          </w:p>
          <w:p w14:paraId="63ACCBFD" w14:textId="25135D88" w:rsidR="003E45AD" w:rsidRPr="00DE1D7A" w:rsidRDefault="003E45A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Pravnik</w:t>
            </w:r>
            <w:r w:rsidR="00030F30">
              <w:rPr>
                <w:rFonts w:ascii="Arial" w:eastAsia="Times New Roman" w:hAnsi="Arial" w:cs="Arial"/>
                <w:color w:val="222222"/>
                <w:lang w:val="hr-HR"/>
              </w:rPr>
              <w:t>/</w:t>
            </w:r>
            <w:proofErr w:type="spellStart"/>
            <w:r w:rsidR="00030F30">
              <w:rPr>
                <w:rFonts w:ascii="Arial" w:eastAsia="Times New Roman" w:hAnsi="Arial" w:cs="Arial"/>
                <w:color w:val="222222"/>
                <w:lang w:val="hr-HR"/>
              </w:rPr>
              <w:t>ca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, biolog/</w:t>
            </w:r>
            <w:proofErr w:type="spellStart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ica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, </w:t>
            </w:r>
            <w:r w:rsidR="00030F30">
              <w:rPr>
                <w:rFonts w:ascii="Arial" w:eastAsia="Times New Roman" w:hAnsi="Arial" w:cs="Arial"/>
                <w:color w:val="222222"/>
                <w:lang w:val="hr-HR"/>
              </w:rPr>
              <w:t>poznavanje procesa EU integracija</w:t>
            </w:r>
            <w:r w:rsidR="00843781" w:rsidRPr="00DE1D7A">
              <w:rPr>
                <w:rFonts w:ascii="Arial" w:eastAsia="Times New Roman" w:hAnsi="Arial" w:cs="Arial"/>
                <w:color w:val="222222"/>
                <w:lang w:val="hr-HR"/>
              </w:rPr>
              <w:t>, rad s medijima.</w:t>
            </w:r>
          </w:p>
          <w:p w14:paraId="2951815A" w14:textId="3D5DF6D7" w:rsidR="008308CE" w:rsidRPr="00DE1D7A" w:rsidRDefault="00CC2F5C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Dugogodišnje iskustvo u radu, jako dobro poznavanje područja</w:t>
            </w:r>
            <w:r w:rsidR="00222A32">
              <w:rPr>
                <w:rFonts w:ascii="Arial" w:eastAsia="Times New Roman" w:hAnsi="Arial" w:cs="Arial"/>
                <w:color w:val="222222"/>
                <w:lang w:val="hr-HR"/>
              </w:rPr>
              <w:t xml:space="preserve"> i mogućnosti te 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lokalnog stanovništva</w:t>
            </w:r>
          </w:p>
        </w:tc>
      </w:tr>
      <w:tr w:rsidR="00AF738D" w:rsidRPr="00DE1D7A" w14:paraId="6C00976A" w14:textId="77777777" w:rsidTr="00D22419">
        <w:tc>
          <w:tcPr>
            <w:tcW w:w="3964" w:type="dxa"/>
          </w:tcPr>
          <w:p w14:paraId="3B5F6761" w14:textId="7893915E" w:rsidR="00AF738D" w:rsidRPr="00DE1D7A" w:rsidRDefault="00AF738D" w:rsidP="008B73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Kako ste došli do ideje</w:t>
            </w:r>
          </w:p>
        </w:tc>
        <w:tc>
          <w:tcPr>
            <w:tcW w:w="5432" w:type="dxa"/>
          </w:tcPr>
          <w:p w14:paraId="560DD711" w14:textId="471C1A10" w:rsidR="00AF738D" w:rsidRPr="00DE1D7A" w:rsidRDefault="00843781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Planirane hidroelektrane bi dovele u pitanje po</w:t>
            </w:r>
            <w:r w:rsidR="00222A32">
              <w:rPr>
                <w:rFonts w:ascii="Arial" w:eastAsia="Times New Roman" w:hAnsi="Arial" w:cs="Arial"/>
                <w:color w:val="222222"/>
                <w:lang w:val="hr-HR"/>
              </w:rPr>
              <w:t>stojanje najstarijeg NP u BIH a l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okalno stanovništvo nije bilo toliko odlučno pa smo preuzeli inicijativu. </w:t>
            </w:r>
          </w:p>
        </w:tc>
      </w:tr>
      <w:tr w:rsidR="00AF738D" w:rsidRPr="00DE1D7A" w14:paraId="6E4D34D3" w14:textId="77777777" w:rsidTr="00D22419">
        <w:tc>
          <w:tcPr>
            <w:tcW w:w="3964" w:type="dxa"/>
          </w:tcPr>
          <w:p w14:paraId="376B6D40" w14:textId="2BAB5818" w:rsidR="00AF738D" w:rsidRPr="00DE1D7A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Je li ideja dio neke šire strategije?</w:t>
            </w:r>
          </w:p>
        </w:tc>
        <w:tc>
          <w:tcPr>
            <w:tcW w:w="5432" w:type="dxa"/>
          </w:tcPr>
          <w:p w14:paraId="2F4B140E" w14:textId="0EAD2B2E" w:rsidR="00AF738D" w:rsidRPr="00DE1D7A" w:rsidRDefault="00222A32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Interna strategija CZZS</w:t>
            </w:r>
          </w:p>
        </w:tc>
      </w:tr>
      <w:tr w:rsidR="00AF738D" w:rsidRPr="00DE1D7A" w14:paraId="57B10783" w14:textId="77777777" w:rsidTr="00D22419">
        <w:tc>
          <w:tcPr>
            <w:tcW w:w="3964" w:type="dxa"/>
          </w:tcPr>
          <w:p w14:paraId="742627F6" w14:textId="4E105741" w:rsidR="00AF738D" w:rsidRPr="00DE1D7A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Koja je uloga partnera?</w:t>
            </w:r>
          </w:p>
        </w:tc>
        <w:tc>
          <w:tcPr>
            <w:tcW w:w="5432" w:type="dxa"/>
          </w:tcPr>
          <w:p w14:paraId="497271C9" w14:textId="325CBFCA" w:rsidR="00843781" w:rsidRPr="00DE1D7A" w:rsidRDefault="00843781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WWF – odnos sa medijima, savjetodavna, </w:t>
            </w:r>
            <w:proofErr w:type="spellStart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obezbeđivanje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financija, kredibilitet</w:t>
            </w:r>
          </w:p>
          <w:p w14:paraId="52ADB169" w14:textId="1322D58C" w:rsidR="00843781" w:rsidRPr="00DE1D7A" w:rsidRDefault="00843781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proofErr w:type="spellStart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Arbor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Magna – stručno savjetovanje i dobro poznavanje terena i ljudi </w:t>
            </w:r>
          </w:p>
          <w:p w14:paraId="76D80126" w14:textId="55223106" w:rsidR="00AF738D" w:rsidRPr="00DE1D7A" w:rsidRDefault="00843781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Spasilački klub </w:t>
            </w:r>
            <w:proofErr w:type="spellStart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Wolf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="00D22419" w:rsidRPr="00DE1D7A">
              <w:rPr>
                <w:rFonts w:ascii="Arial" w:eastAsia="Times New Roman" w:hAnsi="Arial" w:cs="Arial"/>
                <w:color w:val="222222"/>
                <w:lang w:val="hr-HR"/>
              </w:rPr>
              <w:t>–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="00C068E7">
              <w:rPr>
                <w:rFonts w:ascii="Arial" w:eastAsia="Times New Roman" w:hAnsi="Arial" w:cs="Arial"/>
                <w:color w:val="222222"/>
                <w:lang w:val="hr-HR"/>
              </w:rPr>
              <w:t>predstavnici lokalnog stanovništva</w:t>
            </w:r>
            <w:r w:rsidR="00D22419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i komunikacija</w:t>
            </w:r>
            <w:r w:rsidR="00C068E7">
              <w:rPr>
                <w:rFonts w:ascii="Arial" w:eastAsia="Times New Roman" w:hAnsi="Arial" w:cs="Arial"/>
                <w:color w:val="222222"/>
                <w:lang w:val="hr-HR"/>
              </w:rPr>
              <w:t xml:space="preserve"> u medijima</w:t>
            </w:r>
          </w:p>
        </w:tc>
      </w:tr>
      <w:tr w:rsidR="00AF738D" w:rsidRPr="00DE1D7A" w14:paraId="7A4799A6" w14:textId="77777777" w:rsidTr="00D22419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35DE32C8" w14:textId="29DAC407" w:rsidR="00AF738D" w:rsidRPr="00DE1D7A" w:rsidRDefault="00E64CD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>Provedba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84F038A" w14:textId="77777777" w:rsidR="00AF738D" w:rsidRPr="00DE1D7A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AF738D" w:rsidRPr="00DE1D7A" w14:paraId="5F96BF71" w14:textId="77777777" w:rsidTr="00D22419">
        <w:tc>
          <w:tcPr>
            <w:tcW w:w="3964" w:type="dxa"/>
            <w:shd w:val="clear" w:color="auto" w:fill="auto"/>
          </w:tcPr>
          <w:p w14:paraId="76D97FEF" w14:textId="67CBEAD9" w:rsidR="00AF738D" w:rsidRPr="00C068E7" w:rsidRDefault="00C068E7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K</w:t>
            </w:r>
            <w:r w:rsidR="00E64CD6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ljučne faze</w:t>
            </w:r>
            <w:r w:rsidR="008B7392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– od ideje do realizacije</w:t>
            </w:r>
            <w:r w:rsidR="00E64CD6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632A3C6E" w14:textId="33C61B25" w:rsidR="00D22419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- </w:t>
            </w:r>
            <w:proofErr w:type="spellStart"/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mapiranje</w:t>
            </w:r>
            <w:proofErr w:type="spellEnd"/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problema (saveznici i suprotstavljene strane)</w:t>
            </w:r>
          </w:p>
          <w:p w14:paraId="520C38C6" w14:textId="77777777" w:rsidR="00D22419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- analiziranje pravnih procesa i mogućnosti</w:t>
            </w:r>
          </w:p>
          <w:p w14:paraId="39EAF812" w14:textId="52190F39" w:rsidR="00D22419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umrežavanje i uključivanje pojedinaca, organizacija, institucija (pokretanje </w:t>
            </w:r>
            <w:r w:rsidR="00C068E7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građanske inicijative i prikupljanje potpisa)</w:t>
            </w:r>
          </w:p>
          <w:p w14:paraId="4C53B140" w14:textId="0E601E85" w:rsidR="001144BE" w:rsidRPr="00C068E7" w:rsidRDefault="001144BE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- prosvjedi usmjereni ka donosiocima odluka</w:t>
            </w:r>
          </w:p>
          <w:p w14:paraId="148CFA9E" w14:textId="77777777" w:rsidR="001144BE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</w:t>
            </w:r>
            <w:r w:rsidR="001144BE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komentiranje studije utjecaja</w:t>
            </w:r>
          </w:p>
          <w:p w14:paraId="75E9B967" w14:textId="1F039DB7" w:rsidR="00D22419" w:rsidRPr="00C068E7" w:rsidRDefault="001144BE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</w:t>
            </w:r>
            <w:r w:rsidR="00D22419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pokretanje tužbe protiv nadležnog ministarstva zbog usvajanja studije utjecaja</w:t>
            </w:r>
          </w:p>
          <w:p w14:paraId="33903169" w14:textId="552E8D25" w:rsidR="00D22419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kontinuirano zagovaranje prema donosiocima odluka i ključnih organizacija i ljudi </w:t>
            </w:r>
          </w:p>
          <w:p w14:paraId="7BC3AC8B" w14:textId="10424071" w:rsidR="00D22419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- kontinuirani rad s medijima</w:t>
            </w:r>
          </w:p>
          <w:p w14:paraId="68C642BB" w14:textId="56E8A051" w:rsidR="001144BE" w:rsidRPr="00C068E7" w:rsidRDefault="00D22419" w:rsidP="00D2241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- biološko istraživanje </w:t>
            </w:r>
            <w:r w:rsidR="001144BE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kanjona Sutjeske i </w:t>
            </w:r>
            <w:proofErr w:type="spellStart"/>
            <w:r w:rsidR="001144BE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Hrčavke</w:t>
            </w:r>
            <w:proofErr w:type="spellEnd"/>
          </w:p>
          <w:p w14:paraId="110DF5AE" w14:textId="40B542D3" w:rsidR="00AF738D" w:rsidRPr="00C068E7" w:rsidRDefault="001144BE" w:rsidP="005317BC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- proslava</w:t>
            </w:r>
          </w:p>
        </w:tc>
      </w:tr>
      <w:tr w:rsidR="00B974D2" w:rsidRPr="00DE1D7A" w14:paraId="7D446959" w14:textId="77777777" w:rsidTr="00D22419">
        <w:tc>
          <w:tcPr>
            <w:tcW w:w="3964" w:type="dxa"/>
            <w:shd w:val="clear" w:color="auto" w:fill="auto"/>
          </w:tcPr>
          <w:p w14:paraId="6B5A37E8" w14:textId="440682DD" w:rsidR="00B974D2" w:rsidRPr="00DE1D7A" w:rsidRDefault="00B974D2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Kako ste uključili partnere?</w:t>
            </w:r>
          </w:p>
        </w:tc>
        <w:tc>
          <w:tcPr>
            <w:tcW w:w="5432" w:type="dxa"/>
            <w:shd w:val="clear" w:color="auto" w:fill="auto"/>
          </w:tcPr>
          <w:p w14:paraId="7F1FAD33" w14:textId="06F333C0" w:rsidR="00E34A6D" w:rsidRPr="00DE1D7A" w:rsidRDefault="005317BC" w:rsidP="005317B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Identifikacija partnera koji su imali aktivnosti u području parka. Dogovor zajedničke suradnje te planiranje aktivnosti. </w:t>
            </w:r>
          </w:p>
        </w:tc>
      </w:tr>
      <w:tr w:rsidR="0099070F" w:rsidRPr="00DE1D7A" w14:paraId="654C4382" w14:textId="77777777" w:rsidTr="00D22419">
        <w:tc>
          <w:tcPr>
            <w:tcW w:w="3964" w:type="dxa"/>
            <w:shd w:val="clear" w:color="auto" w:fill="auto"/>
          </w:tcPr>
          <w:p w14:paraId="6D583CA8" w14:textId="48D7259C" w:rsidR="0099070F" w:rsidRPr="00DE1D7A" w:rsidRDefault="0099070F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Kako ste odabrali lokalne dionike?</w:t>
            </w:r>
          </w:p>
        </w:tc>
        <w:tc>
          <w:tcPr>
            <w:tcW w:w="5432" w:type="dxa"/>
            <w:shd w:val="clear" w:color="auto" w:fill="auto"/>
          </w:tcPr>
          <w:p w14:paraId="6D1BF9D5" w14:textId="2E914FEF" w:rsidR="0099070F" w:rsidRPr="00DE1D7A" w:rsidRDefault="005317BC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Dionici su prišli nama. </w:t>
            </w:r>
          </w:p>
        </w:tc>
      </w:tr>
      <w:tr w:rsidR="00E64CD6" w:rsidRPr="00DE1D7A" w14:paraId="7FD04E18" w14:textId="77777777" w:rsidTr="00D22419">
        <w:tc>
          <w:tcPr>
            <w:tcW w:w="3964" w:type="dxa"/>
            <w:shd w:val="clear" w:color="auto" w:fill="auto"/>
          </w:tcPr>
          <w:p w14:paraId="5021FBC3" w14:textId="7CBD7441" w:rsidR="00E64CD6" w:rsidRPr="00C068E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Kako ste uključili dionike?</w:t>
            </w:r>
          </w:p>
        </w:tc>
        <w:tc>
          <w:tcPr>
            <w:tcW w:w="5432" w:type="dxa"/>
            <w:shd w:val="clear" w:color="auto" w:fill="auto"/>
          </w:tcPr>
          <w:p w14:paraId="42C44D25" w14:textId="49D83CE8" w:rsidR="00E64CD6" w:rsidRPr="00C068E7" w:rsidRDefault="005317BC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Umrežavanje sa ekološkim organizacijama u BIH, prikupljanje 6000 potpisa u 12 gradova, poziv na prosvjede.</w:t>
            </w:r>
          </w:p>
        </w:tc>
      </w:tr>
      <w:tr w:rsidR="00E64CD6" w:rsidRPr="00DE1D7A" w14:paraId="7206B450" w14:textId="77777777" w:rsidTr="00D22419">
        <w:tc>
          <w:tcPr>
            <w:tcW w:w="3964" w:type="dxa"/>
            <w:shd w:val="clear" w:color="auto" w:fill="auto"/>
          </w:tcPr>
          <w:p w14:paraId="6BE16706" w14:textId="178F61C0" w:rsidR="00E64CD6" w:rsidRPr="00C068E7" w:rsidRDefault="00E64CD6" w:rsidP="0099070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color w:val="222222"/>
                <w:lang w:val="hr-HR"/>
              </w:rPr>
              <w:t>Koje ranjive skupine ste uključili</w:t>
            </w:r>
            <w:r w:rsidR="00A63B04" w:rsidRPr="00C068E7"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  <w:r w:rsidR="002127D3" w:rsidRPr="00C068E7">
              <w:rPr>
                <w:rFonts w:ascii="Arial" w:eastAsia="Times New Roman" w:hAnsi="Arial" w:cs="Arial"/>
                <w:color w:val="222222"/>
                <w:lang w:val="hr-HR"/>
              </w:rPr>
              <w:t>i kako</w:t>
            </w:r>
            <w:r w:rsidRPr="00C068E7">
              <w:rPr>
                <w:rFonts w:ascii="Arial" w:eastAsia="Times New Roman" w:hAnsi="Arial" w:cs="Arial"/>
                <w:color w:val="222222"/>
                <w:lang w:val="hr-HR"/>
              </w:rPr>
              <w:t>?</w:t>
            </w:r>
          </w:p>
        </w:tc>
        <w:tc>
          <w:tcPr>
            <w:tcW w:w="5432" w:type="dxa"/>
            <w:shd w:val="clear" w:color="auto" w:fill="auto"/>
          </w:tcPr>
          <w:p w14:paraId="413A3B6E" w14:textId="07A56388" w:rsidR="00E64CD6" w:rsidRPr="00C068E7" w:rsidRDefault="005317BC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color w:val="222222"/>
                <w:lang w:val="hr-HR"/>
              </w:rPr>
              <w:t xml:space="preserve">Starije stanovništvo koje živi na području parka koje nije bilo </w:t>
            </w:r>
            <w:proofErr w:type="spellStart"/>
            <w:r w:rsidRPr="00C068E7">
              <w:rPr>
                <w:rFonts w:ascii="Arial" w:eastAsia="Times New Roman" w:hAnsi="Arial" w:cs="Arial"/>
                <w:color w:val="222222"/>
                <w:lang w:val="hr-HR"/>
              </w:rPr>
              <w:t>konsultovano</w:t>
            </w:r>
            <w:proofErr w:type="spellEnd"/>
            <w:r w:rsidRPr="00C068E7">
              <w:rPr>
                <w:rFonts w:ascii="Arial" w:eastAsia="Times New Roman" w:hAnsi="Arial" w:cs="Arial"/>
                <w:color w:val="222222"/>
                <w:lang w:val="hr-HR"/>
              </w:rPr>
              <w:t xml:space="preserve"> a mi smo im stvorili prostor da kažu svoje mišljenje. </w:t>
            </w:r>
          </w:p>
        </w:tc>
      </w:tr>
      <w:tr w:rsidR="00E64CD6" w:rsidRPr="00DE1D7A" w14:paraId="05399386" w14:textId="77777777" w:rsidTr="00D22419">
        <w:tc>
          <w:tcPr>
            <w:tcW w:w="3964" w:type="dxa"/>
            <w:shd w:val="clear" w:color="auto" w:fill="auto"/>
          </w:tcPr>
          <w:p w14:paraId="55770EBC" w14:textId="5C354AC1" w:rsidR="00E64CD6" w:rsidRPr="00C068E7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Jeste li osvijestili </w:t>
            </w:r>
            <w:r w:rsidR="00E27974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(</w:t>
            </w:r>
            <w:r w:rsidR="000237DF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lokalne</w:t>
            </w:r>
            <w:r w:rsidR="00E27974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)</w:t>
            </w:r>
            <w:r w:rsidR="000237DF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dionike</w:t>
            </w: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na njihova prava na informacije?</w:t>
            </w:r>
          </w:p>
        </w:tc>
        <w:tc>
          <w:tcPr>
            <w:tcW w:w="5432" w:type="dxa"/>
            <w:shd w:val="clear" w:color="auto" w:fill="auto"/>
          </w:tcPr>
          <w:p w14:paraId="537D33D0" w14:textId="5BECAECB" w:rsidR="00E64CD6" w:rsidRPr="00C068E7" w:rsidRDefault="00E27974" w:rsidP="00DE1D7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Cijeli proces je utjecao na informiranje javnosti i aktiviranje udruga da zahtijevaju svoja prva. Komentari koji su izneseni na javnim raspravama dola</w:t>
            </w:r>
            <w:r w:rsidR="00DE1D7A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zili</w:t>
            </w:r>
            <w:r w:rsidR="00C068E7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su od stručnjaka i lokalnog stanovništva</w:t>
            </w: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. Mišljenje </w:t>
            </w:r>
            <w:r w:rsidR="00C068E7"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lokalnog stanovništva</w:t>
            </w: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je saslušano po prvi put. </w:t>
            </w:r>
          </w:p>
        </w:tc>
      </w:tr>
      <w:tr w:rsidR="00E64CD6" w:rsidRPr="00DE1D7A" w14:paraId="2BB9ADAB" w14:textId="77777777" w:rsidTr="00D22419">
        <w:tc>
          <w:tcPr>
            <w:tcW w:w="3964" w:type="dxa"/>
            <w:shd w:val="clear" w:color="auto" w:fill="auto"/>
          </w:tcPr>
          <w:p w14:paraId="18FB4000" w14:textId="329133F1" w:rsidR="00E64CD6" w:rsidRPr="00DE1D7A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Koje </w:t>
            </w:r>
            <w:r w:rsidR="00993F20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ste 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komunikacijske aktivnosti</w:t>
            </w:r>
            <w:r w:rsidR="00993F20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proveli i koje 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kanale ste koristili?</w:t>
            </w:r>
          </w:p>
        </w:tc>
        <w:tc>
          <w:tcPr>
            <w:tcW w:w="5432" w:type="dxa"/>
            <w:shd w:val="clear" w:color="auto" w:fill="auto"/>
          </w:tcPr>
          <w:p w14:paraId="0782830A" w14:textId="77777777" w:rsidR="00C068E7" w:rsidRDefault="005317BC" w:rsidP="00E2797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Konferencije za medije, sastanci, inicijacija javne rasprave</w:t>
            </w:r>
            <w:r w:rsidR="00E27974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, novinsko saopštenje, TV, radio, novine, društvene mreže, prosvjedi, peticija. </w:t>
            </w:r>
          </w:p>
          <w:p w14:paraId="79D2EC21" w14:textId="34E9CBFC" w:rsidR="00E64CD6" w:rsidRPr="00DE1D7A" w:rsidRDefault="00E27974" w:rsidP="00E2797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Međunarodni i nacionalni rad. </w:t>
            </w:r>
          </w:p>
        </w:tc>
      </w:tr>
      <w:tr w:rsidR="00C068E7" w:rsidRPr="00DE1D7A" w14:paraId="161330DA" w14:textId="77777777" w:rsidTr="00D22419">
        <w:tc>
          <w:tcPr>
            <w:tcW w:w="3964" w:type="dxa"/>
            <w:shd w:val="clear" w:color="auto" w:fill="auto"/>
          </w:tcPr>
          <w:p w14:paraId="60008B91" w14:textId="175F4021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Kako ste uvrstili aktivnosti smanjivanja i ublažavanja klimatskih promjena u svoj rad?</w:t>
            </w:r>
          </w:p>
        </w:tc>
        <w:tc>
          <w:tcPr>
            <w:tcW w:w="5432" w:type="dxa"/>
            <w:shd w:val="clear" w:color="auto" w:fill="auto"/>
          </w:tcPr>
          <w:p w14:paraId="0FF71CA9" w14:textId="3C2BE33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Jedan od argumenta za obaranje studije je bio utjecaj klimatskih promjena na količinu vode, tj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>.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, njen nedostatak što može da ograniči pristup vodi kao resursu. </w:t>
            </w:r>
          </w:p>
        </w:tc>
      </w:tr>
      <w:tr w:rsidR="00C068E7" w:rsidRPr="00DE1D7A" w14:paraId="3BCA6988" w14:textId="77777777" w:rsidTr="00D22419">
        <w:tc>
          <w:tcPr>
            <w:tcW w:w="3964" w:type="dxa"/>
            <w:shd w:val="clear" w:color="auto" w:fill="auto"/>
          </w:tcPr>
          <w:p w14:paraId="372F64F4" w14:textId="207148EB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I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zazovi prilikom provedbe:</w:t>
            </w:r>
          </w:p>
        </w:tc>
        <w:tc>
          <w:tcPr>
            <w:tcW w:w="5432" w:type="dxa"/>
            <w:shd w:val="clear" w:color="auto" w:fill="auto"/>
          </w:tcPr>
          <w:p w14:paraId="3E94DE0C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Administrativni: </w:t>
            </w:r>
          </w:p>
          <w:p w14:paraId="70175171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Nedostatak podrške NP Sutjeska</w:t>
            </w:r>
          </w:p>
          <w:p w14:paraId="3040AA1A" w14:textId="583DEC6F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 xml:space="preserve">Nedostatak prakse osnivanja 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građanskih inicijativa</w:t>
            </w:r>
          </w:p>
        </w:tc>
      </w:tr>
      <w:tr w:rsidR="00C068E7" w:rsidRPr="00DE1D7A" w14:paraId="0FB06007" w14:textId="77777777" w:rsidTr="00D22419">
        <w:tc>
          <w:tcPr>
            <w:tcW w:w="3964" w:type="dxa"/>
            <w:tcBorders>
              <w:bottom w:val="single" w:sz="4" w:space="0" w:color="auto"/>
            </w:tcBorders>
            <w:shd w:val="clear" w:color="auto" w:fill="auto"/>
          </w:tcPr>
          <w:p w14:paraId="0830B924" w14:textId="1D74AFD5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  <w:tcBorders>
              <w:bottom w:val="single" w:sz="4" w:space="0" w:color="auto"/>
            </w:tcBorders>
            <w:shd w:val="clear" w:color="auto" w:fill="auto"/>
          </w:tcPr>
          <w:p w14:paraId="03800695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S dionicima: </w:t>
            </w:r>
          </w:p>
          <w:p w14:paraId="503B581E" w14:textId="7E66895A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Pojašnjavanje problematike hidroelektrana lokalnoj zajednici</w:t>
            </w:r>
          </w:p>
        </w:tc>
      </w:tr>
      <w:tr w:rsidR="00C068E7" w:rsidRPr="00DE1D7A" w14:paraId="08083962" w14:textId="77777777" w:rsidTr="00D22419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67460EC5" w14:textId="5AA44CD8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Promjena 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05B190AF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068E7" w:rsidRPr="00DE1D7A" w14:paraId="7EF06305" w14:textId="77777777" w:rsidTr="00D22419">
        <w:tc>
          <w:tcPr>
            <w:tcW w:w="3964" w:type="dxa"/>
            <w:shd w:val="clear" w:color="auto" w:fill="auto"/>
          </w:tcPr>
          <w:p w14:paraId="1819FCE1" w14:textId="38279C76" w:rsidR="00C068E7" w:rsidRPr="00C068E7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Kako je smanjen negativni utjecaj na prirodu?</w:t>
            </w:r>
          </w:p>
        </w:tc>
        <w:tc>
          <w:tcPr>
            <w:tcW w:w="5432" w:type="dxa"/>
            <w:shd w:val="clear" w:color="auto" w:fill="auto"/>
          </w:tcPr>
          <w:p w14:paraId="3806FBA3" w14:textId="3ADCED2A" w:rsidR="00C068E7" w:rsidRPr="00C068E7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Održano je postojeće stanje i kvaliteta staništa kanjona Sutjeske i </w:t>
            </w:r>
            <w:proofErr w:type="spellStart"/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Hrčavke</w:t>
            </w:r>
            <w:proofErr w:type="spellEnd"/>
            <w:r w:rsidRPr="00C068E7">
              <w:rPr>
                <w:rFonts w:ascii="Arial" w:eastAsia="Times New Roman" w:hAnsi="Arial" w:cs="Arial"/>
                <w:b/>
                <w:color w:val="222222"/>
                <w:lang w:val="hr-HR"/>
              </w:rPr>
              <w:t>.</w:t>
            </w:r>
          </w:p>
        </w:tc>
      </w:tr>
      <w:tr w:rsidR="00C068E7" w:rsidRPr="00DE1D7A" w14:paraId="5CECE65F" w14:textId="77777777" w:rsidTr="00D22419">
        <w:tc>
          <w:tcPr>
            <w:tcW w:w="3964" w:type="dxa"/>
          </w:tcPr>
          <w:p w14:paraId="6713A99B" w14:textId="4EFC1F2E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Pozitivna ekonomska (E) i društvena (D) promjena kod:</w:t>
            </w:r>
          </w:p>
        </w:tc>
        <w:tc>
          <w:tcPr>
            <w:tcW w:w="5432" w:type="dxa"/>
          </w:tcPr>
          <w:p w14:paraId="1A1E5965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Javnog sektora (lokalni, nacionalni) </w:t>
            </w:r>
          </w:p>
          <w:p w14:paraId="785E83A2" w14:textId="728F9584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D: pozitivniji stav predstavnika vlasti (lokalnih nacionalnih) o potrebi očuvanja rijeka</w:t>
            </w:r>
          </w:p>
        </w:tc>
      </w:tr>
      <w:tr w:rsidR="00C068E7" w:rsidRPr="00DE1D7A" w14:paraId="667CBCA2" w14:textId="77777777" w:rsidTr="00D22419">
        <w:tc>
          <w:tcPr>
            <w:tcW w:w="3964" w:type="dxa"/>
          </w:tcPr>
          <w:p w14:paraId="641C5AC2" w14:textId="69570171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0967D8D3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Poslovnog sektora:</w:t>
            </w:r>
          </w:p>
          <w:p w14:paraId="462C8512" w14:textId="262A5931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E: povećani prihodi i radna mjesta</w:t>
            </w:r>
          </w:p>
          <w:p w14:paraId="2ED2C282" w14:textId="6D3BB20C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D: povećan broj turista uslijed kampanje i promocije Sutjeske.</w:t>
            </w:r>
          </w:p>
        </w:tc>
      </w:tr>
      <w:tr w:rsidR="00C068E7" w:rsidRPr="00DE1D7A" w14:paraId="6341D8C2" w14:textId="77777777" w:rsidTr="00D22419">
        <w:tc>
          <w:tcPr>
            <w:tcW w:w="3964" w:type="dxa"/>
          </w:tcPr>
          <w:p w14:paraId="24107D0E" w14:textId="34F9DA62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41AC76C1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Upravljača zaštićenog područja:</w:t>
            </w:r>
          </w:p>
          <w:p w14:paraId="1BBDA6D2" w14:textId="67A8A129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E: povećan prihod od ulaznica i smještaja</w:t>
            </w:r>
          </w:p>
          <w:p w14:paraId="279A3DCE" w14:textId="5698E5E2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D: promocija NP Sutjeska, osnivanje </w:t>
            </w:r>
            <w:proofErr w:type="spellStart"/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saradničkog</w:t>
            </w:r>
            <w:proofErr w:type="spellEnd"/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vijeća</w:t>
            </w:r>
          </w:p>
        </w:tc>
      </w:tr>
      <w:tr w:rsidR="00C068E7" w:rsidRPr="00DE1D7A" w14:paraId="065100F0" w14:textId="77777777" w:rsidTr="00D22419">
        <w:tc>
          <w:tcPr>
            <w:tcW w:w="3964" w:type="dxa"/>
          </w:tcPr>
          <w:p w14:paraId="7901E48C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6C9DB5FA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Civilnog društva: </w:t>
            </w:r>
          </w:p>
          <w:p w14:paraId="58A9D4AE" w14:textId="607432ED" w:rsidR="00C068E7" w:rsidRPr="00066FF2" w:rsidRDefault="00C068E7" w:rsidP="00066FF2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D: </w:t>
            </w: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aktiviranje udruga da zahtijevaju svoja prva</w:t>
            </w:r>
            <w:r w:rsidR="00066FF2"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i njihovo umrežavanje</w:t>
            </w: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; razne inicijative na 7 drugih rijeka; stvaranje </w:t>
            </w:r>
            <w:r w:rsidR="00066FF2"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koalicije za zaštitu rijeka BiH (preko 23 udruga)</w:t>
            </w:r>
          </w:p>
        </w:tc>
      </w:tr>
      <w:tr w:rsidR="00C068E7" w:rsidRPr="00DE1D7A" w14:paraId="28AEA815" w14:textId="77777777" w:rsidTr="00D22419">
        <w:tc>
          <w:tcPr>
            <w:tcW w:w="3964" w:type="dxa"/>
          </w:tcPr>
          <w:p w14:paraId="53E38400" w14:textId="795B19E6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  <w:tc>
          <w:tcPr>
            <w:tcW w:w="5432" w:type="dxa"/>
          </w:tcPr>
          <w:p w14:paraId="470E7ACD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Lokalnog stanovništva:</w:t>
            </w:r>
          </w:p>
          <w:p w14:paraId="710E8DFC" w14:textId="6A6F7C1B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E: prihod kroz iznajmljivanje smještaja i prodaju lokalnih proizvoda</w:t>
            </w:r>
          </w:p>
          <w:p w14:paraId="5A4BCAC4" w14:textId="5A003FB5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D: osviještenost o vrijednostima Sutjeske, njihov glas se čuo kroz kampanju, predstavnici u suradničkom vijeću</w:t>
            </w:r>
          </w:p>
        </w:tc>
      </w:tr>
      <w:tr w:rsidR="00C068E7" w:rsidRPr="00DE1D7A" w14:paraId="6CCD2FC5" w14:textId="77777777" w:rsidTr="00D22419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77631717" w14:textId="33CBED71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>Replikacija i preporuke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F79C026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068E7" w:rsidRPr="00DE1D7A" w14:paraId="2331DD92" w14:textId="77777777" w:rsidTr="00D22419">
        <w:trPr>
          <w:trHeight w:val="769"/>
        </w:trPr>
        <w:tc>
          <w:tcPr>
            <w:tcW w:w="3964" w:type="dxa"/>
            <w:shd w:val="clear" w:color="auto" w:fill="auto"/>
          </w:tcPr>
          <w:p w14:paraId="0F5A495F" w14:textId="7CC127D4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Koje su ključne stvari koje su bitne za replikaciju?</w:t>
            </w:r>
          </w:p>
        </w:tc>
        <w:tc>
          <w:tcPr>
            <w:tcW w:w="5432" w:type="dxa"/>
            <w:shd w:val="clear" w:color="auto" w:fill="auto"/>
          </w:tcPr>
          <w:p w14:paraId="42B7F4DB" w14:textId="28C9E08C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Posvećenost</w:t>
            </w:r>
          </w:p>
          <w:p w14:paraId="63B83632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Uključivanje raznolikih partnera</w:t>
            </w:r>
          </w:p>
          <w:p w14:paraId="4983A44F" w14:textId="5A4343A3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Praćenje rokova i </w:t>
            </w:r>
            <w:proofErr w:type="spellStart"/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reagovanje</w:t>
            </w:r>
            <w:proofErr w:type="spellEnd"/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na vrijeme za pravne procese</w:t>
            </w:r>
          </w:p>
          <w:p w14:paraId="6C81C586" w14:textId="77777777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Predstavljanje slučaja na međunarodnom nivou</w:t>
            </w:r>
          </w:p>
          <w:p w14:paraId="15BD88B2" w14:textId="035AD6B3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Ciljano </w:t>
            </w:r>
            <w:r w:rsidR="00066FF2"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krenuti </w:t>
            </w: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na </w:t>
            </w:r>
            <w:r w:rsidR="00066FF2"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odluku koju se želi ukinuti sa </w:t>
            </w: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korištenjem više alata </w:t>
            </w:r>
          </w:p>
        </w:tc>
      </w:tr>
      <w:tr w:rsidR="00C068E7" w:rsidRPr="00DE1D7A" w14:paraId="10292D52" w14:textId="77777777" w:rsidTr="00D22419">
        <w:tc>
          <w:tcPr>
            <w:tcW w:w="3964" w:type="dxa"/>
          </w:tcPr>
          <w:p w14:paraId="3F6FDE4B" w14:textId="494FA941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Što bi napravili drukčije (i </w:t>
            </w: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preporučili </w:t>
            </w: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drugima)?</w:t>
            </w:r>
          </w:p>
        </w:tc>
        <w:tc>
          <w:tcPr>
            <w:tcW w:w="5432" w:type="dxa"/>
          </w:tcPr>
          <w:p w14:paraId="26A6FC69" w14:textId="1898F717" w:rsidR="00C068E7" w:rsidRPr="00DE1D7A" w:rsidRDefault="00066FF2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>
              <w:rPr>
                <w:rFonts w:ascii="Arial" w:eastAsia="Times New Roman" w:hAnsi="Arial" w:cs="Arial"/>
                <w:color w:val="222222"/>
                <w:lang w:val="hr-HR"/>
              </w:rPr>
              <w:t>Lokalno stanovništvo</w:t>
            </w:r>
            <w:r w:rsidR="00C068E7"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više u medijima a prilikom pričanja sa donosiocima odluka uključiti predstavnike stručne javnosti. </w:t>
            </w:r>
          </w:p>
          <w:p w14:paraId="6EE80450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U komentiranju studije utjecaja nismo iznijeli sve komentare nego smo ih čuvali za sudske postupke. </w:t>
            </w:r>
          </w:p>
          <w:p w14:paraId="41AFCBC5" w14:textId="60A912C2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Preporuka da na sastanke idu muška i ženska osoba. </w:t>
            </w:r>
          </w:p>
        </w:tc>
      </w:tr>
      <w:tr w:rsidR="00C068E7" w:rsidRPr="00DE1D7A" w14:paraId="765D3379" w14:textId="77777777" w:rsidTr="00D22419">
        <w:tc>
          <w:tcPr>
            <w:tcW w:w="3964" w:type="dxa"/>
          </w:tcPr>
          <w:p w14:paraId="72DEF901" w14:textId="43137F8E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bookmarkStart w:id="0" w:name="_GoBack" w:colFirst="0" w:colLast="1"/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Što je ključno za održivosti projekta?</w:t>
            </w:r>
          </w:p>
        </w:tc>
        <w:tc>
          <w:tcPr>
            <w:tcW w:w="5432" w:type="dxa"/>
          </w:tcPr>
          <w:p w14:paraId="2752C424" w14:textId="77777777" w:rsidR="00066FF2" w:rsidRPr="00066FF2" w:rsidRDefault="00066FF2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Lokalno stanovništvo</w:t>
            </w:r>
            <w:r w:rsidR="00C068E7"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 kao ključni akteri koji mogu doći do pravovremenih informacija. </w:t>
            </w:r>
          </w:p>
          <w:p w14:paraId="193D8D50" w14:textId="2D3B6236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Prepoznavanje značaja i dobrobiti zaštićenog područja od strane lokalne zajednice.</w:t>
            </w:r>
          </w:p>
          <w:p w14:paraId="33379AB1" w14:textId="7905C2BE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 xml:space="preserve">Istrajnost i redovito praćenje zakonskih akata. </w:t>
            </w:r>
          </w:p>
          <w:p w14:paraId="6F038DA0" w14:textId="0EE1FD78" w:rsidR="00C068E7" w:rsidRP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066FF2">
              <w:rPr>
                <w:rFonts w:ascii="Arial" w:eastAsia="Times New Roman" w:hAnsi="Arial" w:cs="Arial"/>
                <w:b/>
                <w:color w:val="222222"/>
                <w:lang w:val="hr-HR"/>
              </w:rPr>
              <w:t>Kontinuirano prikazivanje vrijednosti rijeka/prirode.</w:t>
            </w:r>
          </w:p>
        </w:tc>
      </w:tr>
      <w:bookmarkEnd w:id="0"/>
      <w:tr w:rsidR="00C068E7" w:rsidRPr="00DE1D7A" w14:paraId="61C9D5CC" w14:textId="77777777" w:rsidTr="00D22419">
        <w:tc>
          <w:tcPr>
            <w:tcW w:w="3964" w:type="dxa"/>
          </w:tcPr>
          <w:p w14:paraId="052EADB0" w14:textId="025808C6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Koje su vaše preporuke za poboljšanje politika?</w:t>
            </w:r>
          </w:p>
        </w:tc>
        <w:tc>
          <w:tcPr>
            <w:tcW w:w="5432" w:type="dxa"/>
          </w:tcPr>
          <w:p w14:paraId="0FEFE395" w14:textId="697150BD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Promjena Zakona o NP kojim je onemogućena izgradnja hidroelektrana u NP.</w:t>
            </w:r>
          </w:p>
          <w:p w14:paraId="6AC9FBB2" w14:textId="0726FE3D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Zaustavljanje procesa izdavanja novih koncesija za gradnju hidroelektrana. </w:t>
            </w:r>
          </w:p>
        </w:tc>
      </w:tr>
      <w:tr w:rsidR="00C068E7" w:rsidRPr="00DE1D7A" w14:paraId="5771F74C" w14:textId="77777777" w:rsidTr="00D22419">
        <w:tc>
          <w:tcPr>
            <w:tcW w:w="3964" w:type="dxa"/>
          </w:tcPr>
          <w:p w14:paraId="2D1F84AB" w14:textId="162C5E5C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Koji su vaši interesi za koje želite saznati primjere dobre prakse?</w:t>
            </w:r>
          </w:p>
        </w:tc>
        <w:tc>
          <w:tcPr>
            <w:tcW w:w="5432" w:type="dxa"/>
          </w:tcPr>
          <w:p w14:paraId="065534FA" w14:textId="77777777" w:rsidR="00066FF2" w:rsidRDefault="00C068E7" w:rsidP="00C068E7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Dobro korištenje obnovljivih vrsta energije – primjena (instalacija). </w:t>
            </w:r>
          </w:p>
          <w:p w14:paraId="3F2CB674" w14:textId="0DDE1246" w:rsidR="00C068E7" w:rsidRPr="00DE1D7A" w:rsidRDefault="00C068E7" w:rsidP="00C068E7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Praktični primjeri korištenja obnovljivih vrsta (paneli u mjesnoj zajednici).</w:t>
            </w:r>
          </w:p>
          <w:p w14:paraId="2D314D5F" w14:textId="31606179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Korištenje rijeka na održiv način da imaju prihode i upravljač i lokalno stanovništvo.</w:t>
            </w:r>
          </w:p>
        </w:tc>
      </w:tr>
      <w:tr w:rsidR="00C068E7" w:rsidRPr="00DE1D7A" w14:paraId="236E410C" w14:textId="77777777" w:rsidTr="00D22419">
        <w:tc>
          <w:tcPr>
            <w:tcW w:w="3964" w:type="dxa"/>
            <w:tcBorders>
              <w:right w:val="nil"/>
            </w:tcBorders>
          </w:tcPr>
          <w:p w14:paraId="2936C67C" w14:textId="1ADDC48D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b/>
                <w:color w:val="222222"/>
                <w:lang w:val="hr-HR"/>
              </w:rPr>
              <w:t>Očekivanja</w:t>
            </w:r>
          </w:p>
        </w:tc>
        <w:tc>
          <w:tcPr>
            <w:tcW w:w="5432" w:type="dxa"/>
            <w:tcBorders>
              <w:left w:val="nil"/>
            </w:tcBorders>
          </w:tcPr>
          <w:p w14:paraId="35694AFB" w14:textId="77777777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</w:p>
        </w:tc>
      </w:tr>
      <w:tr w:rsidR="00C068E7" w:rsidRPr="00DE1D7A" w14:paraId="677A2403" w14:textId="77777777" w:rsidTr="00D22419">
        <w:tc>
          <w:tcPr>
            <w:tcW w:w="3964" w:type="dxa"/>
          </w:tcPr>
          <w:p w14:paraId="63ED4599" w14:textId="4EC80903" w:rsidR="00C068E7" w:rsidRPr="00DE1D7A" w:rsidRDefault="00C068E7" w:rsidP="00066FF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priroda za ljude?</w:t>
            </w:r>
          </w:p>
        </w:tc>
        <w:tc>
          <w:tcPr>
            <w:tcW w:w="5432" w:type="dxa"/>
          </w:tcPr>
          <w:p w14:paraId="2093F712" w14:textId="52F40FF2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Aktivno učešće u </w:t>
            </w:r>
            <w:proofErr w:type="spellStart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Saradničkom</w:t>
            </w:r>
            <w:proofErr w:type="spellEnd"/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 vijeću NP Sutjeska. Apliciranje za projekte koji će da omoguće održivo upravljanje i razvijanje NP Sutjeska. </w:t>
            </w:r>
          </w:p>
        </w:tc>
      </w:tr>
      <w:tr w:rsidR="00C068E7" w:rsidRPr="00D234B2" w14:paraId="4E839ED1" w14:textId="77777777" w:rsidTr="00D22419">
        <w:tc>
          <w:tcPr>
            <w:tcW w:w="3964" w:type="dxa"/>
          </w:tcPr>
          <w:p w14:paraId="260A5B30" w14:textId="52904F5A" w:rsidR="00C068E7" w:rsidRPr="00DE1D7A" w:rsidRDefault="00C068E7" w:rsidP="00066FF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Koja su vaša očekivanja od WWF?</w:t>
            </w:r>
          </w:p>
        </w:tc>
        <w:tc>
          <w:tcPr>
            <w:tcW w:w="5432" w:type="dxa"/>
          </w:tcPr>
          <w:p w14:paraId="7DF423A0" w14:textId="693D3712" w:rsidR="00C068E7" w:rsidRPr="00DE1D7A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Nastavak podrške Nacionalnom parku Sutjeska i u budućnosti.</w:t>
            </w:r>
          </w:p>
          <w:p w14:paraId="6B0E96C2" w14:textId="77777777" w:rsidR="00066FF2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 xml:space="preserve">Veća podrška vezano za sprječavan je gradnje hidroelektrana u BIH. </w:t>
            </w:r>
          </w:p>
          <w:p w14:paraId="7658FA34" w14:textId="29BA90C1" w:rsidR="00C068E7" w:rsidRDefault="00C068E7" w:rsidP="00C068E7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hr-HR"/>
              </w:rPr>
            </w:pPr>
            <w:r w:rsidRPr="00DE1D7A">
              <w:rPr>
                <w:rFonts w:ascii="Arial" w:eastAsia="Times New Roman" w:hAnsi="Arial" w:cs="Arial"/>
                <w:color w:val="222222"/>
                <w:lang w:val="hr-HR"/>
              </w:rPr>
              <w:t>Jačanje kapaciteta pravnika u polju okoliša.</w:t>
            </w:r>
            <w:r>
              <w:rPr>
                <w:rFonts w:ascii="Arial" w:eastAsia="Times New Roman" w:hAnsi="Arial" w:cs="Arial"/>
                <w:color w:val="222222"/>
                <w:lang w:val="hr-HR"/>
              </w:rPr>
              <w:t xml:space="preserve"> </w:t>
            </w:r>
          </w:p>
        </w:tc>
      </w:tr>
    </w:tbl>
    <w:p w14:paraId="0D587A4F" w14:textId="77777777" w:rsidR="00050CA8" w:rsidRPr="00D234B2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hr-HR"/>
        </w:rPr>
      </w:pPr>
    </w:p>
    <w:sectPr w:rsidR="00050CA8" w:rsidRPr="00D234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97225"/>
    <w:multiLevelType w:val="multilevel"/>
    <w:tmpl w:val="890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6C"/>
    <w:rsid w:val="000039D2"/>
    <w:rsid w:val="000140EF"/>
    <w:rsid w:val="0001687E"/>
    <w:rsid w:val="000237DF"/>
    <w:rsid w:val="00030881"/>
    <w:rsid w:val="00030F30"/>
    <w:rsid w:val="0003175E"/>
    <w:rsid w:val="00050CA8"/>
    <w:rsid w:val="000510D9"/>
    <w:rsid w:val="000562D6"/>
    <w:rsid w:val="00066FF2"/>
    <w:rsid w:val="00075B68"/>
    <w:rsid w:val="000A28F1"/>
    <w:rsid w:val="000A5674"/>
    <w:rsid w:val="000E2D52"/>
    <w:rsid w:val="000F3416"/>
    <w:rsid w:val="000F7A40"/>
    <w:rsid w:val="0010516D"/>
    <w:rsid w:val="00110D45"/>
    <w:rsid w:val="001144BE"/>
    <w:rsid w:val="001172CB"/>
    <w:rsid w:val="00136E2F"/>
    <w:rsid w:val="00170FC3"/>
    <w:rsid w:val="001B40B7"/>
    <w:rsid w:val="001E70D7"/>
    <w:rsid w:val="00210D6C"/>
    <w:rsid w:val="002127D3"/>
    <w:rsid w:val="00222A32"/>
    <w:rsid w:val="0025466F"/>
    <w:rsid w:val="0026751F"/>
    <w:rsid w:val="00270163"/>
    <w:rsid w:val="002722D2"/>
    <w:rsid w:val="00283914"/>
    <w:rsid w:val="002F0FD4"/>
    <w:rsid w:val="003023A9"/>
    <w:rsid w:val="003073E3"/>
    <w:rsid w:val="00316A8D"/>
    <w:rsid w:val="0033152B"/>
    <w:rsid w:val="00344D73"/>
    <w:rsid w:val="00356D98"/>
    <w:rsid w:val="0039745B"/>
    <w:rsid w:val="003E45AD"/>
    <w:rsid w:val="00407B75"/>
    <w:rsid w:val="0044595F"/>
    <w:rsid w:val="00463340"/>
    <w:rsid w:val="00490EAA"/>
    <w:rsid w:val="00493DAF"/>
    <w:rsid w:val="004F3E32"/>
    <w:rsid w:val="00502FDF"/>
    <w:rsid w:val="00514CEC"/>
    <w:rsid w:val="005317BC"/>
    <w:rsid w:val="0053342D"/>
    <w:rsid w:val="0055524B"/>
    <w:rsid w:val="00562BDC"/>
    <w:rsid w:val="0058386B"/>
    <w:rsid w:val="005862D8"/>
    <w:rsid w:val="00586304"/>
    <w:rsid w:val="005B41CF"/>
    <w:rsid w:val="005C0515"/>
    <w:rsid w:val="00607FE6"/>
    <w:rsid w:val="00633766"/>
    <w:rsid w:val="0064220C"/>
    <w:rsid w:val="00657FA0"/>
    <w:rsid w:val="00660938"/>
    <w:rsid w:val="00685AB2"/>
    <w:rsid w:val="00697190"/>
    <w:rsid w:val="006A5152"/>
    <w:rsid w:val="006C3645"/>
    <w:rsid w:val="006D55B9"/>
    <w:rsid w:val="006D7007"/>
    <w:rsid w:val="00703FEB"/>
    <w:rsid w:val="007079DA"/>
    <w:rsid w:val="00730539"/>
    <w:rsid w:val="00780DE4"/>
    <w:rsid w:val="00787F49"/>
    <w:rsid w:val="007A3241"/>
    <w:rsid w:val="007B6696"/>
    <w:rsid w:val="007C258D"/>
    <w:rsid w:val="007E1654"/>
    <w:rsid w:val="00802CB3"/>
    <w:rsid w:val="00821310"/>
    <w:rsid w:val="008308CE"/>
    <w:rsid w:val="00843781"/>
    <w:rsid w:val="0084616B"/>
    <w:rsid w:val="00851565"/>
    <w:rsid w:val="00854427"/>
    <w:rsid w:val="008724C7"/>
    <w:rsid w:val="008975DB"/>
    <w:rsid w:val="008B7392"/>
    <w:rsid w:val="008C28A2"/>
    <w:rsid w:val="008C3EAC"/>
    <w:rsid w:val="008C603B"/>
    <w:rsid w:val="008D189E"/>
    <w:rsid w:val="008D7AEF"/>
    <w:rsid w:val="0090668E"/>
    <w:rsid w:val="009133AA"/>
    <w:rsid w:val="00913667"/>
    <w:rsid w:val="009269D2"/>
    <w:rsid w:val="009405C8"/>
    <w:rsid w:val="00961FEB"/>
    <w:rsid w:val="00971070"/>
    <w:rsid w:val="00974012"/>
    <w:rsid w:val="0098323A"/>
    <w:rsid w:val="0099070F"/>
    <w:rsid w:val="00990C14"/>
    <w:rsid w:val="00993F20"/>
    <w:rsid w:val="00994833"/>
    <w:rsid w:val="009B231B"/>
    <w:rsid w:val="009C5821"/>
    <w:rsid w:val="009F5DA9"/>
    <w:rsid w:val="00A003DE"/>
    <w:rsid w:val="00A035B6"/>
    <w:rsid w:val="00A156EA"/>
    <w:rsid w:val="00A403B7"/>
    <w:rsid w:val="00A40D5E"/>
    <w:rsid w:val="00A53312"/>
    <w:rsid w:val="00A563A4"/>
    <w:rsid w:val="00A63B04"/>
    <w:rsid w:val="00A6559A"/>
    <w:rsid w:val="00A70B3E"/>
    <w:rsid w:val="00A92FDF"/>
    <w:rsid w:val="00AC6CDC"/>
    <w:rsid w:val="00AD0F48"/>
    <w:rsid w:val="00AE091E"/>
    <w:rsid w:val="00AE6D91"/>
    <w:rsid w:val="00AF5422"/>
    <w:rsid w:val="00AF738D"/>
    <w:rsid w:val="00B54766"/>
    <w:rsid w:val="00B768B1"/>
    <w:rsid w:val="00B8106F"/>
    <w:rsid w:val="00B8261D"/>
    <w:rsid w:val="00B96456"/>
    <w:rsid w:val="00B974D2"/>
    <w:rsid w:val="00BB7B97"/>
    <w:rsid w:val="00BC1780"/>
    <w:rsid w:val="00BC57A9"/>
    <w:rsid w:val="00C06055"/>
    <w:rsid w:val="00C068E7"/>
    <w:rsid w:val="00C15AF7"/>
    <w:rsid w:val="00C21BF9"/>
    <w:rsid w:val="00C24D3C"/>
    <w:rsid w:val="00C422E6"/>
    <w:rsid w:val="00C56B23"/>
    <w:rsid w:val="00C7209A"/>
    <w:rsid w:val="00C81ACE"/>
    <w:rsid w:val="00C8272C"/>
    <w:rsid w:val="00CC2F5C"/>
    <w:rsid w:val="00CC4A67"/>
    <w:rsid w:val="00CC79A4"/>
    <w:rsid w:val="00CF0883"/>
    <w:rsid w:val="00D04C93"/>
    <w:rsid w:val="00D22419"/>
    <w:rsid w:val="00D234B2"/>
    <w:rsid w:val="00D606F5"/>
    <w:rsid w:val="00D736D5"/>
    <w:rsid w:val="00D76C29"/>
    <w:rsid w:val="00D77EC2"/>
    <w:rsid w:val="00DD35D0"/>
    <w:rsid w:val="00DD4A78"/>
    <w:rsid w:val="00DE1D7A"/>
    <w:rsid w:val="00E13A82"/>
    <w:rsid w:val="00E27974"/>
    <w:rsid w:val="00E3107B"/>
    <w:rsid w:val="00E34A6D"/>
    <w:rsid w:val="00E55486"/>
    <w:rsid w:val="00E64CD6"/>
    <w:rsid w:val="00E82E71"/>
    <w:rsid w:val="00E90BF5"/>
    <w:rsid w:val="00ED0EC7"/>
    <w:rsid w:val="00EE6E38"/>
    <w:rsid w:val="00F4473A"/>
    <w:rsid w:val="00F70E07"/>
    <w:rsid w:val="00F776FD"/>
    <w:rsid w:val="00F961AF"/>
    <w:rsid w:val="00FB360E"/>
    <w:rsid w:val="00FB49A7"/>
    <w:rsid w:val="00FB7913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D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asprostor.org/prirucnik-o-gradanskim-inicijativam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95EC-D0DD-41C1-864B-7EE2AB16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Kasandra Zorica Ivanić</cp:lastModifiedBy>
  <cp:revision>2</cp:revision>
  <dcterms:created xsi:type="dcterms:W3CDTF">2018-04-13T15:29:00Z</dcterms:created>
  <dcterms:modified xsi:type="dcterms:W3CDTF">2018-04-13T15:29:00Z</dcterms:modified>
</cp:coreProperties>
</file>