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854422">
      <w:pPr>
        <w:pStyle w:val="Default"/>
        <w:spacing w:after="0" w:line="100" w:lineRule="atLeast"/>
        <w:jc w:val="center"/>
      </w:pPr>
      <w:r>
        <w:rPr>
          <w:b/>
          <w:bCs/>
          <w:sz w:val="48"/>
          <w:szCs w:val="48"/>
        </w:rPr>
        <w:t xml:space="preserve">Laboratory </w:t>
      </w:r>
      <w:r w:rsidR="004704D1">
        <w:rPr>
          <w:b/>
          <w:bCs/>
          <w:sz w:val="48"/>
          <w:szCs w:val="48"/>
        </w:rPr>
        <w:t>2</w:t>
      </w:r>
    </w:p>
    <w:p w:rsidR="004704D1" w:rsidRDefault="004704D1" w:rsidP="004704D1">
      <w:pPr>
        <w:pStyle w:val="Default"/>
        <w:spacing w:after="0" w:line="100" w:lineRule="atLeast"/>
        <w:jc w:val="center"/>
      </w:pPr>
      <w:r>
        <w:rPr>
          <w:rFonts w:ascii="Arial-BoldMT" w:eastAsia="Arial-BoldMT" w:hAnsi="Arial-BoldMT" w:cs="Arial-BoldMT"/>
          <w:b/>
          <w:bCs/>
          <w:sz w:val="48"/>
          <w:szCs w:val="48"/>
        </w:rPr>
        <w:t>Keyboard Interfacing</w:t>
      </w:r>
    </w:p>
    <w:p w:rsidR="004F5DD4" w:rsidRDefault="004F5DD4">
      <w:pPr>
        <w:pStyle w:val="Default"/>
        <w:spacing w:after="0" w:line="100" w:lineRule="atLeast"/>
        <w:jc w:val="center"/>
      </w:pPr>
    </w:p>
    <w:p w:rsidR="004F5DD4" w:rsidRDefault="00854422">
      <w:pPr>
        <w:pStyle w:val="Default"/>
        <w:spacing w:after="0" w:line="100" w:lineRule="atLeast"/>
        <w:jc w:val="center"/>
      </w:pPr>
      <w:r>
        <w:rPr>
          <w:rFonts w:ascii="Arial-BoldMT" w:eastAsia="Arial-BoldMT" w:hAnsi="Arial-BoldMT" w:cs="Arial-BoldMT"/>
          <w:b/>
          <w:bCs/>
          <w:sz w:val="36"/>
          <w:szCs w:val="36"/>
        </w:rPr>
        <w:t>Post-Lab</w:t>
      </w: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4F5DD4">
      <w:pPr>
        <w:pStyle w:val="Default"/>
        <w:spacing w:after="0" w:line="100" w:lineRule="atLeast"/>
        <w:jc w:val="center"/>
      </w:pPr>
    </w:p>
    <w:p w:rsidR="004F5DD4" w:rsidRDefault="00854422">
      <w:pPr>
        <w:pStyle w:val="Default"/>
        <w:spacing w:after="0" w:line="100" w:lineRule="atLeast"/>
        <w:jc w:val="center"/>
      </w:pPr>
      <w:r>
        <w:rPr>
          <w:b/>
          <w:bCs/>
        </w:rPr>
        <w:t>Team Number 5</w:t>
      </w:r>
    </w:p>
    <w:p w:rsidR="004F5DD4" w:rsidRDefault="004F5DD4">
      <w:pPr>
        <w:pStyle w:val="Default"/>
        <w:spacing w:after="0" w:line="100" w:lineRule="atLeast"/>
        <w:jc w:val="center"/>
      </w:pPr>
    </w:p>
    <w:p w:rsidR="004F5DD4" w:rsidRDefault="00854422">
      <w:pPr>
        <w:pStyle w:val="Default"/>
        <w:spacing w:after="0" w:line="100" w:lineRule="atLeast"/>
        <w:jc w:val="center"/>
      </w:pPr>
      <w:r>
        <w:rPr>
          <w:b/>
          <w:bCs/>
        </w:rPr>
        <w:t>Authors</w:t>
      </w:r>
    </w:p>
    <w:p w:rsidR="004F5DD4" w:rsidRDefault="00854422">
      <w:pPr>
        <w:pStyle w:val="Default"/>
        <w:spacing w:after="0" w:line="100" w:lineRule="atLeast"/>
        <w:jc w:val="center"/>
      </w:pPr>
      <w:r>
        <w:rPr>
          <w:b/>
          <w:bCs/>
        </w:rPr>
        <w:t>Christopher Wilcox</w:t>
      </w:r>
    </w:p>
    <w:p w:rsidR="004F5DD4" w:rsidRDefault="00854422">
      <w:pPr>
        <w:pStyle w:val="Default"/>
        <w:spacing w:after="0" w:line="100" w:lineRule="atLeast"/>
        <w:jc w:val="center"/>
      </w:pPr>
      <w:r>
        <w:rPr>
          <w:b/>
          <w:bCs/>
        </w:rPr>
        <w:t xml:space="preserve">James </w:t>
      </w:r>
      <w:proofErr w:type="spellStart"/>
      <w:r>
        <w:rPr>
          <w:b/>
          <w:bCs/>
        </w:rPr>
        <w:t>Nystrom</w:t>
      </w:r>
      <w:proofErr w:type="spellEnd"/>
    </w:p>
    <w:p w:rsidR="004F5DD4" w:rsidRDefault="00854422">
      <w:pPr>
        <w:pStyle w:val="Default"/>
        <w:pageBreakBefore/>
        <w:spacing w:after="0" w:line="100" w:lineRule="atLeast"/>
        <w:jc w:val="right"/>
      </w:pPr>
      <w:proofErr w:type="gramStart"/>
      <w:r>
        <w:rPr>
          <w:b/>
          <w:bCs/>
        </w:rPr>
        <w:lastRenderedPageBreak/>
        <w:t>Christopher  Wilcox</w:t>
      </w:r>
      <w:proofErr w:type="gramEnd"/>
    </w:p>
    <w:p w:rsidR="004F5DD4" w:rsidRDefault="00854422">
      <w:pPr>
        <w:pStyle w:val="Default"/>
        <w:spacing w:after="0" w:line="100" w:lineRule="atLeast"/>
        <w:jc w:val="right"/>
      </w:pPr>
      <w:r>
        <w:rPr>
          <w:b/>
          <w:bCs/>
        </w:rPr>
        <w:t xml:space="preserve">James </w:t>
      </w:r>
      <w:proofErr w:type="spellStart"/>
      <w:r>
        <w:rPr>
          <w:b/>
          <w:bCs/>
        </w:rPr>
        <w:t>Nystrom</w:t>
      </w:r>
      <w:proofErr w:type="spellEnd"/>
    </w:p>
    <w:p w:rsidR="004F5DD4" w:rsidRDefault="004F5DD4">
      <w:pPr>
        <w:pStyle w:val="Default"/>
        <w:spacing w:after="0" w:line="100" w:lineRule="atLeast"/>
        <w:jc w:val="right"/>
      </w:pPr>
    </w:p>
    <w:p w:rsidR="004F5DD4" w:rsidRDefault="00854422">
      <w:pPr>
        <w:pStyle w:val="Default"/>
        <w:spacing w:after="0" w:line="100" w:lineRule="atLeast"/>
        <w:jc w:val="center"/>
      </w:pPr>
      <w:r>
        <w:rPr>
          <w:b/>
          <w:bCs/>
        </w:rPr>
        <w:t xml:space="preserve">LAB </w:t>
      </w:r>
      <w:proofErr w:type="gramStart"/>
      <w:r w:rsidR="004704D1">
        <w:rPr>
          <w:b/>
          <w:bCs/>
        </w:rPr>
        <w:t>2  -</w:t>
      </w:r>
      <w:proofErr w:type="gramEnd"/>
      <w:r w:rsidR="004704D1">
        <w:rPr>
          <w:b/>
          <w:bCs/>
        </w:rPr>
        <w:t xml:space="preserve"> Keyboard Interfacing</w:t>
      </w:r>
    </w:p>
    <w:p w:rsidR="004F5DD4" w:rsidRDefault="004F5DD4">
      <w:pPr>
        <w:pStyle w:val="Default"/>
        <w:spacing w:after="0" w:line="100" w:lineRule="atLeast"/>
        <w:jc w:val="center"/>
      </w:pPr>
    </w:p>
    <w:p w:rsidR="00866B06" w:rsidRPr="00866B06" w:rsidRDefault="001D449E">
      <w:pPr>
        <w:pStyle w:val="Default"/>
        <w:spacing w:after="0" w:line="100" w:lineRule="atLeast"/>
        <w:rPr>
          <w:bCs/>
        </w:rPr>
      </w:pPr>
      <w:r w:rsidRPr="00866B06">
        <w:rPr>
          <w:bCs/>
        </w:rPr>
        <w:t xml:space="preserve">In Laboratory 2, we are asked to assemble a program to read a matrix-connected keypad.  We are introduced to the operation of such a keypad, and our abilities to properly program the device are put to the test.  </w:t>
      </w:r>
      <w:r w:rsidR="00866B06" w:rsidRPr="00866B06">
        <w:rPr>
          <w:bCs/>
        </w:rPr>
        <w:t xml:space="preserve">After reading in the input, we are to display the last four digits pressed to the seven segment array.  </w:t>
      </w:r>
    </w:p>
    <w:p w:rsidR="00866B06" w:rsidRPr="00866B06" w:rsidRDefault="00866B06">
      <w:pPr>
        <w:pStyle w:val="Default"/>
        <w:spacing w:after="0" w:line="100" w:lineRule="atLeast"/>
        <w:rPr>
          <w:bCs/>
        </w:rPr>
      </w:pPr>
    </w:p>
    <w:p w:rsidR="004F5DD4" w:rsidRPr="00866B06" w:rsidRDefault="001D449E">
      <w:pPr>
        <w:pStyle w:val="Default"/>
        <w:spacing w:after="0" w:line="100" w:lineRule="atLeast"/>
      </w:pPr>
      <w:r w:rsidRPr="00866B06">
        <w:rPr>
          <w:bCs/>
        </w:rPr>
        <w:t>We utilized previously written code from Laboratory 1 to drive the display, and constructed new code using Timer 0 and the FIQ interrupt to handle the keypad presses.</w:t>
      </w:r>
      <w:r w:rsidR="00866B06" w:rsidRPr="00866B06">
        <w:rPr>
          <w:bCs/>
        </w:rPr>
        <w:t xml:space="preserve">  The FIQ interrupt allows a user to press a key, and have it displayed as the right most digit of the seven segment array.  We also added the additional functionality of a repeat key.   If a user holds a key for a second, it will repeat on the display.  This will continue until the user chooses to release the key.</w:t>
      </w:r>
    </w:p>
    <w:p w:rsidR="004F5DD4" w:rsidRPr="00866B06" w:rsidRDefault="004F5DD4">
      <w:pPr>
        <w:pStyle w:val="Default"/>
        <w:spacing w:after="0" w:line="100" w:lineRule="atLeast"/>
      </w:pPr>
    </w:p>
    <w:p w:rsidR="004F5DD4" w:rsidRDefault="00854422">
      <w:pPr>
        <w:pStyle w:val="Default"/>
        <w:spacing w:after="0" w:line="100" w:lineRule="atLeast"/>
      </w:pPr>
      <w:r w:rsidRPr="00866B06">
        <w:rPr>
          <w:bCs/>
        </w:rPr>
        <w:t>From this lab, we learned many things</w:t>
      </w:r>
      <w:r w:rsidR="00866B06" w:rsidRPr="00866B06">
        <w:rPr>
          <w:bCs/>
        </w:rPr>
        <w:t xml:space="preserve">.  Like laboratory 1, preparation for the lab was paramount.  Even with advanced preparation, debugging and other various troubleshooting quickly filled the three-hour lab timeslot. </w:t>
      </w:r>
      <w:r w:rsidRPr="00866B06">
        <w:rPr>
          <w:bCs/>
        </w:rPr>
        <w:t xml:space="preserve"> By spending time ahead of time, and generating code, we were able to </w:t>
      </w:r>
      <w:r w:rsidR="00866B06" w:rsidRPr="00866B06">
        <w:rPr>
          <w:bCs/>
        </w:rPr>
        <w:t>leave the lab in a timely manner</w:t>
      </w:r>
      <w:r w:rsidRPr="00866B06">
        <w:rPr>
          <w:bCs/>
        </w:rPr>
        <w:t>.</w:t>
      </w:r>
      <w:r w:rsidR="00866B06" w:rsidRPr="00866B06">
        <w:rPr>
          <w:bCs/>
        </w:rPr>
        <w:t xml:space="preserve">  We also learned from laboratory 1, that register management can be a challenge to debug.  We documented register usage heavily in hopes of not spending time tracing hard to find errors.  Taking the time to document register usage did save us time, and allowed us time to think of ways to increase the efficiency of our code, as opposed to debugging it.  One of the small tweaks we performed was to store the value 0xF in a register for the FIQ mode, as it is used four times in different places, and each time is moved into a temporary register.  This improvement, along with others is a few ways in which we utilized our time effectively. </w:t>
      </w:r>
    </w:p>
    <w:p w:rsidR="004F5DD4" w:rsidRDefault="004F5DD4">
      <w:pPr>
        <w:pStyle w:val="Default"/>
        <w:spacing w:after="0" w:line="100" w:lineRule="atLeast"/>
      </w:pPr>
    </w:p>
    <w:p w:rsidR="004F5DD4" w:rsidRDefault="00854422">
      <w:pPr>
        <w:pStyle w:val="Default"/>
        <w:spacing w:after="0" w:line="100" w:lineRule="atLeast"/>
      </w:pPr>
      <w:r>
        <w:rPr>
          <w:b/>
          <w:bCs/>
        </w:rPr>
        <w:t xml:space="preserve">Post-Lab Deliverable </w:t>
      </w:r>
    </w:p>
    <w:p w:rsidR="004F5DD4" w:rsidRDefault="00866B06">
      <w:pPr>
        <w:pStyle w:val="Default"/>
        <w:spacing w:after="0" w:line="100" w:lineRule="atLeast"/>
        <w:rPr>
          <w:bCs/>
        </w:rPr>
      </w:pPr>
      <w:r>
        <w:rPr>
          <w:bCs/>
        </w:rPr>
        <w:t>The lab manual requests that the following question be answered</w:t>
      </w:r>
      <w:r w:rsidR="00854422">
        <w:rPr>
          <w:bCs/>
        </w:rPr>
        <w:t>:</w:t>
      </w:r>
    </w:p>
    <w:p w:rsidR="00A268F4" w:rsidRDefault="00A268F4">
      <w:pPr>
        <w:pStyle w:val="Default"/>
        <w:spacing w:after="0" w:line="100" w:lineRule="atLeast"/>
      </w:pPr>
    </w:p>
    <w:p w:rsidR="00A268F4" w:rsidRPr="00A268F4" w:rsidRDefault="00854422" w:rsidP="00A268F4">
      <w:pPr>
        <w:pStyle w:val="Default"/>
        <w:rPr>
          <w:rFonts w:ascii="Times New Roman" w:eastAsiaTheme="minorEastAsia" w:hAnsi="Times New Roman" w:cs="Times New Roman"/>
          <w:color w:val="000000"/>
          <w:sz w:val="24"/>
          <w:szCs w:val="24"/>
        </w:rPr>
      </w:pPr>
      <w:r w:rsidRPr="00866B06">
        <w:rPr>
          <w:rFonts w:cs="Calibri"/>
          <w:b/>
          <w:color w:val="000000"/>
        </w:rPr>
        <w:t>Q:</w:t>
      </w:r>
      <w:r w:rsidRPr="00A268F4">
        <w:rPr>
          <w:rFonts w:cs="Calibri"/>
          <w:color w:val="000000"/>
        </w:rPr>
        <w:t xml:space="preserve"> </w:t>
      </w:r>
      <w:r w:rsidR="00A268F4" w:rsidRPr="00A268F4">
        <w:rPr>
          <w:sz w:val="23"/>
          <w:szCs w:val="23"/>
        </w:rPr>
        <w:t>Using the trace</w:t>
      </w:r>
      <w:r w:rsidR="00A268F4">
        <w:rPr>
          <w:sz w:val="23"/>
          <w:szCs w:val="23"/>
        </w:rPr>
        <w:t xml:space="preserve"> and what you know about the circuit, </w:t>
      </w:r>
      <w:r w:rsidR="00A268F4">
        <w:rPr>
          <w:sz w:val="23"/>
          <w:szCs w:val="23"/>
          <w:u w:val="single"/>
        </w:rPr>
        <w:t xml:space="preserve">estimate </w:t>
      </w:r>
      <w:r w:rsidR="00A268F4">
        <w:rPr>
          <w:sz w:val="23"/>
          <w:szCs w:val="23"/>
        </w:rPr>
        <w:t>the total capacitance on the line. (Using the scope cursors to find key time/voltage points is much better than trying to measure things on the trace print-out!)</w:t>
      </w:r>
      <w:r w:rsidR="00A268F4" w:rsidRPr="00A268F4">
        <w:t xml:space="preserve"> </w:t>
      </w:r>
    </w:p>
    <w:p w:rsidR="00A268F4" w:rsidRPr="00A268F4" w:rsidRDefault="00A268F4" w:rsidP="00A268F4">
      <w:pPr>
        <w:autoSpaceDE w:val="0"/>
        <w:autoSpaceDN w:val="0"/>
        <w:adjustRightInd w:val="0"/>
        <w:spacing w:after="0" w:line="240" w:lineRule="auto"/>
        <w:rPr>
          <w:rFonts w:cstheme="minorHAnsi"/>
          <w:color w:val="000000"/>
        </w:rPr>
      </w:pPr>
      <w:r w:rsidRPr="00A268F4">
        <w:rPr>
          <w:rFonts w:cstheme="minorHAnsi"/>
          <w:color w:val="000000"/>
        </w:rPr>
        <w:t xml:space="preserve">Explain how you calculated the capacitance value. </w:t>
      </w:r>
    </w:p>
    <w:p w:rsidR="004F5DD4" w:rsidRPr="004704D1" w:rsidRDefault="004F5DD4" w:rsidP="00A268F4">
      <w:pPr>
        <w:pStyle w:val="Default"/>
        <w:spacing w:after="0" w:line="100" w:lineRule="atLeast"/>
        <w:rPr>
          <w:highlight w:val="yellow"/>
        </w:rPr>
      </w:pPr>
    </w:p>
    <w:p w:rsidR="00566107" w:rsidRDefault="00854422" w:rsidP="00566107">
      <w:pPr>
        <w:pStyle w:val="Default"/>
        <w:spacing w:after="0" w:line="100" w:lineRule="atLeast"/>
        <w:ind w:left="720"/>
        <w:rPr>
          <w:rFonts w:cs="Calibri"/>
          <w:color w:val="000000"/>
        </w:rPr>
      </w:pPr>
      <w:r w:rsidRPr="00866B06">
        <w:rPr>
          <w:rFonts w:cs="Calibri"/>
          <w:b/>
          <w:color w:val="000000"/>
        </w:rPr>
        <w:t>A:</w:t>
      </w:r>
      <w:r w:rsidRPr="00A268F4">
        <w:rPr>
          <w:rFonts w:cs="Calibri"/>
          <w:color w:val="000000"/>
        </w:rPr>
        <w:t xml:space="preserve"> </w:t>
      </w:r>
      <w:r w:rsidR="00566107">
        <w:rPr>
          <w:rFonts w:cs="Calibri"/>
          <w:color w:val="000000"/>
        </w:rPr>
        <w:t xml:space="preserve"> </w:t>
      </w:r>
      <w:r w:rsidR="00A268F4">
        <w:rPr>
          <w:rFonts w:cs="Calibri"/>
          <w:color w:val="000000"/>
        </w:rPr>
        <w:t>Below is the calculation of the capacitance value.  The trace is attached as Item 1.</w:t>
      </w:r>
    </w:p>
    <w:p w:rsidR="00566107" w:rsidRDefault="00337B4A" w:rsidP="00566107">
      <w:pPr>
        <w:pStyle w:val="Default"/>
        <w:spacing w:after="0" w:line="100" w:lineRule="atLeast"/>
        <w:ind w:left="720"/>
      </w:pPr>
      <w:proofErr w:type="spellStart"/>
      <w:r>
        <w:t>V</w:t>
      </w:r>
      <w:r w:rsidRPr="00C919B1">
        <w:rPr>
          <w:vertAlign w:val="subscript"/>
        </w:rPr>
        <w:t>c</w:t>
      </w:r>
      <w:proofErr w:type="spellEnd"/>
      <w:r>
        <w:t xml:space="preserve"> = </w:t>
      </w:r>
      <w:proofErr w:type="gramStart"/>
      <w:r>
        <w:t>V(</w:t>
      </w:r>
      <w:proofErr w:type="gramEnd"/>
      <w:r>
        <w:t>1-1/e)</w:t>
      </w:r>
    </w:p>
    <w:p w:rsidR="00337B4A" w:rsidRDefault="00337B4A" w:rsidP="00566107">
      <w:pPr>
        <w:spacing w:after="0"/>
        <w:ind w:left="720"/>
      </w:pPr>
      <w:r>
        <w:t>2.1234 = 3.359(1-1/e</w:t>
      </w:r>
      <w:r w:rsidR="00A268F4">
        <w:rPr>
          <w:vertAlign w:val="superscript"/>
        </w:rPr>
        <w:t>t/RC</w:t>
      </w:r>
      <w:r>
        <w:t>)</w:t>
      </w:r>
      <w:r w:rsidR="00866B06">
        <w:t xml:space="preserve"> </w:t>
      </w:r>
    </w:p>
    <w:p w:rsidR="00337B4A" w:rsidRDefault="00337B4A" w:rsidP="00566107">
      <w:pPr>
        <w:spacing w:after="0"/>
        <w:ind w:left="720"/>
      </w:pPr>
      <w:r>
        <w:t xml:space="preserve">2.1234 = 3.359 </w:t>
      </w:r>
      <w:proofErr w:type="gramStart"/>
      <w:r>
        <w:t>( 1</w:t>
      </w:r>
      <w:proofErr w:type="gramEnd"/>
      <w:r>
        <w:t xml:space="preserve"> - e</w:t>
      </w:r>
      <w:r w:rsidRPr="00A268F4">
        <w:rPr>
          <w:vertAlign w:val="superscript"/>
        </w:rPr>
        <w:t>(-760 x 10-9/10 X 103C)</w:t>
      </w:r>
      <w:r>
        <w:t>)</w:t>
      </w:r>
    </w:p>
    <w:p w:rsidR="00337B4A" w:rsidRDefault="00A268F4" w:rsidP="00566107">
      <w:pPr>
        <w:spacing w:after="0"/>
        <w:ind w:left="720"/>
      </w:pPr>
      <w:r>
        <w:t xml:space="preserve">.63212 </w:t>
      </w:r>
      <w:proofErr w:type="gramStart"/>
      <w:r>
        <w:t>=  1</w:t>
      </w:r>
      <w:proofErr w:type="gramEnd"/>
      <w:r>
        <w:t xml:space="preserve"> - e</w:t>
      </w:r>
      <w:r w:rsidR="00337B4A" w:rsidRPr="00A268F4">
        <w:rPr>
          <w:vertAlign w:val="superscript"/>
        </w:rPr>
        <w:t>(-760 x 10-9/10 X 103C)</w:t>
      </w:r>
    </w:p>
    <w:p w:rsidR="00337B4A" w:rsidRDefault="00A268F4" w:rsidP="00566107">
      <w:pPr>
        <w:spacing w:after="0"/>
        <w:ind w:left="720"/>
      </w:pPr>
      <w:proofErr w:type="spellStart"/>
      <w:proofErr w:type="gramStart"/>
      <w:r>
        <w:t>ln</w:t>
      </w:r>
      <w:proofErr w:type="spellEnd"/>
      <w:r>
        <w:t>(</w:t>
      </w:r>
      <w:proofErr w:type="gramEnd"/>
      <w:r>
        <w:t xml:space="preserve">.36788) = </w:t>
      </w:r>
      <w:proofErr w:type="spellStart"/>
      <w:r>
        <w:t>ln</w:t>
      </w:r>
      <w:proofErr w:type="spellEnd"/>
      <w:r>
        <w:t>( e</w:t>
      </w:r>
      <w:r w:rsidR="00337B4A" w:rsidRPr="00A268F4">
        <w:rPr>
          <w:vertAlign w:val="superscript"/>
        </w:rPr>
        <w:t>(-760 x 10-9/10 X 103C)</w:t>
      </w:r>
      <w:r w:rsidR="00337B4A">
        <w:t>)</w:t>
      </w:r>
    </w:p>
    <w:p w:rsidR="00337B4A" w:rsidRDefault="00337B4A" w:rsidP="00566107">
      <w:pPr>
        <w:spacing w:after="0"/>
        <w:ind w:left="720"/>
      </w:pPr>
      <w:r>
        <w:t>-1 = -760 x 10</w:t>
      </w:r>
      <w:r w:rsidRPr="0060641D">
        <w:rPr>
          <w:vertAlign w:val="superscript"/>
        </w:rPr>
        <w:t>-9</w:t>
      </w:r>
      <w:r>
        <w:t>/10 X 10</w:t>
      </w:r>
      <w:r>
        <w:rPr>
          <w:vertAlign w:val="superscript"/>
        </w:rPr>
        <w:t>3</w:t>
      </w:r>
      <w:r>
        <w:t>C</w:t>
      </w:r>
    </w:p>
    <w:p w:rsidR="00337B4A" w:rsidRDefault="00337B4A" w:rsidP="00566107">
      <w:pPr>
        <w:spacing w:after="0"/>
        <w:ind w:left="720"/>
        <w:rPr>
          <w:vertAlign w:val="superscript"/>
        </w:rPr>
      </w:pPr>
      <w:r>
        <w:t>-10 X 10</w:t>
      </w:r>
      <w:r>
        <w:rPr>
          <w:vertAlign w:val="superscript"/>
        </w:rPr>
        <w:t>3</w:t>
      </w:r>
      <w:r>
        <w:t>C = -760 x 10</w:t>
      </w:r>
      <w:r w:rsidRPr="0060641D">
        <w:rPr>
          <w:vertAlign w:val="superscript"/>
        </w:rPr>
        <w:t>-9</w:t>
      </w:r>
    </w:p>
    <w:p w:rsidR="00337B4A" w:rsidRDefault="00337B4A" w:rsidP="00566107">
      <w:pPr>
        <w:spacing w:after="0"/>
        <w:ind w:left="720"/>
      </w:pPr>
      <w:r>
        <w:t>C = 7.6 * 10</w:t>
      </w:r>
      <w:r>
        <w:rPr>
          <w:vertAlign w:val="superscript"/>
        </w:rPr>
        <w:t xml:space="preserve">-11 </w:t>
      </w:r>
      <w:r>
        <w:t>F</w:t>
      </w:r>
    </w:p>
    <w:p w:rsidR="00337B4A" w:rsidRPr="00C919B1" w:rsidRDefault="00337B4A" w:rsidP="00566107">
      <w:pPr>
        <w:spacing w:after="0"/>
        <w:ind w:left="720"/>
      </w:pPr>
    </w:p>
    <w:p w:rsidR="00337B4A" w:rsidRPr="00C919B1" w:rsidRDefault="00337B4A" w:rsidP="00566107">
      <w:pPr>
        <w:spacing w:after="0"/>
        <w:ind w:left="720"/>
      </w:pPr>
      <w:r>
        <w:lastRenderedPageBreak/>
        <w:t xml:space="preserve">According to the </w:t>
      </w:r>
      <w:proofErr w:type="spellStart"/>
      <w:r w:rsidR="00566107">
        <w:t>Altera</w:t>
      </w:r>
      <w:proofErr w:type="spellEnd"/>
      <w:r w:rsidR="00566107">
        <w:t xml:space="preserve"> Cyclone </w:t>
      </w:r>
      <w:r>
        <w:t xml:space="preserve">manual, the typical values of a user I/O pin is around 4.0 </w:t>
      </w:r>
      <w:proofErr w:type="spellStart"/>
      <w:r>
        <w:t>pF</w:t>
      </w:r>
      <w:r w:rsidR="00566107">
        <w:t>.</w:t>
      </w:r>
      <w:proofErr w:type="spellEnd"/>
      <w:r w:rsidR="00566107">
        <w:t xml:space="preserve">   T</w:t>
      </w:r>
      <w:r>
        <w:t>his is close to the number we found</w:t>
      </w:r>
      <w:r w:rsidR="006473BC">
        <w:t xml:space="preserve"> b</w:t>
      </w:r>
      <w:r>
        <w:t>ecause our calculated value i</w:t>
      </w:r>
      <w:r w:rsidR="00566107">
        <w:t>ncludes the capacitance of the</w:t>
      </w:r>
      <w:r>
        <w:t xml:space="preserve"> </w:t>
      </w:r>
      <w:r w:rsidRPr="00B61201">
        <w:t>oscilloscope</w:t>
      </w:r>
      <w:r>
        <w:t xml:space="preserve"> wires and the trace in the board</w:t>
      </w:r>
      <w:r w:rsidR="006473BC">
        <w:t>. This is the</w:t>
      </w:r>
      <w:r w:rsidR="00566107">
        <w:t xml:space="preserve"> difference from the calculated value as provided by the </w:t>
      </w:r>
      <w:proofErr w:type="spellStart"/>
      <w:r w:rsidR="00566107">
        <w:t>Altera</w:t>
      </w:r>
      <w:proofErr w:type="spellEnd"/>
      <w:r w:rsidR="00566107">
        <w:t xml:space="preserve"> Cyclone manual</w:t>
      </w:r>
      <w:r>
        <w:t xml:space="preserve">.  </w:t>
      </w:r>
    </w:p>
    <w:p w:rsidR="00AA1A76" w:rsidRDefault="00AA1A76" w:rsidP="00E16F63">
      <w:pPr>
        <w:pStyle w:val="Default"/>
        <w:spacing w:after="0" w:line="100" w:lineRule="atLeast"/>
        <w:ind w:left="720"/>
        <w:rPr>
          <w:rFonts w:cs="Calibri"/>
          <w:color w:val="000000"/>
        </w:rPr>
      </w:pPr>
    </w:p>
    <w:p w:rsidR="004F5DD4" w:rsidRDefault="004F5DD4" w:rsidP="00AA1A76">
      <w:pPr>
        <w:pStyle w:val="Default"/>
        <w:spacing w:after="0" w:line="100" w:lineRule="atLeast"/>
        <w:ind w:left="720"/>
      </w:pPr>
    </w:p>
    <w:p w:rsidR="004F5DD4" w:rsidRDefault="00854422">
      <w:pPr>
        <w:pStyle w:val="Default"/>
        <w:spacing w:after="0" w:line="100" w:lineRule="atLeast"/>
      </w:pPr>
      <w:r>
        <w:rPr>
          <w:b/>
          <w:bCs/>
        </w:rPr>
        <w:t>We have attached all requested schematics, waveforms, and code.  Below you will find a list of contents.</w:t>
      </w:r>
    </w:p>
    <w:p w:rsidR="004F5DD4" w:rsidRDefault="00A268F4">
      <w:pPr>
        <w:pStyle w:val="ListParagraph"/>
        <w:numPr>
          <w:ilvl w:val="0"/>
          <w:numId w:val="1"/>
        </w:numPr>
        <w:spacing w:after="0" w:line="100" w:lineRule="atLeast"/>
      </w:pPr>
      <w:r>
        <w:t>Oscilloscope trace showing the RC charge curve of a keypad column drive line</w:t>
      </w:r>
      <w:r w:rsidR="001D449E">
        <w:t>.</w:t>
      </w:r>
    </w:p>
    <w:p w:rsidR="004704D1" w:rsidRDefault="001D449E">
      <w:pPr>
        <w:pStyle w:val="ListParagraph"/>
        <w:numPr>
          <w:ilvl w:val="0"/>
          <w:numId w:val="1"/>
        </w:numPr>
        <w:spacing w:after="0" w:line="100" w:lineRule="atLeast"/>
      </w:pPr>
      <w:proofErr w:type="spellStart"/>
      <w:r>
        <w:t>Quartus</w:t>
      </w:r>
      <w:proofErr w:type="spellEnd"/>
      <w:r>
        <w:t xml:space="preserve"> Pin-Out Diagram.   Note the Open Drain Buffers on the Column drive lines.</w:t>
      </w:r>
    </w:p>
    <w:p w:rsidR="001D449E" w:rsidRDefault="001D449E">
      <w:pPr>
        <w:pStyle w:val="ListParagraph"/>
        <w:numPr>
          <w:ilvl w:val="0"/>
          <w:numId w:val="1"/>
        </w:numPr>
        <w:spacing w:after="0" w:line="100" w:lineRule="atLeast"/>
      </w:pPr>
      <w:proofErr w:type="spellStart"/>
      <w:r>
        <w:t>main.s</w:t>
      </w:r>
      <w:proofErr w:type="spellEnd"/>
    </w:p>
    <w:p w:rsidR="001D449E" w:rsidRDefault="001D449E">
      <w:pPr>
        <w:pStyle w:val="ListParagraph"/>
        <w:numPr>
          <w:ilvl w:val="0"/>
          <w:numId w:val="1"/>
        </w:numPr>
        <w:spacing w:after="0" w:line="100" w:lineRule="atLeast"/>
      </w:pPr>
      <w:proofErr w:type="spellStart"/>
      <w:r>
        <w:t>exceptions.s</w:t>
      </w:r>
      <w:proofErr w:type="spellEnd"/>
    </w:p>
    <w:p w:rsidR="001D449E" w:rsidRDefault="001D449E">
      <w:pPr>
        <w:pStyle w:val="ListParagraph"/>
        <w:numPr>
          <w:ilvl w:val="0"/>
          <w:numId w:val="1"/>
        </w:numPr>
        <w:spacing w:after="0" w:line="100" w:lineRule="atLeast"/>
      </w:pPr>
      <w:proofErr w:type="spellStart"/>
      <w:r>
        <w:t>IRQ_Handler.s</w:t>
      </w:r>
      <w:proofErr w:type="spellEnd"/>
    </w:p>
    <w:p w:rsidR="001D449E" w:rsidRDefault="001D449E">
      <w:pPr>
        <w:pStyle w:val="ListParagraph"/>
        <w:numPr>
          <w:ilvl w:val="0"/>
          <w:numId w:val="1"/>
        </w:numPr>
        <w:spacing w:after="0" w:line="100" w:lineRule="atLeast"/>
      </w:pPr>
      <w:proofErr w:type="spellStart"/>
      <w:r>
        <w:t>FIQ_Handler.s</w:t>
      </w:r>
      <w:proofErr w:type="spellEnd"/>
    </w:p>
    <w:p w:rsidR="004F5DD4" w:rsidRDefault="004F5DD4">
      <w:pPr>
        <w:pStyle w:val="Default"/>
        <w:spacing w:after="0" w:line="100" w:lineRule="atLeast"/>
      </w:pPr>
    </w:p>
    <w:sectPr w:rsidR="004F5DD4" w:rsidSect="004F5DD4">
      <w:pgSz w:w="12240" w:h="15840"/>
      <w:pgMar w:top="1440" w:right="1440" w:bottom="1440"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Bitstream Vera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073AE"/>
    <w:multiLevelType w:val="multilevel"/>
    <w:tmpl w:val="3EFCD47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6D604B5F"/>
    <w:multiLevelType w:val="multilevel"/>
    <w:tmpl w:val="A5288B4A"/>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5DD4"/>
    <w:rsid w:val="000B778B"/>
    <w:rsid w:val="001A19BA"/>
    <w:rsid w:val="001D449E"/>
    <w:rsid w:val="00245522"/>
    <w:rsid w:val="00337B4A"/>
    <w:rsid w:val="00376AC9"/>
    <w:rsid w:val="003E2306"/>
    <w:rsid w:val="004704D1"/>
    <w:rsid w:val="004835AD"/>
    <w:rsid w:val="00484D67"/>
    <w:rsid w:val="004F5DD4"/>
    <w:rsid w:val="00566107"/>
    <w:rsid w:val="006473BC"/>
    <w:rsid w:val="006E7C69"/>
    <w:rsid w:val="007C6CE2"/>
    <w:rsid w:val="00854422"/>
    <w:rsid w:val="00866B06"/>
    <w:rsid w:val="00A268F4"/>
    <w:rsid w:val="00AA1A76"/>
    <w:rsid w:val="00AA2ADF"/>
    <w:rsid w:val="00C70517"/>
    <w:rsid w:val="00DB3D16"/>
    <w:rsid w:val="00E16F63"/>
    <w:rsid w:val="00E319C8"/>
    <w:rsid w:val="00F1458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5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5DD4"/>
    <w:pPr>
      <w:tabs>
        <w:tab w:val="left" w:pos="709"/>
      </w:tabs>
      <w:suppressAutoHyphens/>
      <w:spacing w:line="276" w:lineRule="atLeast"/>
    </w:pPr>
    <w:rPr>
      <w:rFonts w:ascii="Calibri" w:eastAsia="Bitstream Vera Sans" w:hAnsi="Calibri"/>
    </w:rPr>
  </w:style>
  <w:style w:type="paragraph" w:customStyle="1" w:styleId="Heading">
    <w:name w:val="Heading"/>
    <w:basedOn w:val="Default"/>
    <w:next w:val="Textbody"/>
    <w:rsid w:val="004F5DD4"/>
    <w:pPr>
      <w:keepNext/>
      <w:spacing w:before="240" w:after="120"/>
    </w:pPr>
    <w:rPr>
      <w:rFonts w:ascii="Arial" w:hAnsi="Arial" w:cs="Bitstream Vera Sans"/>
      <w:sz w:val="28"/>
      <w:szCs w:val="28"/>
    </w:rPr>
  </w:style>
  <w:style w:type="paragraph" w:customStyle="1" w:styleId="Textbody">
    <w:name w:val="Text body"/>
    <w:basedOn w:val="Default"/>
    <w:rsid w:val="004F5DD4"/>
    <w:pPr>
      <w:spacing w:after="120"/>
    </w:pPr>
  </w:style>
  <w:style w:type="paragraph" w:styleId="List">
    <w:name w:val="List"/>
    <w:basedOn w:val="Textbody"/>
    <w:rsid w:val="004F5DD4"/>
  </w:style>
  <w:style w:type="paragraph" w:styleId="Caption">
    <w:name w:val="caption"/>
    <w:basedOn w:val="Default"/>
    <w:rsid w:val="004F5DD4"/>
  </w:style>
  <w:style w:type="paragraph" w:customStyle="1" w:styleId="Index">
    <w:name w:val="Index"/>
    <w:basedOn w:val="Default"/>
    <w:rsid w:val="004F5DD4"/>
    <w:pPr>
      <w:suppressLineNumbers/>
    </w:pPr>
  </w:style>
  <w:style w:type="paragraph" w:styleId="ListParagraph">
    <w:name w:val="List Paragraph"/>
    <w:basedOn w:val="Default"/>
    <w:rsid w:val="004F5DD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Computer - Aided Engineering</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CAE</cp:lastModifiedBy>
  <cp:revision>7</cp:revision>
  <cp:lastPrinted>2010-02-05T00:49:00Z</cp:lastPrinted>
  <dcterms:created xsi:type="dcterms:W3CDTF">2010-02-10T01:05:00Z</dcterms:created>
  <dcterms:modified xsi:type="dcterms:W3CDTF">2010-02-11T00:35:00Z</dcterms:modified>
</cp:coreProperties>
</file>