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88" w14:textId="203D34B7" w:rsidR="00EE2984" w:rsidRPr="00575DAA" w:rsidRDefault="00EE2984" w:rsidP="00545633">
      <w:pPr>
        <w:jc w:val="both"/>
        <w:rPr>
          <w:rFonts w:ascii="Times New Roman" w:hAnsi="Times New Roman" w:cs="Times New Roman"/>
          <w:b/>
          <w:bCs/>
          <w:sz w:val="40"/>
          <w:szCs w:val="40"/>
          <w:lang w:val="en-GB"/>
        </w:rPr>
      </w:pPr>
      <w:r w:rsidRPr="00575DAA">
        <w:rPr>
          <w:rFonts w:ascii="Times New Roman" w:hAnsi="Times New Roman" w:cs="Times New Roman"/>
          <w:b/>
          <w:bCs/>
          <w:sz w:val="40"/>
          <w:szCs w:val="40"/>
          <w:lang w:val="en-GB"/>
        </w:rPr>
        <w:t xml:space="preserve">Reinforcement </w:t>
      </w:r>
      <w:r w:rsidR="006C603E" w:rsidRPr="00575DAA">
        <w:rPr>
          <w:rFonts w:ascii="Times New Roman" w:hAnsi="Times New Roman" w:cs="Times New Roman"/>
          <w:b/>
          <w:bCs/>
          <w:sz w:val="40"/>
          <w:szCs w:val="40"/>
          <w:lang w:val="en-GB"/>
        </w:rPr>
        <w:t>L</w:t>
      </w:r>
      <w:r w:rsidRPr="00575DAA">
        <w:rPr>
          <w:rFonts w:ascii="Times New Roman" w:hAnsi="Times New Roman" w:cs="Times New Roman"/>
          <w:b/>
          <w:bCs/>
          <w:sz w:val="40"/>
          <w:szCs w:val="40"/>
          <w:lang w:val="en-GB"/>
        </w:rPr>
        <w:t>earning</w:t>
      </w:r>
      <w:r w:rsidR="00DB545A">
        <w:rPr>
          <w:rFonts w:ascii="Times New Roman" w:hAnsi="Times New Roman" w:cs="Times New Roman"/>
          <w:b/>
          <w:bCs/>
          <w:sz w:val="40"/>
          <w:szCs w:val="40"/>
          <w:lang w:val="en-GB"/>
        </w:rPr>
        <w:t xml:space="preserve"> </w:t>
      </w:r>
      <w:r w:rsidRPr="00575DAA">
        <w:rPr>
          <w:rFonts w:ascii="Times New Roman" w:hAnsi="Times New Roman" w:cs="Times New Roman"/>
          <w:b/>
          <w:bCs/>
          <w:sz w:val="40"/>
          <w:szCs w:val="40"/>
          <w:lang w:val="en-GB"/>
        </w:rPr>
        <w:t xml:space="preserve">under </w:t>
      </w:r>
      <w:r w:rsidR="00BE4DB0" w:rsidRPr="00575DAA">
        <w:rPr>
          <w:rFonts w:ascii="Times New Roman" w:hAnsi="Times New Roman" w:cs="Times New Roman"/>
          <w:b/>
          <w:bCs/>
          <w:sz w:val="40"/>
          <w:szCs w:val="40"/>
          <w:lang w:val="en-GB"/>
        </w:rPr>
        <w:t xml:space="preserve">the </w:t>
      </w:r>
      <w:r w:rsidRPr="00575DAA">
        <w:rPr>
          <w:rFonts w:ascii="Times New Roman" w:hAnsi="Times New Roman" w:cs="Times New Roman"/>
          <w:b/>
          <w:bCs/>
          <w:sz w:val="40"/>
          <w:szCs w:val="40"/>
          <w:lang w:val="en-GB"/>
        </w:rPr>
        <w:t xml:space="preserve">Avellaneda Stoikov </w:t>
      </w:r>
      <w:r w:rsidR="006C603E" w:rsidRPr="00575DAA">
        <w:rPr>
          <w:rFonts w:ascii="Times New Roman" w:hAnsi="Times New Roman" w:cs="Times New Roman"/>
          <w:b/>
          <w:bCs/>
          <w:sz w:val="40"/>
          <w:szCs w:val="40"/>
          <w:lang w:val="en-GB"/>
        </w:rPr>
        <w:t>T</w:t>
      </w:r>
      <w:r w:rsidRPr="00575DAA">
        <w:rPr>
          <w:rFonts w:ascii="Times New Roman" w:hAnsi="Times New Roman" w:cs="Times New Roman"/>
          <w:b/>
          <w:bCs/>
          <w:sz w:val="40"/>
          <w:szCs w:val="40"/>
          <w:lang w:val="en-GB"/>
        </w:rPr>
        <w:t xml:space="preserve">heoretical </w:t>
      </w:r>
      <w:r w:rsidR="006C603E" w:rsidRPr="00575DAA">
        <w:rPr>
          <w:rFonts w:ascii="Times New Roman" w:hAnsi="Times New Roman" w:cs="Times New Roman"/>
          <w:b/>
          <w:bCs/>
          <w:sz w:val="40"/>
          <w:szCs w:val="40"/>
          <w:lang w:val="en-GB"/>
        </w:rPr>
        <w:t>M</w:t>
      </w:r>
      <w:r w:rsidRPr="00575DAA">
        <w:rPr>
          <w:rFonts w:ascii="Times New Roman" w:hAnsi="Times New Roman" w:cs="Times New Roman"/>
          <w:b/>
          <w:bCs/>
          <w:sz w:val="40"/>
          <w:szCs w:val="40"/>
          <w:lang w:val="en-GB"/>
        </w:rPr>
        <w:t xml:space="preserve">arket </w:t>
      </w:r>
      <w:r w:rsidR="006C603E" w:rsidRPr="00575DAA">
        <w:rPr>
          <w:rFonts w:ascii="Times New Roman" w:hAnsi="Times New Roman" w:cs="Times New Roman"/>
          <w:b/>
          <w:bCs/>
          <w:sz w:val="40"/>
          <w:szCs w:val="40"/>
          <w:lang w:val="en-GB"/>
        </w:rPr>
        <w:t>M</w:t>
      </w:r>
      <w:r w:rsidRPr="00575DAA">
        <w:rPr>
          <w:rFonts w:ascii="Times New Roman" w:hAnsi="Times New Roman" w:cs="Times New Roman"/>
          <w:b/>
          <w:bCs/>
          <w:sz w:val="40"/>
          <w:szCs w:val="40"/>
          <w:lang w:val="en-GB"/>
        </w:rPr>
        <w:t xml:space="preserve">aking </w:t>
      </w:r>
      <w:r w:rsidR="006C603E" w:rsidRPr="00575DAA">
        <w:rPr>
          <w:rFonts w:ascii="Times New Roman" w:hAnsi="Times New Roman" w:cs="Times New Roman"/>
          <w:b/>
          <w:bCs/>
          <w:sz w:val="40"/>
          <w:szCs w:val="40"/>
          <w:lang w:val="en-GB"/>
        </w:rPr>
        <w:t>F</w:t>
      </w:r>
      <w:r w:rsidRPr="00575DAA">
        <w:rPr>
          <w:rFonts w:ascii="Times New Roman" w:hAnsi="Times New Roman" w:cs="Times New Roman"/>
          <w:b/>
          <w:bCs/>
          <w:sz w:val="40"/>
          <w:szCs w:val="40"/>
          <w:lang w:val="en-GB"/>
        </w:rPr>
        <w:t>ram</w:t>
      </w:r>
      <w:r w:rsidR="00927124">
        <w:rPr>
          <w:rFonts w:ascii="Times New Roman" w:hAnsi="Times New Roman" w:cs="Times New Roman"/>
          <w:b/>
          <w:bCs/>
          <w:sz w:val="40"/>
          <w:szCs w:val="40"/>
          <w:lang w:val="en-GB"/>
        </w:rPr>
        <w:t>e</w:t>
      </w:r>
      <w:r w:rsidRPr="00575DAA">
        <w:rPr>
          <w:rFonts w:ascii="Times New Roman" w:hAnsi="Times New Roman" w:cs="Times New Roman"/>
          <w:b/>
          <w:bCs/>
          <w:sz w:val="40"/>
          <w:szCs w:val="40"/>
          <w:lang w:val="en-GB"/>
        </w:rPr>
        <w:t>work</w:t>
      </w:r>
    </w:p>
    <w:p w14:paraId="6490C2D3" w14:textId="77777777" w:rsidR="00EE2984" w:rsidRPr="00575DAA" w:rsidRDefault="00EE2984" w:rsidP="00545633">
      <w:pPr>
        <w:rPr>
          <w:rFonts w:ascii="Times New Roman" w:hAnsi="Times New Roman" w:cs="Times New Roman"/>
          <w:sz w:val="20"/>
          <w:szCs w:val="20"/>
          <w:lang w:val="en-GB"/>
        </w:rPr>
      </w:pPr>
    </w:p>
    <w:p w14:paraId="30C7144E" w14:textId="77777777" w:rsidR="00545633" w:rsidRPr="00575DAA" w:rsidRDefault="00EE2984" w:rsidP="00545633">
      <w:pPr>
        <w:jc w:val="center"/>
        <w:rPr>
          <w:rFonts w:ascii="Times New Roman" w:hAnsi="Times New Roman" w:cs="Times New Roman"/>
          <w:b/>
          <w:bCs/>
          <w:lang w:val="en-GB"/>
        </w:rPr>
      </w:pPr>
      <w:r w:rsidRPr="00575DAA">
        <w:rPr>
          <w:rFonts w:ascii="Times New Roman" w:hAnsi="Times New Roman" w:cs="Times New Roman"/>
          <w:b/>
          <w:bCs/>
          <w:sz w:val="20"/>
          <w:szCs w:val="20"/>
          <w:lang w:val="en-GB"/>
        </w:rPr>
        <w:t>Jadon Ng Tsz Hei</w:t>
      </w:r>
      <w:r w:rsidRPr="00575DAA">
        <w:rPr>
          <w:rFonts w:ascii="Times New Roman" w:hAnsi="Times New Roman" w:cs="Times New Roman"/>
          <w:b/>
          <w:bCs/>
          <w:lang w:val="en-GB"/>
        </w:rPr>
        <w:t xml:space="preserve"> </w:t>
      </w:r>
    </w:p>
    <w:p w14:paraId="491257BE" w14:textId="0E2807FC" w:rsidR="00047E33" w:rsidRPr="00575DAA" w:rsidRDefault="00EE2984" w:rsidP="00545633">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The University of Hong Kon</w:t>
      </w:r>
      <w:r w:rsidR="00C66210" w:rsidRPr="00575DAA">
        <w:rPr>
          <w:rFonts w:ascii="Times New Roman" w:hAnsi="Times New Roman" w:cs="Times New Roman"/>
          <w:i/>
          <w:iCs/>
          <w:sz w:val="16"/>
          <w:szCs w:val="16"/>
          <w:lang w:val="en-GB"/>
        </w:rPr>
        <w:t>g,</w:t>
      </w:r>
      <w:r w:rsidRPr="00575DAA">
        <w:rPr>
          <w:rFonts w:ascii="Times New Roman" w:hAnsi="Times New Roman" w:cs="Times New Roman"/>
          <w:i/>
          <w:iCs/>
          <w:sz w:val="16"/>
          <w:szCs w:val="16"/>
          <w:lang w:val="en-GB"/>
        </w:rPr>
        <w:t xml:space="preserve"> Quantitative Finance and Computer Science</w:t>
      </w:r>
    </w:p>
    <w:p w14:paraId="6DD5CAC4" w14:textId="77777777" w:rsidR="00047E33" w:rsidRPr="00575DAA" w:rsidRDefault="00047E33" w:rsidP="00545633">
      <w:pPr>
        <w:rPr>
          <w:rFonts w:ascii="Times New Roman" w:hAnsi="Times New Roman" w:cs="Times New Roman"/>
          <w:b/>
          <w:bCs/>
          <w:lang w:val="en-GB"/>
        </w:rPr>
      </w:pPr>
    </w:p>
    <w:p w14:paraId="7C2E1E81" w14:textId="77777777" w:rsidR="00047E33" w:rsidRPr="00575DAA" w:rsidRDefault="00047E33" w:rsidP="00545633">
      <w:pPr>
        <w:rPr>
          <w:rFonts w:ascii="Times New Roman" w:hAnsi="Times New Roman" w:cs="Times New Roman"/>
          <w:b/>
          <w:bCs/>
          <w:lang w:val="en-GB"/>
        </w:rPr>
      </w:pPr>
    </w:p>
    <w:p w14:paraId="7B5913D8" w14:textId="1B4D3670" w:rsidR="00B2677B" w:rsidRPr="00575DAA" w:rsidRDefault="00B2677B" w:rsidP="00545633">
      <w:pPr>
        <w:rPr>
          <w:rFonts w:ascii="Times New Roman" w:hAnsi="Times New Roman" w:cs="Times New Roman"/>
          <w:b/>
          <w:bCs/>
          <w:lang w:val="en-GB"/>
        </w:rPr>
        <w:sectPr w:rsidR="00B2677B" w:rsidRPr="00575DAA" w:rsidSect="00EE2984">
          <w:footerReference w:type="even" r:id="rId7"/>
          <w:footerReference w:type="default" r:id="rId8"/>
          <w:pgSz w:w="11906" w:h="16838"/>
          <w:pgMar w:top="1440" w:right="1440" w:bottom="1440" w:left="1440" w:header="708" w:footer="708" w:gutter="0"/>
          <w:cols w:space="708"/>
          <w:docGrid w:linePitch="360"/>
        </w:sectPr>
      </w:pPr>
    </w:p>
    <w:p w14:paraId="236ED341" w14:textId="10DC3D12" w:rsidR="004B1DAA" w:rsidRPr="00B0567E" w:rsidRDefault="00EE2984" w:rsidP="00545633">
      <w:pPr>
        <w:jc w:val="both"/>
        <w:rPr>
          <w:rFonts w:ascii="Times New Roman" w:hAnsi="Times New Roman" w:cs="Times New Roman"/>
          <w:b/>
          <w:bCs/>
          <w:sz w:val="26"/>
          <w:szCs w:val="26"/>
          <w:lang w:val="en-GB"/>
        </w:rPr>
      </w:pPr>
      <w:r w:rsidRPr="00B0567E">
        <w:rPr>
          <w:rFonts w:ascii="Times New Roman" w:hAnsi="Times New Roman" w:cs="Times New Roman"/>
          <w:b/>
          <w:bCs/>
          <w:sz w:val="26"/>
          <w:szCs w:val="26"/>
          <w:lang w:val="en-GB"/>
        </w:rPr>
        <w:t>ABSTRACT</w:t>
      </w:r>
      <w:r w:rsidR="00B0567E">
        <w:rPr>
          <w:rFonts w:ascii="Times New Roman" w:hAnsi="Times New Roman" w:cs="Times New Roman"/>
          <w:b/>
          <w:bCs/>
          <w:sz w:val="26"/>
          <w:szCs w:val="26"/>
          <w:lang w:val="en-GB"/>
        </w:rPr>
        <w:t>:</w:t>
      </w:r>
      <w:r w:rsidRPr="00B0567E">
        <w:rPr>
          <w:rFonts w:ascii="Times New Roman" w:hAnsi="Times New Roman" w:cs="Times New Roman"/>
          <w:b/>
          <w:bCs/>
          <w:sz w:val="26"/>
          <w:szCs w:val="26"/>
          <w:lang w:val="en-GB"/>
        </w:rPr>
        <w:t xml:space="preserve"> </w:t>
      </w:r>
      <w:r w:rsidR="004B1DAA" w:rsidRPr="00575DAA">
        <w:rPr>
          <w:rFonts w:ascii="Times New Roman" w:hAnsi="Times New Roman" w:cs="Times New Roman"/>
          <w:sz w:val="20"/>
          <w:szCs w:val="20"/>
          <w:lang w:val="en-GB"/>
        </w:rPr>
        <w:t xml:space="preserve">This study explores the application of reinforcement learning (RL) to the optimal market-making problem within a theoretical framework. The goal of the study is to evaluate the effectiveness of various RL algorithms in enhancing market-making strategies and compare their performance against established benchmarks in existing literature. By simulating a controlled trading environment, the adaptability and efficiency of RL-based approaches in managing inventory risk and maximizing profit is analyzed. At the same time, it also aims to provide insights into the potential advantages and limitations of incorporating reinforcement learning techniques in market-making. This study serves as an extension to </w:t>
      </w:r>
      <w:r w:rsidR="00FD3197" w:rsidRPr="00575DAA">
        <w:rPr>
          <w:rFonts w:ascii="Times New Roman" w:hAnsi="Times New Roman" w:cs="Times New Roman"/>
          <w:sz w:val="20"/>
          <w:szCs w:val="20"/>
          <w:lang w:val="en-GB"/>
        </w:rPr>
        <w:t>(</w:t>
      </w:r>
      <w:r w:rsidR="004B1DAA" w:rsidRPr="00575DAA">
        <w:rPr>
          <w:rFonts w:ascii="Times New Roman" w:hAnsi="Times New Roman" w:cs="Times New Roman"/>
          <w:sz w:val="20"/>
          <w:szCs w:val="20"/>
          <w:lang w:val="en-GB"/>
        </w:rPr>
        <w:t>Selser et al.</w:t>
      </w:r>
      <w:r w:rsidR="00FD3197" w:rsidRPr="00575DAA">
        <w:rPr>
          <w:rFonts w:ascii="Times New Roman" w:hAnsi="Times New Roman" w:cs="Times New Roman"/>
          <w:sz w:val="20"/>
          <w:szCs w:val="20"/>
          <w:lang w:val="en-GB"/>
        </w:rPr>
        <w:t xml:space="preserve">, </w:t>
      </w:r>
      <w:r w:rsidR="004B1DAA" w:rsidRPr="00575DAA">
        <w:rPr>
          <w:rFonts w:ascii="Times New Roman" w:hAnsi="Times New Roman" w:cs="Times New Roman"/>
          <w:sz w:val="20"/>
          <w:szCs w:val="20"/>
          <w:lang w:val="en-GB"/>
        </w:rPr>
        <w:t xml:space="preserve">2021) work by simulating on a wider variety of reinforcement learning algorithms as well as analyze the impact on profit capturing and inventory management ability of different commonly used reward functions in existing literature. </w:t>
      </w:r>
    </w:p>
    <w:p w14:paraId="5AA21B2D" w14:textId="77777777" w:rsidR="004B1DAA" w:rsidRPr="00575DAA" w:rsidRDefault="004B1DAA" w:rsidP="00545633">
      <w:pPr>
        <w:jc w:val="both"/>
        <w:rPr>
          <w:rFonts w:ascii="Times New Roman" w:hAnsi="Times New Roman" w:cs="Times New Roman"/>
          <w:b/>
          <w:bCs/>
          <w:sz w:val="20"/>
          <w:szCs w:val="20"/>
          <w:lang w:val="en-GB"/>
        </w:rPr>
      </w:pPr>
    </w:p>
    <w:p w14:paraId="0EFFCF44" w14:textId="11910282" w:rsidR="00EE2984" w:rsidRPr="00575DAA" w:rsidRDefault="00047E33" w:rsidP="00545633">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t>1</w:t>
      </w:r>
      <w:r w:rsidR="00EE2984" w:rsidRPr="00575DAA">
        <w:rPr>
          <w:rFonts w:ascii="Times New Roman" w:hAnsi="Times New Roman" w:cs="Times New Roman"/>
          <w:b/>
          <w:bCs/>
          <w:sz w:val="26"/>
          <w:szCs w:val="26"/>
          <w:lang w:val="en-GB"/>
        </w:rPr>
        <w:t>. I</w:t>
      </w:r>
      <w:r w:rsidR="00BE4DB0" w:rsidRPr="00575DAA">
        <w:rPr>
          <w:rFonts w:ascii="Times New Roman" w:hAnsi="Times New Roman" w:cs="Times New Roman"/>
          <w:b/>
          <w:bCs/>
          <w:sz w:val="26"/>
          <w:szCs w:val="26"/>
          <w:lang w:val="en-GB"/>
        </w:rPr>
        <w:t>ntroduction</w:t>
      </w:r>
    </w:p>
    <w:p w14:paraId="1F28DBD2" w14:textId="2675C288" w:rsidR="00EE2984" w:rsidRPr="00B0567E" w:rsidRDefault="00EE2984" w:rsidP="00545633">
      <w:pPr>
        <w:jc w:val="both"/>
        <w:rPr>
          <w:rFonts w:ascii="Times New Roman" w:hAnsi="Times New Roman" w:cs="Times New Roman"/>
          <w:b/>
          <w:bCs/>
          <w:sz w:val="20"/>
          <w:szCs w:val="20"/>
          <w:lang w:val="en-GB"/>
        </w:rPr>
      </w:pPr>
    </w:p>
    <w:p w14:paraId="5CFEEB45" w14:textId="57211580" w:rsidR="00001B29" w:rsidRPr="00575DAA" w:rsidRDefault="00BB5470"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In recent years, the application of reinforcement learning in the financial industry has gain significant attention due to its potential to enhance trading strategies, risk management, and decision-making processes. Reinforcement learning techniques, inspired by the way humans learn through trial and error, have shown promise in adapting to dynamic and complex financial markets. These approaches enable autonomous agents to learn optimal strategies by interacting with the environment, receiving feedback in the form of rewards or penalties based on their actions. In the context of the financial industry, reinforcement learning algorithms have been utilized to optimize trading execution, portfolio management, and market making strategies. </w:t>
      </w:r>
    </w:p>
    <w:p w14:paraId="66A40533" w14:textId="77777777" w:rsidR="00BB5470" w:rsidRPr="00575DAA" w:rsidRDefault="00BB5470" w:rsidP="00545633">
      <w:pPr>
        <w:jc w:val="both"/>
        <w:rPr>
          <w:rFonts w:ascii="Times New Roman" w:hAnsi="Times New Roman" w:cs="Times New Roman"/>
          <w:sz w:val="20"/>
          <w:szCs w:val="20"/>
          <w:lang w:val="en-GB"/>
        </w:rPr>
      </w:pPr>
    </w:p>
    <w:p w14:paraId="0EB4A91C" w14:textId="275AAF2C" w:rsidR="00001B29" w:rsidRPr="00575DAA" w:rsidRDefault="00001B2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In this study, classical benchmarks such as symmetrical quoting and the Avellaneda Stoikov model are leveraged as benchmarks to compare their performance with different reinforcement learning methods. This study will also analyze how different reward functions and changes to hyperparameter will affect the learning efficiency as well as how will they change the agent’s behaviours in terms of their inventory control and spread capturing abilities. </w:t>
      </w:r>
    </w:p>
    <w:p w14:paraId="1758087C" w14:textId="77777777" w:rsidR="00001B29" w:rsidRPr="00575DAA" w:rsidRDefault="00001B29" w:rsidP="00545633">
      <w:pPr>
        <w:jc w:val="both"/>
        <w:rPr>
          <w:rFonts w:ascii="Times New Roman" w:hAnsi="Times New Roman" w:cs="Times New Roman"/>
          <w:sz w:val="20"/>
          <w:szCs w:val="20"/>
          <w:lang w:val="en-GB"/>
        </w:rPr>
      </w:pPr>
    </w:p>
    <w:p w14:paraId="1A829B0D" w14:textId="71E74BDA" w:rsidR="00EE2984" w:rsidRPr="00575DAA" w:rsidRDefault="00047E33" w:rsidP="00545633">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t>2. Preliminaries</w:t>
      </w:r>
    </w:p>
    <w:p w14:paraId="19233A03" w14:textId="77754AFF" w:rsidR="00225ABF" w:rsidRPr="00B0567E" w:rsidRDefault="00225ABF" w:rsidP="00545633">
      <w:pPr>
        <w:jc w:val="both"/>
        <w:rPr>
          <w:rFonts w:ascii="Times New Roman" w:hAnsi="Times New Roman" w:cs="Times New Roman"/>
          <w:b/>
          <w:bCs/>
          <w:sz w:val="20"/>
          <w:szCs w:val="20"/>
          <w:lang w:val="en-GB"/>
        </w:rPr>
      </w:pPr>
    </w:p>
    <w:p w14:paraId="2128E451" w14:textId="6D0ECFFD" w:rsidR="00BE4DB0"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2.1. Market Making</w:t>
      </w:r>
    </w:p>
    <w:p w14:paraId="7D877C2E" w14:textId="77777777" w:rsidR="00935B61" w:rsidRDefault="00935B61" w:rsidP="00545633">
      <w:pPr>
        <w:jc w:val="both"/>
        <w:rPr>
          <w:rFonts w:ascii="Times New Roman" w:hAnsi="Times New Roman" w:cs="Times New Roman"/>
          <w:sz w:val="20"/>
          <w:szCs w:val="20"/>
          <w:lang w:val="en-GB"/>
        </w:rPr>
      </w:pPr>
    </w:p>
    <w:p w14:paraId="748BC757" w14:textId="316B5422" w:rsidR="00935B61" w:rsidRDefault="005D5CA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role of a market maker is to provide market liquidity </w:t>
      </w:r>
    </w:p>
    <w:p w14:paraId="686B5C78" w14:textId="0744C6D0" w:rsidR="00BE4DB0" w:rsidRPr="00575DAA" w:rsidRDefault="005D5CA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through constantly quoting on both side of the market and </w:t>
      </w:r>
      <w:r w:rsidR="00B925FF" w:rsidRPr="00575DAA">
        <w:rPr>
          <w:rFonts w:ascii="Times New Roman" w:hAnsi="Times New Roman" w:cs="Times New Roman"/>
          <w:sz w:val="20"/>
          <w:szCs w:val="20"/>
          <w:lang w:val="en-GB"/>
        </w:rPr>
        <w:t>is compensated</w:t>
      </w:r>
      <w:r w:rsidRPr="00575DAA">
        <w:rPr>
          <w:rFonts w:ascii="Times New Roman" w:hAnsi="Times New Roman" w:cs="Times New Roman"/>
          <w:sz w:val="20"/>
          <w:szCs w:val="20"/>
          <w:lang w:val="en-GB"/>
        </w:rPr>
        <w:t xml:space="preserve"> from the bid-ask spread </w:t>
      </w:r>
      <w:r w:rsidR="00B925FF" w:rsidRPr="00575DAA">
        <w:rPr>
          <w:rFonts w:ascii="Times New Roman" w:hAnsi="Times New Roman" w:cs="Times New Roman"/>
          <w:sz w:val="20"/>
          <w:szCs w:val="20"/>
          <w:lang w:val="en-GB"/>
        </w:rPr>
        <w:t xml:space="preserve">on the limit order book </w:t>
      </w:r>
      <w:r w:rsidR="00B925FF" w:rsidRPr="00575DAA">
        <w:rPr>
          <w:rFonts w:ascii="Times New Roman" w:hAnsi="Times New Roman" w:cs="Times New Roman"/>
          <w:sz w:val="20"/>
          <w:szCs w:val="20"/>
          <w:lang w:val="en-GB"/>
        </w:rPr>
        <w:t>given that the market maker place bid (buy) orders at a lower price from his/her ask(sell) orders. This process of actions is known as market making.</w:t>
      </w:r>
    </w:p>
    <w:p w14:paraId="23CCFCC9" w14:textId="0A0A829D" w:rsidR="00B925FF" w:rsidRPr="00575DAA" w:rsidRDefault="00B925FF" w:rsidP="00545633">
      <w:pPr>
        <w:jc w:val="both"/>
        <w:rPr>
          <w:rFonts w:ascii="Times New Roman" w:hAnsi="Times New Roman" w:cs="Times New Roman"/>
          <w:sz w:val="20"/>
          <w:szCs w:val="20"/>
          <w:lang w:val="en-GB"/>
        </w:rPr>
      </w:pPr>
    </w:p>
    <w:p w14:paraId="50418179" w14:textId="3F807C05" w:rsidR="00B925FF" w:rsidRPr="00575DAA" w:rsidRDefault="00B925FF"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profit of a market maker is directly proportional to the number of bid and ask orders matched by the market, that is, how frequently </w:t>
      </w:r>
      <w:r w:rsidR="00E117C8" w:rsidRPr="00575DAA">
        <w:rPr>
          <w:rFonts w:ascii="Times New Roman" w:hAnsi="Times New Roman" w:cs="Times New Roman"/>
          <w:sz w:val="20"/>
          <w:szCs w:val="20"/>
          <w:lang w:val="en-GB"/>
        </w:rPr>
        <w:t xml:space="preserve">a market maker </w:t>
      </w:r>
      <w:proofErr w:type="gramStart"/>
      <w:r w:rsidR="00E117C8" w:rsidRPr="00575DAA">
        <w:rPr>
          <w:rFonts w:ascii="Times New Roman" w:hAnsi="Times New Roman" w:cs="Times New Roman"/>
          <w:sz w:val="20"/>
          <w:szCs w:val="20"/>
          <w:lang w:val="en-GB"/>
        </w:rPr>
        <w:t>is able to</w:t>
      </w:r>
      <w:proofErr w:type="gramEnd"/>
      <w:r w:rsidR="00E117C8" w:rsidRPr="00575DAA">
        <w:rPr>
          <w:rFonts w:ascii="Times New Roman" w:hAnsi="Times New Roman" w:cs="Times New Roman"/>
          <w:sz w:val="20"/>
          <w:szCs w:val="20"/>
          <w:lang w:val="en-GB"/>
        </w:rPr>
        <w:t xml:space="preserve"> quote on both side of the market and how frequently is the orders being executed in the limit order book.</w:t>
      </w:r>
    </w:p>
    <w:p w14:paraId="3F2292C6" w14:textId="2C65904B" w:rsidR="00E117C8" w:rsidRPr="00575DAA" w:rsidRDefault="00E117C8" w:rsidP="00545633">
      <w:pPr>
        <w:jc w:val="both"/>
        <w:rPr>
          <w:rFonts w:ascii="Times New Roman" w:hAnsi="Times New Roman" w:cs="Times New Roman"/>
          <w:sz w:val="20"/>
          <w:szCs w:val="20"/>
          <w:lang w:val="en-GB"/>
        </w:rPr>
      </w:pPr>
    </w:p>
    <w:p w14:paraId="4F5D6955" w14:textId="25D29FC4" w:rsidR="00E117C8" w:rsidRPr="00575DAA" w:rsidRDefault="00E117C8"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A market maker is mainly exposed to two risk</w:t>
      </w:r>
      <w:r w:rsidR="00B2677B" w:rsidRPr="00575DAA">
        <w:rPr>
          <w:rFonts w:ascii="Times New Roman" w:hAnsi="Times New Roman" w:cs="Times New Roman"/>
          <w:sz w:val="20"/>
          <w:szCs w:val="20"/>
          <w:lang w:val="en-GB"/>
        </w:rPr>
        <w:t>s</w:t>
      </w:r>
      <w:r w:rsidRPr="00575DAA">
        <w:rPr>
          <w:rFonts w:ascii="Times New Roman" w:hAnsi="Times New Roman" w:cs="Times New Roman"/>
          <w:sz w:val="20"/>
          <w:szCs w:val="20"/>
          <w:lang w:val="en-GB"/>
        </w:rPr>
        <w:t xml:space="preserve">, the </w:t>
      </w:r>
      <w:r w:rsidRPr="00575DAA">
        <w:rPr>
          <w:rFonts w:ascii="Times New Roman" w:hAnsi="Times New Roman" w:cs="Times New Roman"/>
          <w:i/>
          <w:iCs/>
          <w:sz w:val="20"/>
          <w:szCs w:val="20"/>
          <w:lang w:val="en-GB"/>
        </w:rPr>
        <w:t>inventory risk</w:t>
      </w:r>
      <w:r w:rsidRPr="00575DAA">
        <w:rPr>
          <w:rFonts w:ascii="Times New Roman" w:hAnsi="Times New Roman" w:cs="Times New Roman"/>
          <w:sz w:val="20"/>
          <w:szCs w:val="20"/>
          <w:lang w:val="en-GB"/>
        </w:rPr>
        <w:t xml:space="preserve"> and </w:t>
      </w:r>
      <w:r w:rsidRPr="00575DAA">
        <w:rPr>
          <w:rFonts w:ascii="Times New Roman" w:hAnsi="Times New Roman" w:cs="Times New Roman"/>
          <w:i/>
          <w:iCs/>
          <w:sz w:val="20"/>
          <w:szCs w:val="20"/>
          <w:lang w:val="en-GB"/>
        </w:rPr>
        <w:t>adverse selection risk</w:t>
      </w:r>
      <w:r w:rsidRPr="00575DAA">
        <w:rPr>
          <w:rFonts w:ascii="Times New Roman" w:hAnsi="Times New Roman" w:cs="Times New Roman"/>
          <w:sz w:val="20"/>
          <w:szCs w:val="20"/>
          <w:lang w:val="en-GB"/>
        </w:rPr>
        <w:t xml:space="preserve">. </w:t>
      </w:r>
      <w:r w:rsidR="00B2677B" w:rsidRPr="00575DAA">
        <w:rPr>
          <w:rFonts w:ascii="Times New Roman" w:hAnsi="Times New Roman" w:cs="Times New Roman"/>
          <w:sz w:val="20"/>
          <w:szCs w:val="20"/>
          <w:lang w:val="en-GB"/>
        </w:rPr>
        <w:t xml:space="preserve">While a market maker continuously profits from the seeminglessly riskless bid-ask spread, the market maker will be exposed to the risk of accumulating net inventory if only one side of market maker’s order is being matched.  </w:t>
      </w:r>
      <w:r w:rsidR="009546C1" w:rsidRPr="00575DAA">
        <w:rPr>
          <w:rFonts w:ascii="Times New Roman" w:hAnsi="Times New Roman" w:cs="Times New Roman"/>
          <w:sz w:val="20"/>
          <w:szCs w:val="20"/>
          <w:lang w:val="en-GB"/>
        </w:rPr>
        <w:t xml:space="preserve">The accumulation of large inventory exposes the market maker to huge loss if the market goes to the opposite side of the inventory. </w:t>
      </w:r>
      <w:r w:rsidR="002C6EDC" w:rsidRPr="00575DAA">
        <w:rPr>
          <w:rFonts w:ascii="Times New Roman" w:hAnsi="Times New Roman" w:cs="Times New Roman"/>
          <w:sz w:val="20"/>
          <w:szCs w:val="20"/>
          <w:lang w:val="en-GB"/>
        </w:rPr>
        <w:t>Adverse selection risk is the risk where your orders are being matched by an informed buyer/seller</w:t>
      </w:r>
      <w:r w:rsidR="00927124">
        <w:rPr>
          <w:rFonts w:ascii="Times New Roman" w:hAnsi="Times New Roman" w:cs="Times New Roman"/>
          <w:sz w:val="20"/>
          <w:szCs w:val="20"/>
          <w:lang w:val="en-GB"/>
        </w:rPr>
        <w:t xml:space="preserve">, thereby accumulating inventory opposing the market direction as a result. </w:t>
      </w:r>
    </w:p>
    <w:p w14:paraId="21F98561" w14:textId="14370D88" w:rsidR="00B925FF" w:rsidRPr="00575DAA" w:rsidRDefault="00B925FF" w:rsidP="00545633">
      <w:pPr>
        <w:jc w:val="both"/>
        <w:rPr>
          <w:rFonts w:ascii="Times New Roman" w:hAnsi="Times New Roman" w:cs="Times New Roman"/>
          <w:sz w:val="20"/>
          <w:szCs w:val="20"/>
          <w:lang w:val="en-GB"/>
        </w:rPr>
      </w:pPr>
    </w:p>
    <w:p w14:paraId="1F0EE018" w14:textId="073B0E4C" w:rsidR="00E117C8" w:rsidRPr="00575DAA" w:rsidRDefault="002772BA"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In general</w:t>
      </w:r>
      <w:r w:rsidR="00E117C8" w:rsidRPr="00575DAA">
        <w:rPr>
          <w:rFonts w:ascii="Times New Roman" w:hAnsi="Times New Roman" w:cs="Times New Roman"/>
          <w:sz w:val="20"/>
          <w:szCs w:val="20"/>
          <w:lang w:val="en-GB"/>
        </w:rPr>
        <w:t>, a market maker’s goal is to place the bid and ask orders on the market strategically to profit from bid-ask spread while minimizing the inventory risk and adverse selection risk by market movements.</w:t>
      </w:r>
    </w:p>
    <w:p w14:paraId="6D14A642" w14:textId="77777777" w:rsidR="00BE4DB0" w:rsidRPr="00575DAA" w:rsidRDefault="00BE4DB0" w:rsidP="00545633">
      <w:pPr>
        <w:jc w:val="both"/>
        <w:rPr>
          <w:rFonts w:ascii="Times New Roman" w:hAnsi="Times New Roman" w:cs="Times New Roman"/>
          <w:sz w:val="20"/>
          <w:szCs w:val="20"/>
          <w:lang w:val="en-GB"/>
        </w:rPr>
      </w:pPr>
    </w:p>
    <w:p w14:paraId="69CB0488" w14:textId="169CF441" w:rsidR="00225ABF" w:rsidRPr="00575DAA"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2.2. The Avellaneda Stoikov Model</w:t>
      </w:r>
    </w:p>
    <w:p w14:paraId="3B4C9ADC" w14:textId="04DDC63D" w:rsidR="00BE4DB0" w:rsidRPr="00575DAA" w:rsidRDefault="00BE4DB0" w:rsidP="00545633">
      <w:pPr>
        <w:jc w:val="both"/>
        <w:rPr>
          <w:rFonts w:ascii="Times New Roman" w:hAnsi="Times New Roman" w:cs="Times New Roman"/>
          <w:sz w:val="20"/>
          <w:szCs w:val="20"/>
          <w:lang w:val="en-GB"/>
        </w:rPr>
      </w:pPr>
    </w:p>
    <w:p w14:paraId="4B0ABD3E" w14:textId="6AC43AEE" w:rsidR="00BE4DB0" w:rsidRPr="00575DAA" w:rsidRDefault="00BE4DB0"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Avellaneda Stoikov Model introduces a </w:t>
      </w:r>
      <w:r w:rsidR="00DA7949" w:rsidRPr="00575DAA">
        <w:rPr>
          <w:rFonts w:ascii="Times New Roman" w:hAnsi="Times New Roman" w:cs="Times New Roman"/>
          <w:sz w:val="20"/>
          <w:szCs w:val="20"/>
          <w:lang w:val="en-GB"/>
        </w:rPr>
        <w:t xml:space="preserve">classical </w:t>
      </w:r>
      <w:r w:rsidR="00545633" w:rsidRPr="00575DAA">
        <w:rPr>
          <w:rFonts w:ascii="Times New Roman" w:hAnsi="Times New Roman" w:cs="Times New Roman"/>
          <w:sz w:val="20"/>
          <w:szCs w:val="20"/>
          <w:lang w:val="en-GB"/>
        </w:rPr>
        <w:t xml:space="preserve">modelling </w:t>
      </w:r>
      <w:r w:rsidR="00001B29" w:rsidRPr="00575DAA">
        <w:rPr>
          <w:rFonts w:ascii="Times New Roman" w:hAnsi="Times New Roman" w:cs="Times New Roman"/>
          <w:sz w:val="20"/>
          <w:szCs w:val="20"/>
          <w:lang w:val="en-GB"/>
        </w:rPr>
        <w:t xml:space="preserve">methodology of market making environment as a stochastic optimal control problem </w:t>
      </w:r>
      <w:r w:rsidR="00DA7949" w:rsidRPr="00575DAA">
        <w:rPr>
          <w:rFonts w:ascii="Times New Roman" w:hAnsi="Times New Roman" w:cs="Times New Roman"/>
          <w:sz w:val="20"/>
          <w:szCs w:val="20"/>
          <w:lang w:val="en-GB"/>
        </w:rPr>
        <w:t xml:space="preserve">to solve for the optimal </w:t>
      </w:r>
      <w:r w:rsidR="00545633" w:rsidRPr="00575DAA">
        <w:rPr>
          <w:rFonts w:ascii="Times New Roman" w:hAnsi="Times New Roman" w:cs="Times New Roman"/>
          <w:sz w:val="20"/>
          <w:szCs w:val="20"/>
          <w:lang w:val="en-GB"/>
        </w:rPr>
        <w:t>prices to place the bid and ask orders for high frequency market making</w:t>
      </w:r>
      <w:r w:rsidR="00FD3197" w:rsidRPr="00575DAA">
        <w:rPr>
          <w:rFonts w:ascii="Times New Roman" w:hAnsi="Times New Roman" w:cs="Times New Roman"/>
          <w:sz w:val="20"/>
          <w:szCs w:val="20"/>
          <w:lang w:val="en-GB"/>
        </w:rPr>
        <w:t xml:space="preserve"> </w:t>
      </w:r>
      <w:r w:rsidR="004B1DAA" w:rsidRPr="00575DAA">
        <w:rPr>
          <w:rFonts w:ascii="Times New Roman" w:hAnsi="Times New Roman" w:cs="Times New Roman"/>
          <w:sz w:val="20"/>
          <w:szCs w:val="20"/>
          <w:lang w:val="en-GB"/>
        </w:rPr>
        <w:t>(</w:t>
      </w:r>
      <w:r w:rsidR="004B1DAA" w:rsidRPr="00575DAA">
        <w:rPr>
          <w:rFonts w:ascii="Times New Roman" w:hAnsi="Times New Roman" w:cs="Times New Roman"/>
          <w:sz w:val="20"/>
          <w:szCs w:val="20"/>
        </w:rPr>
        <w:t>Avellaneda &amp; Stoikov, 2008)</w:t>
      </w:r>
      <w:r w:rsidR="00FD3197" w:rsidRPr="00575DAA">
        <w:rPr>
          <w:rFonts w:ascii="Times New Roman" w:hAnsi="Times New Roman" w:cs="Times New Roman"/>
          <w:sz w:val="20"/>
          <w:szCs w:val="20"/>
        </w:rPr>
        <w:t>.</w:t>
      </w:r>
    </w:p>
    <w:p w14:paraId="61991C8A" w14:textId="49E8B6AB" w:rsidR="00545633" w:rsidRPr="00575DAA" w:rsidRDefault="00545633" w:rsidP="00545633">
      <w:pPr>
        <w:jc w:val="both"/>
        <w:rPr>
          <w:rFonts w:ascii="Times New Roman" w:hAnsi="Times New Roman" w:cs="Times New Roman"/>
          <w:sz w:val="20"/>
          <w:szCs w:val="20"/>
          <w:lang w:val="en-GB"/>
        </w:rPr>
      </w:pPr>
    </w:p>
    <w:p w14:paraId="7FB4A478" w14:textId="4A77AA07" w:rsidR="00545633" w:rsidRPr="00575DAA" w:rsidRDefault="00545633"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Compare to a traditional market making benchmark to place bid and ask orders symmetically around market midprice, AS model consider multiple key variables for placing bid and ask orders for each tick including current market maker’s inventory, market volatility, time until terminal (market closes) alongside order</w:t>
      </w:r>
      <w:r w:rsidR="007B58B0" w:rsidRPr="00575DAA">
        <w:rPr>
          <w:rFonts w:ascii="Times New Roman" w:hAnsi="Times New Roman" w:cs="Times New Roman"/>
          <w:sz w:val="20"/>
          <w:szCs w:val="20"/>
          <w:lang w:val="en-GB"/>
        </w:rPr>
        <w:t xml:space="preserve"> </w:t>
      </w:r>
      <w:r w:rsidRPr="00575DAA">
        <w:rPr>
          <w:rFonts w:ascii="Times New Roman" w:hAnsi="Times New Roman" w:cs="Times New Roman"/>
          <w:sz w:val="20"/>
          <w:szCs w:val="20"/>
          <w:lang w:val="en-GB"/>
        </w:rPr>
        <w:t>book statistics such as market volatility and order</w:t>
      </w:r>
      <w:r w:rsidR="007B58B0" w:rsidRPr="00575DAA">
        <w:rPr>
          <w:rFonts w:ascii="Times New Roman" w:hAnsi="Times New Roman" w:cs="Times New Roman"/>
          <w:sz w:val="20"/>
          <w:szCs w:val="20"/>
          <w:lang w:val="en-GB"/>
        </w:rPr>
        <w:t xml:space="preserve"> </w:t>
      </w:r>
      <w:r w:rsidRPr="00575DAA">
        <w:rPr>
          <w:rFonts w:ascii="Times New Roman" w:hAnsi="Times New Roman" w:cs="Times New Roman"/>
          <w:sz w:val="20"/>
          <w:szCs w:val="20"/>
          <w:lang w:val="en-GB"/>
        </w:rPr>
        <w:t xml:space="preserve">book intensity under certain </w:t>
      </w:r>
      <w:r w:rsidR="003E5138" w:rsidRPr="00575DAA">
        <w:rPr>
          <w:rFonts w:ascii="Times New Roman" w:hAnsi="Times New Roman" w:cs="Times New Roman"/>
          <w:sz w:val="20"/>
          <w:szCs w:val="20"/>
          <w:lang w:val="en-GB"/>
        </w:rPr>
        <w:t xml:space="preserve">modelling </w:t>
      </w:r>
      <w:r w:rsidRPr="00575DAA">
        <w:rPr>
          <w:rFonts w:ascii="Times New Roman" w:hAnsi="Times New Roman" w:cs="Times New Roman"/>
          <w:sz w:val="20"/>
          <w:szCs w:val="20"/>
          <w:lang w:val="en-GB"/>
        </w:rPr>
        <w:t>assumptions (Section 3).</w:t>
      </w:r>
    </w:p>
    <w:p w14:paraId="72723969" w14:textId="23116D4E" w:rsidR="00545633" w:rsidRPr="00575DAA" w:rsidRDefault="00545633" w:rsidP="00545633">
      <w:pPr>
        <w:jc w:val="both"/>
        <w:rPr>
          <w:rFonts w:ascii="Times New Roman" w:hAnsi="Times New Roman" w:cs="Times New Roman"/>
          <w:sz w:val="20"/>
          <w:szCs w:val="20"/>
          <w:lang w:val="en-GB"/>
        </w:rPr>
      </w:pPr>
    </w:p>
    <w:p w14:paraId="6E9AFC0F" w14:textId="0D06EA03" w:rsidR="00545633" w:rsidRPr="00575DAA" w:rsidRDefault="00545633"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idea behind AS model is to solve for two variables, reserve</w:t>
      </w:r>
      <w:r w:rsidR="0028498A" w:rsidRPr="00575DAA">
        <w:rPr>
          <w:rFonts w:ascii="Times New Roman" w:hAnsi="Times New Roman" w:cs="Times New Roman"/>
          <w:sz w:val="20"/>
          <w:szCs w:val="20"/>
          <w:lang w:val="en-GB"/>
        </w:rPr>
        <w:t>d</w:t>
      </w:r>
      <w:r w:rsidRPr="00575DAA">
        <w:rPr>
          <w:rFonts w:ascii="Times New Roman" w:hAnsi="Times New Roman" w:cs="Times New Roman"/>
          <w:sz w:val="20"/>
          <w:szCs w:val="20"/>
          <w:lang w:val="en-GB"/>
        </w:rPr>
        <w:t xml:space="preserve"> </w:t>
      </w:r>
      <w:proofErr w:type="gramStart"/>
      <w:r w:rsidRPr="00575DAA">
        <w:rPr>
          <w:rFonts w:ascii="Times New Roman" w:hAnsi="Times New Roman" w:cs="Times New Roman"/>
          <w:sz w:val="20"/>
          <w:szCs w:val="20"/>
          <w:lang w:val="en-GB"/>
        </w:rPr>
        <w:t>price</w:t>
      </w:r>
      <w:proofErr w:type="gramEnd"/>
      <w:r w:rsidRPr="00575DAA">
        <w:rPr>
          <w:rFonts w:ascii="Times New Roman" w:hAnsi="Times New Roman" w:cs="Times New Roman"/>
          <w:sz w:val="20"/>
          <w:szCs w:val="20"/>
          <w:lang w:val="en-GB"/>
        </w:rPr>
        <w:t xml:space="preserve"> and optimal spread. Instead of placing symmet</w:t>
      </w:r>
      <w:r w:rsidR="0028498A" w:rsidRPr="00575DAA">
        <w:rPr>
          <w:rFonts w:ascii="Times New Roman" w:hAnsi="Times New Roman" w:cs="Times New Roman"/>
          <w:sz w:val="20"/>
          <w:szCs w:val="20"/>
          <w:lang w:val="en-GB"/>
        </w:rPr>
        <w:t>r</w:t>
      </w:r>
      <w:r w:rsidRPr="00575DAA">
        <w:rPr>
          <w:rFonts w:ascii="Times New Roman" w:hAnsi="Times New Roman" w:cs="Times New Roman"/>
          <w:sz w:val="20"/>
          <w:szCs w:val="20"/>
          <w:lang w:val="en-GB"/>
        </w:rPr>
        <w:t xml:space="preserve">ical bid ask orders around the market’s mid price, AS model </w:t>
      </w:r>
      <w:r w:rsidR="0028498A" w:rsidRPr="00575DAA">
        <w:rPr>
          <w:rFonts w:ascii="Times New Roman" w:hAnsi="Times New Roman" w:cs="Times New Roman"/>
          <w:sz w:val="20"/>
          <w:szCs w:val="20"/>
          <w:lang w:val="en-GB"/>
        </w:rPr>
        <w:t xml:space="preserve">places symmetrical bid and ask orders around the reserved price with width equal to the optimal spread in a way that considers the </w:t>
      </w:r>
      <w:proofErr w:type="gramStart"/>
      <w:r w:rsidR="0028498A" w:rsidRPr="00575DAA">
        <w:rPr>
          <w:rFonts w:ascii="Times New Roman" w:hAnsi="Times New Roman" w:cs="Times New Roman"/>
          <w:sz w:val="20"/>
          <w:szCs w:val="20"/>
          <w:lang w:val="en-GB"/>
        </w:rPr>
        <w:t>aforementioned variables</w:t>
      </w:r>
      <w:proofErr w:type="gramEnd"/>
      <w:r w:rsidR="0028498A" w:rsidRPr="00575DAA">
        <w:rPr>
          <w:rFonts w:ascii="Times New Roman" w:hAnsi="Times New Roman" w:cs="Times New Roman"/>
          <w:sz w:val="20"/>
          <w:szCs w:val="20"/>
          <w:lang w:val="en-GB"/>
        </w:rPr>
        <w:t xml:space="preserve"> to minimize inventory risk and adverse selection risk. </w:t>
      </w:r>
    </w:p>
    <w:p w14:paraId="73B427FF" w14:textId="616F46A3" w:rsidR="00DA7949" w:rsidRPr="00575DAA" w:rsidRDefault="00DA7949" w:rsidP="00545633">
      <w:pPr>
        <w:jc w:val="both"/>
        <w:rPr>
          <w:rFonts w:ascii="Times New Roman" w:hAnsi="Times New Roman" w:cs="Times New Roman"/>
          <w:sz w:val="20"/>
          <w:szCs w:val="20"/>
          <w:lang w:val="en-GB"/>
        </w:rPr>
      </w:pPr>
    </w:p>
    <w:p w14:paraId="04F5D5BA" w14:textId="30BC2404" w:rsidR="00DA7949" w:rsidRPr="00575DAA" w:rsidRDefault="00DA794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reserve</w:t>
      </w:r>
      <w:r w:rsidR="0028498A" w:rsidRPr="00575DAA">
        <w:rPr>
          <w:rFonts w:ascii="Times New Roman" w:hAnsi="Times New Roman" w:cs="Times New Roman"/>
          <w:sz w:val="20"/>
          <w:szCs w:val="20"/>
          <w:lang w:val="en-GB"/>
        </w:rPr>
        <w:t>d</w:t>
      </w:r>
      <w:r w:rsidRPr="00575DAA">
        <w:rPr>
          <w:rFonts w:ascii="Times New Roman" w:hAnsi="Times New Roman" w:cs="Times New Roman"/>
          <w:sz w:val="20"/>
          <w:szCs w:val="20"/>
          <w:lang w:val="en-GB"/>
        </w:rPr>
        <w:t xml:space="preserve"> price is modelled as,</w:t>
      </w:r>
    </w:p>
    <w:p w14:paraId="7308B31A" w14:textId="2FCBD98B" w:rsidR="00DA7949" w:rsidRPr="00575DAA" w:rsidRDefault="00DA7949" w:rsidP="00545633">
      <w:pPr>
        <w:jc w:val="both"/>
        <w:rPr>
          <w:rFonts w:ascii="Times New Roman" w:hAnsi="Times New Roman" w:cs="Times New Roman"/>
          <w:sz w:val="20"/>
          <w:szCs w:val="20"/>
          <w:lang w:val="en-GB"/>
        </w:rPr>
      </w:pPr>
    </w:p>
    <w:p w14:paraId="08EABECF" w14:textId="7D20AFAD" w:rsidR="00DA7949" w:rsidRPr="00575DAA" w:rsidRDefault="00DA7949" w:rsidP="00545633">
      <w:pPr>
        <w:jc w:val="both"/>
        <w:rPr>
          <w:rFonts w:ascii="Times New Roman" w:hAnsi="Times New Roman" w:cs="Times New Roman"/>
          <w:sz w:val="20"/>
          <w:szCs w:val="20"/>
          <w:lang w:val="en-GB"/>
        </w:rPr>
      </w:pPr>
      <m:oMathPara>
        <m:oMath>
          <m:r>
            <w:rPr>
              <w:rFonts w:ascii="Cambria Math" w:hAnsi="Cambria Math" w:cs="Times New Roman"/>
              <w:sz w:val="20"/>
              <w:szCs w:val="20"/>
              <w:lang w:val="en-GB"/>
            </w:rPr>
            <m:t>r</m:t>
          </m:r>
          <m:d>
            <m:dPr>
              <m:ctrlPr>
                <w:rPr>
                  <w:rFonts w:ascii="Cambria Math" w:hAnsi="Cambria Math" w:cs="Times New Roman"/>
                  <w:i/>
                  <w:sz w:val="20"/>
                  <w:szCs w:val="20"/>
                  <w:lang w:val="en-GB"/>
                </w:rPr>
              </m:ctrlPr>
            </m:dPr>
            <m:e>
              <m:r>
                <w:rPr>
                  <w:rFonts w:ascii="Cambria Math" w:hAnsi="Cambria Math" w:cs="Times New Roman"/>
                  <w:sz w:val="20"/>
                  <w:szCs w:val="20"/>
                  <w:lang w:val="en-GB"/>
                </w:rPr>
                <m:t>s,q,t</m:t>
              </m:r>
            </m:e>
          </m:d>
          <m:r>
            <w:rPr>
              <w:rFonts w:ascii="Cambria Math" w:hAnsi="Cambria Math" w:cs="Times New Roman"/>
              <w:sz w:val="20"/>
              <w:szCs w:val="20"/>
              <w:lang w:val="en-GB"/>
            </w:rPr>
            <m:t>=s-q</m:t>
          </m:r>
          <m:r>
            <m:rPr>
              <m:sty m:val="p"/>
            </m:rPr>
            <w:rPr>
              <w:rFonts w:ascii="Cambria Math" w:hAnsi="Cambria Math" w:cs="Times New Roman"/>
              <w:sz w:val="20"/>
              <w:szCs w:val="20"/>
              <w:lang w:val="en-GB"/>
            </w:rPr>
            <m:t>γ</m:t>
          </m:r>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σ</m:t>
              </m:r>
              <m:ctrlPr>
                <w:rPr>
                  <w:rFonts w:ascii="Cambria Math" w:hAnsi="Cambria Math" w:cs="Times New Roman"/>
                  <w:sz w:val="20"/>
                  <w:szCs w:val="20"/>
                  <w:lang w:val="en-GB"/>
                </w:rPr>
              </m:ctrlPr>
            </m:e>
            <m:sup>
              <m:r>
                <w:rPr>
                  <w:rFonts w:ascii="Cambria Math" w:hAnsi="Cambria Math" w:cs="Times New Roman"/>
                  <w:sz w:val="20"/>
                  <w:szCs w:val="20"/>
                  <w:lang w:val="en-GB"/>
                </w:rPr>
                <m:t>2</m:t>
              </m:r>
            </m:sup>
          </m:sSup>
          <m:d>
            <m:dPr>
              <m:ctrlPr>
                <w:rPr>
                  <w:rFonts w:ascii="Cambria Math" w:hAnsi="Cambria Math" w:cs="Times New Roman"/>
                  <w:i/>
                  <w:sz w:val="20"/>
                  <w:szCs w:val="20"/>
                  <w:lang w:val="en-GB"/>
                </w:rPr>
              </m:ctrlPr>
            </m:dPr>
            <m:e>
              <m:r>
                <w:rPr>
                  <w:rFonts w:ascii="Cambria Math" w:hAnsi="Cambria Math" w:cs="Times New Roman"/>
                  <w:sz w:val="20"/>
                  <w:szCs w:val="20"/>
                  <w:lang w:val="en-GB"/>
                </w:rPr>
                <m:t>T-t</m:t>
              </m:r>
            </m:e>
          </m:d>
        </m:oMath>
      </m:oMathPara>
    </w:p>
    <w:p w14:paraId="6A006EAA" w14:textId="2DA26279" w:rsidR="00DA7949" w:rsidRPr="00575DAA" w:rsidRDefault="00DA7949" w:rsidP="00545633">
      <w:pPr>
        <w:jc w:val="both"/>
        <w:rPr>
          <w:rFonts w:ascii="Times New Roman" w:hAnsi="Times New Roman" w:cs="Times New Roman"/>
          <w:sz w:val="20"/>
          <w:szCs w:val="20"/>
          <w:lang w:val="en-GB"/>
        </w:rPr>
      </w:pPr>
    </w:p>
    <w:p w14:paraId="4B2DF4AF" w14:textId="70C478BC" w:rsidR="00DA7949" w:rsidRPr="00575DAA" w:rsidRDefault="00DA7949" w:rsidP="00545633">
      <w:pPr>
        <w:jc w:val="both"/>
        <w:rPr>
          <w:rFonts w:ascii="Times New Roman" w:hAnsi="Times New Roman" w:cs="Times New Roman"/>
          <w:sz w:val="20"/>
          <w:szCs w:val="20"/>
          <w:lang w:val="en-GB"/>
        </w:rPr>
      </w:pPr>
      <w:proofErr w:type="gramStart"/>
      <w:r w:rsidRPr="00575DAA">
        <w:rPr>
          <w:rFonts w:ascii="Times New Roman" w:hAnsi="Times New Roman" w:cs="Times New Roman"/>
          <w:sz w:val="20"/>
          <w:szCs w:val="20"/>
          <w:lang w:val="en-GB"/>
        </w:rPr>
        <w:t>where</w:t>
      </w:r>
      <w:proofErr w:type="gramEnd"/>
      <w:r w:rsidRPr="00575DAA">
        <w:rPr>
          <w:rFonts w:ascii="Times New Roman" w:hAnsi="Times New Roman" w:cs="Times New Roman"/>
          <w:sz w:val="20"/>
          <w:szCs w:val="20"/>
          <w:lang w:val="en-GB"/>
        </w:rPr>
        <w:t>,</w:t>
      </w:r>
    </w:p>
    <w:p w14:paraId="3C58A721" w14:textId="77777777" w:rsidR="00A101A5" w:rsidRPr="00575DAA" w:rsidRDefault="00A101A5" w:rsidP="00545633">
      <w:pPr>
        <w:jc w:val="both"/>
        <w:rPr>
          <w:rFonts w:ascii="Times New Roman" w:hAnsi="Times New Roman" w:cs="Times New Roman"/>
          <w:sz w:val="20"/>
          <w:szCs w:val="20"/>
          <w:lang w:val="en-GB"/>
        </w:rPr>
      </w:pPr>
    </w:p>
    <w:p w14:paraId="09AB83C2" w14:textId="0D7CD68B" w:rsidR="0028498A" w:rsidRPr="00575DAA" w:rsidRDefault="005F68B1" w:rsidP="00545633">
      <w:pPr>
        <w:jc w:val="both"/>
        <w:rPr>
          <w:rFonts w:ascii="Times New Roman" w:hAnsi="Times New Roman" w:cs="Times New Roman"/>
          <w:sz w:val="20"/>
          <w:szCs w:val="20"/>
          <w:lang w:val="en-GB"/>
        </w:rPr>
      </w:pPr>
      <m:oMathPara>
        <m:oMath>
          <m:r>
            <w:rPr>
              <w:rFonts w:ascii="Cambria Math" w:hAnsi="Cambria Math" w:cs="Times New Roman"/>
              <w:sz w:val="20"/>
              <w:szCs w:val="20"/>
              <w:lang w:val="en-GB"/>
            </w:rPr>
            <m:t>s: market mid price</m:t>
          </m:r>
          <m:r>
            <m:rPr>
              <m:sty m:val="p"/>
            </m:rPr>
            <w:rPr>
              <w:rFonts w:ascii="Cambria Math" w:hAnsi="Cambria Math" w:cs="Times New Roman"/>
              <w:sz w:val="20"/>
              <w:szCs w:val="20"/>
              <w:lang w:val="en-GB"/>
            </w:rPr>
            <w:br/>
          </m:r>
        </m:oMath>
        <m:oMath>
          <m:r>
            <w:rPr>
              <w:rFonts w:ascii="Cambria Math" w:hAnsi="Cambria Math" w:cs="Times New Roman"/>
              <w:sz w:val="20"/>
              <w:szCs w:val="20"/>
              <w:lang w:val="en-GB"/>
            </w:rPr>
            <m:t>q:market make</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r</m:t>
              </m:r>
            </m:e>
            <m:sup>
              <m:r>
                <w:rPr>
                  <w:rFonts w:ascii="Cambria Math" w:hAnsi="Cambria Math" w:cs="Times New Roman"/>
                  <w:sz w:val="20"/>
                  <w:szCs w:val="20"/>
                  <w:lang w:val="en-GB"/>
                </w:rPr>
                <m:t>'</m:t>
              </m:r>
            </m:sup>
          </m:sSup>
          <m:r>
            <w:rPr>
              <w:rFonts w:ascii="Cambria Math" w:hAnsi="Cambria Math" w:cs="Times New Roman"/>
              <w:sz w:val="20"/>
              <w:szCs w:val="20"/>
              <w:lang w:val="en-GB"/>
            </w:rPr>
            <m:t>s current inventory</m:t>
          </m:r>
          <m:r>
            <m:rPr>
              <m:sty m:val="p"/>
            </m:rPr>
            <w:rPr>
              <w:rFonts w:ascii="Cambria Math" w:hAnsi="Cambria Math" w:cs="Times New Roman"/>
              <w:sz w:val="20"/>
              <w:szCs w:val="20"/>
              <w:lang w:val="en-GB"/>
            </w:rPr>
            <w:br/>
          </m:r>
        </m:oMath>
        <m:oMath>
          <m:r>
            <m:rPr>
              <m:sty m:val="p"/>
            </m:rPr>
            <w:rPr>
              <w:rFonts w:ascii="Cambria Math" w:hAnsi="Cambria Math" w:cs="Times New Roman"/>
              <w:sz w:val="20"/>
              <w:szCs w:val="20"/>
              <w:lang w:val="en-GB"/>
            </w:rPr>
            <m:t>σ</m:t>
          </m:r>
          <m:r>
            <w:rPr>
              <w:rFonts w:ascii="Cambria Math" w:hAnsi="Cambria Math" w:cs="Times New Roman"/>
              <w:sz w:val="20"/>
              <w:szCs w:val="20"/>
              <w:lang w:val="en-GB"/>
            </w:rPr>
            <m:t>: market volatility</m:t>
          </m:r>
          <m:r>
            <m:rPr>
              <m:sty m:val="p"/>
            </m:rPr>
            <w:rPr>
              <w:rFonts w:ascii="Cambria Math" w:hAnsi="Cambria Math" w:cs="Times New Roman"/>
              <w:sz w:val="20"/>
              <w:szCs w:val="20"/>
              <w:lang w:val="en-GB"/>
            </w:rPr>
            <w:br/>
          </m:r>
        </m:oMath>
        <m:oMath>
          <m:r>
            <m:rPr>
              <m:sty m:val="p"/>
            </m:rPr>
            <w:rPr>
              <w:rFonts w:ascii="Cambria Math" w:hAnsi="Cambria Math" w:cs="Times New Roman"/>
              <w:sz w:val="20"/>
              <w:szCs w:val="20"/>
              <w:lang w:val="en-GB"/>
            </w:rPr>
            <m:t>γ</m:t>
          </m:r>
          <m:r>
            <w:rPr>
              <w:rFonts w:ascii="Cambria Math" w:hAnsi="Cambria Math" w:cs="Times New Roman"/>
              <w:sz w:val="20"/>
              <w:szCs w:val="20"/>
              <w:lang w:val="en-GB"/>
            </w:rPr>
            <m:t>: risk adversion parameter</m:t>
          </m:r>
          <m:r>
            <m:rPr>
              <m:sty m:val="p"/>
            </m:rPr>
            <w:rPr>
              <w:rFonts w:ascii="Cambria Math" w:hAnsi="Cambria Math" w:cs="Times New Roman"/>
              <w:sz w:val="20"/>
              <w:szCs w:val="20"/>
              <w:lang w:val="en-GB"/>
            </w:rPr>
            <w:br/>
          </m:r>
        </m:oMath>
        <m:oMath>
          <m:r>
            <w:rPr>
              <w:rFonts w:ascii="Cambria Math" w:hAnsi="Cambria Math" w:cs="Times New Roman"/>
              <w:sz w:val="20"/>
              <w:szCs w:val="20"/>
              <w:lang w:val="en-GB"/>
            </w:rPr>
            <m:t>T-t: time until market close</m:t>
          </m:r>
          <m:r>
            <m:rPr>
              <m:lit/>
            </m:rPr>
            <w:rPr>
              <w:rFonts w:ascii="Cambria Math" w:hAnsi="Cambria Math" w:cs="Times New Roman"/>
              <w:sz w:val="20"/>
              <w:szCs w:val="20"/>
              <w:lang w:val="en-GB"/>
            </w:rPr>
            <m:t>/</m:t>
          </m:r>
          <m:r>
            <w:rPr>
              <w:rFonts w:ascii="Cambria Math" w:hAnsi="Cambria Math" w:cs="Times New Roman"/>
              <w:sz w:val="20"/>
              <w:szCs w:val="20"/>
              <w:lang w:val="en-GB"/>
            </w:rPr>
            <m:t>Terminal time</m:t>
          </m:r>
        </m:oMath>
      </m:oMathPara>
    </w:p>
    <w:p w14:paraId="120EE20F" w14:textId="125FC301" w:rsidR="00DA7949" w:rsidRPr="00575DAA" w:rsidRDefault="00DA7949" w:rsidP="00545633">
      <w:pPr>
        <w:jc w:val="both"/>
        <w:rPr>
          <w:rFonts w:ascii="Times New Roman" w:hAnsi="Times New Roman" w:cs="Times New Roman"/>
          <w:sz w:val="20"/>
          <w:szCs w:val="20"/>
          <w:lang w:val="en-GB"/>
        </w:rPr>
      </w:pPr>
    </w:p>
    <w:p w14:paraId="7469721D" w14:textId="18A73159" w:rsidR="00BE4DB0" w:rsidRPr="00575DAA" w:rsidRDefault="00DA794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And the optimal spread is modelled as,</w:t>
      </w:r>
    </w:p>
    <w:p w14:paraId="611CE50B" w14:textId="77777777" w:rsidR="00DA7949" w:rsidRPr="00575DAA" w:rsidRDefault="00DA7949" w:rsidP="00545633">
      <w:pPr>
        <w:jc w:val="both"/>
        <w:rPr>
          <w:rFonts w:ascii="Times New Roman" w:hAnsi="Times New Roman" w:cs="Times New Roman"/>
          <w:sz w:val="20"/>
          <w:szCs w:val="20"/>
          <w:lang w:val="en-GB"/>
        </w:rPr>
      </w:pPr>
    </w:p>
    <w:p w14:paraId="45D8313C" w14:textId="1F880110" w:rsidR="00DA7949" w:rsidRPr="00575DAA" w:rsidRDefault="00000000" w:rsidP="00545633">
      <w:pPr>
        <w:jc w:val="both"/>
        <w:rPr>
          <w:rFonts w:ascii="Times New Roman" w:hAnsi="Times New Roman" w:cs="Times New Roman"/>
          <w:sz w:val="20"/>
          <w:szCs w:val="20"/>
          <w:lang w:val="en-GB"/>
        </w:rPr>
      </w:pPr>
      <m:oMathPara>
        <m:oMath>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δ</m:t>
              </m:r>
              <m:ctrlPr>
                <w:rPr>
                  <w:rFonts w:ascii="Cambria Math" w:hAnsi="Cambria Math" w:cs="Times New Roman"/>
                  <w:sz w:val="20"/>
                  <w:szCs w:val="20"/>
                  <w:lang w:val="en-GB"/>
                </w:rPr>
              </m:ctrlPr>
            </m:e>
            <m:sup>
              <m:r>
                <w:rPr>
                  <w:rFonts w:ascii="Cambria Math" w:hAnsi="Cambria Math" w:cs="Times New Roman"/>
                  <w:sz w:val="20"/>
                  <w:szCs w:val="20"/>
                  <w:lang w:val="en-GB"/>
                </w:rPr>
                <m:t>a</m:t>
              </m:r>
            </m:sup>
          </m:sSup>
          <m: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δ</m:t>
              </m:r>
            </m:e>
            <m:sup>
              <m:r>
                <w:rPr>
                  <w:rFonts w:ascii="Cambria Math" w:hAnsi="Cambria Math" w:cs="Times New Roman"/>
                  <w:sz w:val="20"/>
                  <w:szCs w:val="20"/>
                  <w:lang w:val="en-GB"/>
                </w:rPr>
                <m:t>b</m:t>
              </m:r>
            </m:sup>
          </m:sSup>
          <m:r>
            <w:rPr>
              <w:rFonts w:ascii="Cambria Math" w:hAnsi="Cambria Math" w:cs="Times New Roman"/>
              <w:sz w:val="20"/>
              <w:szCs w:val="20"/>
              <w:lang w:val="en-GB"/>
            </w:rPr>
            <m:t>=</m:t>
          </m:r>
          <m:r>
            <m:rPr>
              <m:sty m:val="p"/>
            </m:rPr>
            <w:rPr>
              <w:rFonts w:ascii="Cambria Math" w:hAnsi="Cambria Math" w:cs="Times New Roman"/>
              <w:sz w:val="20"/>
              <w:szCs w:val="20"/>
              <w:lang w:val="en-GB"/>
            </w:rPr>
            <m:t>γ</m:t>
          </m:r>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σ</m:t>
              </m:r>
              <m:ctrlPr>
                <w:rPr>
                  <w:rFonts w:ascii="Cambria Math" w:hAnsi="Cambria Math" w:cs="Times New Roman"/>
                  <w:sz w:val="20"/>
                  <w:szCs w:val="20"/>
                  <w:lang w:val="en-GB"/>
                </w:rPr>
              </m:ctrlPr>
            </m:e>
            <m:sup>
              <m:r>
                <w:rPr>
                  <w:rFonts w:ascii="Cambria Math" w:hAnsi="Cambria Math" w:cs="Times New Roman"/>
                  <w:sz w:val="20"/>
                  <w:szCs w:val="20"/>
                  <w:lang w:val="en-GB"/>
                </w:rPr>
                <m:t>2</m:t>
              </m:r>
            </m:sup>
          </m:sSup>
          <m:d>
            <m:dPr>
              <m:ctrlPr>
                <w:rPr>
                  <w:rFonts w:ascii="Cambria Math" w:hAnsi="Cambria Math" w:cs="Times New Roman"/>
                  <w:i/>
                  <w:sz w:val="20"/>
                  <w:szCs w:val="20"/>
                  <w:lang w:val="en-GB"/>
                </w:rPr>
              </m:ctrlPr>
            </m:dPr>
            <m:e>
              <m:r>
                <w:rPr>
                  <w:rFonts w:ascii="Cambria Math" w:hAnsi="Cambria Math" w:cs="Times New Roman"/>
                  <w:sz w:val="20"/>
                  <w:szCs w:val="20"/>
                  <w:lang w:val="en-GB"/>
                </w:rPr>
                <m:t>T-t</m:t>
              </m:r>
            </m:e>
          </m:d>
          <m:r>
            <w:rPr>
              <w:rFonts w:ascii="Cambria Math" w:hAnsi="Cambria Math" w:cs="Times New Roman"/>
              <w:sz w:val="20"/>
              <w:szCs w:val="20"/>
              <w:lang w:val="en-GB"/>
            </w:rPr>
            <m:t>+</m:t>
          </m:r>
          <m:f>
            <m:fPr>
              <m:ctrlPr>
                <w:rPr>
                  <w:rFonts w:ascii="Cambria Math" w:hAnsi="Cambria Math" w:cs="Times New Roman"/>
                  <w:sz w:val="20"/>
                  <w:szCs w:val="20"/>
                  <w:lang w:val="en-GB"/>
                </w:rPr>
              </m:ctrlPr>
            </m:fPr>
            <m:num>
              <m:r>
                <w:rPr>
                  <w:rFonts w:ascii="Cambria Math" w:hAnsi="Cambria Math" w:cs="Times New Roman"/>
                  <w:sz w:val="20"/>
                  <w:szCs w:val="20"/>
                  <w:lang w:val="en-GB"/>
                </w:rPr>
                <m:t>2</m:t>
              </m:r>
              <m:ctrlPr>
                <w:rPr>
                  <w:rFonts w:ascii="Cambria Math" w:hAnsi="Cambria Math" w:cs="Times New Roman"/>
                  <w:i/>
                  <w:sz w:val="20"/>
                  <w:szCs w:val="20"/>
                  <w:lang w:val="en-GB"/>
                </w:rPr>
              </m:ctrlPr>
            </m:num>
            <m:den>
              <m:r>
                <m:rPr>
                  <m:sty m:val="p"/>
                </m:rPr>
                <w:rPr>
                  <w:rFonts w:ascii="Cambria Math" w:hAnsi="Cambria Math" w:cs="Times New Roman"/>
                  <w:sz w:val="20"/>
                  <w:szCs w:val="20"/>
                  <w:lang w:val="en-GB"/>
                </w:rPr>
                <m:t>γ</m:t>
              </m:r>
              <m:ctrlPr>
                <w:rPr>
                  <w:rFonts w:ascii="Cambria Math" w:hAnsi="Cambria Math" w:cs="Times New Roman"/>
                  <w:i/>
                  <w:sz w:val="20"/>
                  <w:szCs w:val="20"/>
                  <w:lang w:val="en-GB"/>
                </w:rPr>
              </m:ctrlPr>
            </m:den>
          </m:f>
          <m:r>
            <w:rPr>
              <w:rFonts w:ascii="Cambria Math" w:hAnsi="Cambria Math" w:cs="Times New Roman"/>
              <w:sz w:val="20"/>
              <w:szCs w:val="20"/>
              <w:lang w:val="en-GB"/>
            </w:rPr>
            <m:t>ln</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sz w:val="20"/>
                      <w:szCs w:val="20"/>
                      <w:lang w:val="en-GB"/>
                    </w:rPr>
                  </m:ctrlPr>
                </m:fPr>
                <m:num>
                  <m:r>
                    <m:rPr>
                      <m:sty m:val="p"/>
                    </m:rPr>
                    <w:rPr>
                      <w:rFonts w:ascii="Cambria Math" w:hAnsi="Cambria Math" w:cs="Times New Roman"/>
                      <w:sz w:val="20"/>
                      <w:szCs w:val="20"/>
                      <w:lang w:val="en-GB"/>
                    </w:rPr>
                    <m:t>γ</m:t>
                  </m:r>
                </m:num>
                <m:den>
                  <m:r>
                    <m:rPr>
                      <m:sty m:val="p"/>
                    </m:rPr>
                    <w:rPr>
                      <w:rFonts w:ascii="Cambria Math" w:hAnsi="Cambria Math" w:cs="Times New Roman"/>
                      <w:sz w:val="20"/>
                      <w:szCs w:val="20"/>
                      <w:lang w:val="en-GB"/>
                    </w:rPr>
                    <m:t>κ</m:t>
                  </m:r>
                </m:den>
              </m:f>
              <m:ctrlPr>
                <w:rPr>
                  <w:rFonts w:ascii="Cambria Math" w:hAnsi="Cambria Math" w:cs="Times New Roman"/>
                  <w:sz w:val="20"/>
                  <w:szCs w:val="20"/>
                  <w:lang w:val="en-GB"/>
                </w:rPr>
              </m:ctrlPr>
            </m:e>
          </m:d>
        </m:oMath>
      </m:oMathPara>
    </w:p>
    <w:p w14:paraId="3F9D8294" w14:textId="77777777" w:rsidR="00DA7949" w:rsidRPr="00575DAA" w:rsidRDefault="00DA7949" w:rsidP="00545633">
      <w:pPr>
        <w:jc w:val="both"/>
        <w:rPr>
          <w:rFonts w:ascii="Times New Roman" w:hAnsi="Times New Roman" w:cs="Times New Roman"/>
          <w:sz w:val="20"/>
          <w:szCs w:val="20"/>
          <w:lang w:val="en-GB"/>
        </w:rPr>
      </w:pPr>
    </w:p>
    <w:p w14:paraId="07E62FEB" w14:textId="27BC7284" w:rsidR="00DA7949" w:rsidRPr="00575DAA" w:rsidRDefault="003E5138"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w</w:t>
      </w:r>
      <w:r w:rsidR="00DA7949" w:rsidRPr="00575DAA">
        <w:rPr>
          <w:rFonts w:ascii="Times New Roman" w:hAnsi="Times New Roman" w:cs="Times New Roman"/>
          <w:sz w:val="20"/>
          <w:szCs w:val="20"/>
          <w:lang w:val="en-GB"/>
        </w:rPr>
        <w:t>here</w:t>
      </w:r>
      <w:r w:rsidR="005F68B1" w:rsidRPr="00575DAA">
        <w:rPr>
          <w:rFonts w:ascii="Times New Roman" w:hAnsi="Times New Roman" w:cs="Times New Roman"/>
          <w:sz w:val="20"/>
          <w:szCs w:val="20"/>
          <w:lang w:val="en-GB"/>
        </w:rPr>
        <w:t xml:space="preserve"> </w:t>
      </w:r>
      <m:oMath>
        <m:r>
          <w:rPr>
            <w:rFonts w:ascii="Cambria Math" w:hAnsi="Cambria Math" w:cs="Times New Roman"/>
            <w:sz w:val="20"/>
            <w:szCs w:val="20"/>
            <w:lang w:val="en-GB"/>
          </w:rPr>
          <m:t>κ</m:t>
        </m:r>
      </m:oMath>
      <w:r w:rsidR="005F68B1" w:rsidRPr="00575DAA">
        <w:rPr>
          <w:rFonts w:ascii="Times New Roman" w:hAnsi="Times New Roman" w:cs="Times New Roman"/>
          <w:sz w:val="20"/>
          <w:szCs w:val="20"/>
          <w:lang w:val="en-GB"/>
        </w:rPr>
        <w:t xml:space="preserve"> represents the order</w:t>
      </w:r>
      <w:r w:rsidR="007B58B0" w:rsidRPr="00575DAA">
        <w:rPr>
          <w:rFonts w:ascii="Times New Roman" w:hAnsi="Times New Roman" w:cs="Times New Roman"/>
          <w:sz w:val="20"/>
          <w:szCs w:val="20"/>
          <w:lang w:val="en-GB"/>
        </w:rPr>
        <w:t xml:space="preserve"> </w:t>
      </w:r>
      <w:r w:rsidR="005F68B1" w:rsidRPr="00575DAA">
        <w:rPr>
          <w:rFonts w:ascii="Times New Roman" w:hAnsi="Times New Roman" w:cs="Times New Roman"/>
          <w:sz w:val="20"/>
          <w:szCs w:val="20"/>
          <w:lang w:val="en-GB"/>
        </w:rPr>
        <w:t>book intensity</w:t>
      </w:r>
      <w:r w:rsidRPr="00575DAA">
        <w:rPr>
          <w:rFonts w:ascii="Times New Roman" w:hAnsi="Times New Roman" w:cs="Times New Roman"/>
          <w:sz w:val="20"/>
          <w:szCs w:val="20"/>
          <w:lang w:val="en-GB"/>
        </w:rPr>
        <w:t>.</w:t>
      </w:r>
    </w:p>
    <w:p w14:paraId="0420B105" w14:textId="7533CAA1" w:rsidR="005F68B1" w:rsidRPr="00575DAA" w:rsidRDefault="005F68B1" w:rsidP="00545633">
      <w:pPr>
        <w:jc w:val="both"/>
        <w:rPr>
          <w:rFonts w:ascii="Times New Roman" w:hAnsi="Times New Roman" w:cs="Times New Roman"/>
          <w:sz w:val="20"/>
          <w:szCs w:val="20"/>
          <w:lang w:val="en-GB"/>
        </w:rPr>
      </w:pPr>
    </w:p>
    <w:p w14:paraId="5EF17D12" w14:textId="49587D2A" w:rsidR="005F68B1" w:rsidRPr="00575DAA" w:rsidRDefault="005F68B1"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 market maker would then place the optimal bid/ask limit orders on </w:t>
      </w:r>
      <m:oMath>
        <m:sSup>
          <m:sSupPr>
            <m:ctrlPr>
              <w:rPr>
                <w:rFonts w:ascii="Cambria Math" w:hAnsi="Cambria Math" w:cs="Times New Roman"/>
                <w:i/>
                <w:sz w:val="20"/>
                <w:szCs w:val="20"/>
                <w:lang w:val="en-GB"/>
              </w:rPr>
            </m:ctrlPr>
          </m:sSupPr>
          <m:e>
            <m:sSup>
              <m:sSupPr>
                <m:ctrlPr>
                  <w:rPr>
                    <w:rFonts w:ascii="Cambria Math" w:hAnsi="Cambria Math" w:cs="Times New Roman"/>
                    <w:i/>
                    <w:sz w:val="20"/>
                    <w:szCs w:val="20"/>
                    <w:lang w:val="en-GB"/>
                  </w:rPr>
                </m:ctrlPr>
              </m:sSupPr>
              <m:e>
                <m:r>
                  <w:rPr>
                    <w:rFonts w:ascii="Cambria Math" w:hAnsi="Cambria Math" w:cs="Times New Roman"/>
                    <w:sz w:val="20"/>
                    <w:szCs w:val="20"/>
                    <w:lang w:val="en-GB"/>
                  </w:rPr>
                  <m:t>p</m:t>
                </m:r>
              </m:e>
              <m:sup>
                <m:r>
                  <w:rPr>
                    <w:rFonts w:ascii="Cambria Math" w:hAnsi="Cambria Math" w:cs="Times New Roman"/>
                    <w:sz w:val="20"/>
                    <w:szCs w:val="20"/>
                    <w:lang w:val="en-GB"/>
                  </w:rPr>
                  <m:t>b</m:t>
                </m:r>
              </m:sup>
            </m:sSup>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m:t>
                </m:r>
              </m:sub>
            </m:sSub>
            <m:r>
              <w:rPr>
                <w:rFonts w:ascii="Cambria Math" w:hAnsi="Cambria Math" w:cs="Times New Roman"/>
                <w:sz w:val="20"/>
                <w:szCs w:val="20"/>
                <w:lang w:val="en-GB"/>
              </w:rPr>
              <m:t>-</m:t>
            </m:r>
            <m:f>
              <m:fPr>
                <m:ctrlPr>
                  <w:rPr>
                    <w:rFonts w:ascii="Cambria Math" w:hAnsi="Cambria Math" w:cs="Times New Roman"/>
                    <w:sz w:val="20"/>
                    <w:szCs w:val="20"/>
                    <w:lang w:val="en-GB"/>
                  </w:rPr>
                </m:ctrlPr>
              </m:fPr>
              <m:num>
                <m:r>
                  <w:rPr>
                    <w:rFonts w:ascii="Cambria Math" w:hAnsi="Cambria Math" w:cs="Times New Roman"/>
                    <w:sz w:val="20"/>
                    <w:szCs w:val="20"/>
                    <w:lang w:val="en-GB"/>
                  </w:rPr>
                  <m:t>δ</m:t>
                </m:r>
                <m:ctrlPr>
                  <w:rPr>
                    <w:rFonts w:ascii="Cambria Math" w:hAnsi="Cambria Math" w:cs="Times New Roman"/>
                    <w:i/>
                    <w:sz w:val="20"/>
                    <w:szCs w:val="20"/>
                    <w:lang w:val="en-GB"/>
                  </w:rPr>
                </m:ctrlPr>
              </m:num>
              <m:den>
                <m:r>
                  <w:rPr>
                    <w:rFonts w:ascii="Cambria Math" w:hAnsi="Cambria Math" w:cs="Times New Roman"/>
                    <w:sz w:val="20"/>
                    <w:szCs w:val="20"/>
                    <w:lang w:val="en-GB"/>
                  </w:rPr>
                  <m:t>2</m:t>
                </m:r>
                <m:ctrlPr>
                  <w:rPr>
                    <w:rFonts w:ascii="Cambria Math" w:hAnsi="Cambria Math" w:cs="Times New Roman"/>
                    <w:i/>
                    <w:sz w:val="20"/>
                    <w:szCs w:val="20"/>
                    <w:lang w:val="en-GB"/>
                  </w:rPr>
                </m:ctrlPr>
              </m:den>
            </m:f>
            <m:r>
              <w:rPr>
                <w:rFonts w:ascii="Cambria Math" w:hAnsi="Cambria Math" w:cs="Times New Roman"/>
                <w:sz w:val="20"/>
                <w:szCs w:val="20"/>
                <w:lang w:val="en-GB"/>
              </w:rPr>
              <m:t>, p</m:t>
            </m:r>
          </m:e>
          <m:sup>
            <m:r>
              <w:rPr>
                <w:rFonts w:ascii="Cambria Math" w:hAnsi="Cambria Math" w:cs="Times New Roman"/>
                <w:sz w:val="20"/>
                <w:szCs w:val="20"/>
                <w:lang w:val="en-GB"/>
              </w:rPr>
              <m:t>a</m:t>
            </m:r>
          </m:sup>
        </m:sSup>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m:t>
            </m:r>
          </m:sub>
        </m:sSub>
        <m:r>
          <w:rPr>
            <w:rFonts w:ascii="Cambria Math" w:hAnsi="Cambria Math" w:cs="Times New Roman"/>
            <w:sz w:val="20"/>
            <w:szCs w:val="20"/>
            <w:lang w:val="en-GB"/>
          </w:rPr>
          <m:t>+</m:t>
        </m:r>
        <m:f>
          <m:fPr>
            <m:ctrlPr>
              <w:rPr>
                <w:rFonts w:ascii="Cambria Math" w:hAnsi="Cambria Math" w:cs="Times New Roman"/>
                <w:sz w:val="20"/>
                <w:szCs w:val="20"/>
                <w:lang w:val="en-GB"/>
              </w:rPr>
            </m:ctrlPr>
          </m:fPr>
          <m:num>
            <m:r>
              <m:rPr>
                <m:sty m:val="p"/>
              </m:rPr>
              <w:rPr>
                <w:rFonts w:ascii="Cambria Math" w:hAnsi="Cambria Math" w:cs="Times New Roman"/>
                <w:sz w:val="20"/>
                <w:szCs w:val="20"/>
                <w:lang w:val="en-GB"/>
              </w:rPr>
              <m:t>δ</m:t>
            </m:r>
            <m:ctrlPr>
              <w:rPr>
                <w:rFonts w:ascii="Cambria Math" w:hAnsi="Cambria Math" w:cs="Times New Roman"/>
                <w:i/>
                <w:sz w:val="20"/>
                <w:szCs w:val="20"/>
                <w:lang w:val="en-GB"/>
              </w:rPr>
            </m:ctrlPr>
          </m:num>
          <m:den>
            <m:r>
              <w:rPr>
                <w:rFonts w:ascii="Cambria Math" w:hAnsi="Cambria Math" w:cs="Times New Roman"/>
                <w:sz w:val="20"/>
                <w:szCs w:val="20"/>
                <w:lang w:val="en-GB"/>
              </w:rPr>
              <m:t>2</m:t>
            </m:r>
            <m:ctrlPr>
              <w:rPr>
                <w:rFonts w:ascii="Cambria Math" w:hAnsi="Cambria Math" w:cs="Times New Roman"/>
                <w:i/>
                <w:sz w:val="20"/>
                <w:szCs w:val="20"/>
                <w:lang w:val="en-GB"/>
              </w:rPr>
            </m:ctrlPr>
          </m:den>
        </m:f>
      </m:oMath>
      <w:r w:rsidR="00A101A5" w:rsidRPr="00575DAA">
        <w:rPr>
          <w:rFonts w:ascii="Times New Roman" w:hAnsi="Times New Roman" w:cs="Times New Roman"/>
          <w:sz w:val="20"/>
          <w:szCs w:val="20"/>
          <w:lang w:val="en-GB"/>
        </w:rPr>
        <w:t xml:space="preserve">   to</w:t>
      </w:r>
      <w:r w:rsidR="0028498A" w:rsidRPr="00575DAA">
        <w:rPr>
          <w:rFonts w:ascii="Times New Roman" w:hAnsi="Times New Roman" w:cs="Times New Roman"/>
          <w:sz w:val="20"/>
          <w:szCs w:val="20"/>
          <w:lang w:val="en-GB"/>
        </w:rPr>
        <w:t xml:space="preserve"> perform high frequency market making.</w:t>
      </w:r>
    </w:p>
    <w:p w14:paraId="62C693B7" w14:textId="771DBD0D" w:rsidR="0028498A" w:rsidRPr="00575DAA" w:rsidRDefault="0028498A" w:rsidP="00545633">
      <w:pPr>
        <w:jc w:val="both"/>
        <w:rPr>
          <w:rFonts w:ascii="Times New Roman" w:hAnsi="Times New Roman" w:cs="Times New Roman"/>
          <w:sz w:val="20"/>
          <w:szCs w:val="20"/>
          <w:lang w:val="en-GB"/>
        </w:rPr>
      </w:pPr>
    </w:p>
    <w:p w14:paraId="4AEA994D" w14:textId="22D92FC0" w:rsidR="0028498A" w:rsidRPr="00575DAA" w:rsidRDefault="0028498A"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Under the equations, one may deduce the following relations between the optimal bid ask quotes and current market maker’s state.</w:t>
      </w:r>
    </w:p>
    <w:p w14:paraId="0109A7F4" w14:textId="77777777" w:rsidR="0028498A" w:rsidRPr="00575DAA" w:rsidRDefault="0028498A" w:rsidP="00545633">
      <w:pPr>
        <w:jc w:val="both"/>
        <w:rPr>
          <w:rFonts w:ascii="Times New Roman" w:hAnsi="Times New Roman" w:cs="Times New Roman"/>
          <w:sz w:val="20"/>
          <w:szCs w:val="20"/>
          <w:lang w:val="en-GB"/>
        </w:rPr>
      </w:pPr>
    </w:p>
    <w:p w14:paraId="12F59949" w14:textId="247D50DB" w:rsidR="0028498A" w:rsidRPr="00575DAA" w:rsidRDefault="0028498A" w:rsidP="0028498A">
      <w:pPr>
        <w:pStyle w:val="ListParagraph"/>
        <w:numPr>
          <w:ilvl w:val="0"/>
          <w:numId w:val="9"/>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higher the </w:t>
      </w:r>
      <w:r w:rsidRPr="00575DAA">
        <w:rPr>
          <w:rFonts w:ascii="Times New Roman" w:hAnsi="Times New Roman" w:cs="Times New Roman"/>
          <w:i/>
          <w:iCs/>
          <w:sz w:val="20"/>
          <w:szCs w:val="20"/>
          <w:lang w:val="en-GB"/>
        </w:rPr>
        <w:t>inventory</w:t>
      </w:r>
      <w:r w:rsidR="003E5138" w:rsidRPr="00575DAA">
        <w:rPr>
          <w:rFonts w:ascii="Times New Roman" w:hAnsi="Times New Roman" w:cs="Times New Roman"/>
          <w:i/>
          <w:iCs/>
          <w:sz w:val="20"/>
          <w:szCs w:val="20"/>
          <w:lang w:val="en-GB"/>
        </w:rPr>
        <w:t xml:space="preserve"> </w:t>
      </w:r>
      <w:r w:rsidR="003E5138" w:rsidRPr="00575DAA">
        <w:rPr>
          <w:rFonts w:ascii="Times New Roman" w:hAnsi="Times New Roman" w:cs="Times New Roman"/>
          <w:sz w:val="20"/>
          <w:szCs w:val="20"/>
          <w:lang w:val="en-GB"/>
        </w:rPr>
        <w:t>is</w:t>
      </w:r>
      <w:r w:rsidRPr="00575DAA">
        <w:rPr>
          <w:rFonts w:ascii="Times New Roman" w:hAnsi="Times New Roman" w:cs="Times New Roman"/>
          <w:sz w:val="20"/>
          <w:szCs w:val="20"/>
          <w:lang w:val="en-GB"/>
        </w:rPr>
        <w:t xml:space="preserve">, the lower </w:t>
      </w:r>
      <w:r w:rsidR="003E5138" w:rsidRPr="00575DAA">
        <w:rPr>
          <w:rFonts w:ascii="Times New Roman" w:hAnsi="Times New Roman" w:cs="Times New Roman"/>
          <w:sz w:val="20"/>
          <w:szCs w:val="20"/>
          <w:lang w:val="en-GB"/>
        </w:rPr>
        <w:t xml:space="preserve">is </w:t>
      </w:r>
      <w:r w:rsidRPr="00575DAA">
        <w:rPr>
          <w:rFonts w:ascii="Times New Roman" w:hAnsi="Times New Roman" w:cs="Times New Roman"/>
          <w:sz w:val="20"/>
          <w:szCs w:val="20"/>
          <w:lang w:val="en-GB"/>
        </w:rPr>
        <w:t>the reserved price, that is, the lower the quoted ask price to sell out the inventory, vice versa</w:t>
      </w:r>
    </w:p>
    <w:p w14:paraId="6A66E41A" w14:textId="77777777" w:rsidR="0028498A" w:rsidRPr="00575DAA" w:rsidRDefault="0028498A" w:rsidP="0028498A">
      <w:pPr>
        <w:pStyle w:val="ListParagraph"/>
        <w:ind w:left="567"/>
        <w:jc w:val="both"/>
        <w:rPr>
          <w:rFonts w:ascii="Times New Roman" w:hAnsi="Times New Roman" w:cs="Times New Roman"/>
          <w:sz w:val="20"/>
          <w:szCs w:val="20"/>
          <w:lang w:val="en-GB"/>
        </w:rPr>
      </w:pPr>
    </w:p>
    <w:p w14:paraId="49E0AA89" w14:textId="5CD806C7" w:rsidR="0028498A" w:rsidRPr="00575DAA" w:rsidRDefault="0028498A" w:rsidP="0028498A">
      <w:pPr>
        <w:pStyle w:val="ListParagraph"/>
        <w:numPr>
          <w:ilvl w:val="0"/>
          <w:numId w:val="9"/>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 The closer to </w:t>
      </w:r>
      <w:r w:rsidRPr="00575DAA">
        <w:rPr>
          <w:rFonts w:ascii="Times New Roman" w:hAnsi="Times New Roman" w:cs="Times New Roman"/>
          <w:i/>
          <w:iCs/>
          <w:sz w:val="20"/>
          <w:szCs w:val="20"/>
          <w:lang w:val="en-GB"/>
        </w:rPr>
        <w:t>terminal time</w:t>
      </w:r>
      <w:r w:rsidRPr="00575DAA">
        <w:rPr>
          <w:rFonts w:ascii="Times New Roman" w:hAnsi="Times New Roman" w:cs="Times New Roman"/>
          <w:sz w:val="20"/>
          <w:szCs w:val="20"/>
          <w:lang w:val="en-GB"/>
        </w:rPr>
        <w:t xml:space="preserve">, the smaller </w:t>
      </w:r>
      <w:r w:rsidR="003E5138" w:rsidRPr="00575DAA">
        <w:rPr>
          <w:rFonts w:ascii="Times New Roman" w:hAnsi="Times New Roman" w:cs="Times New Roman"/>
          <w:sz w:val="20"/>
          <w:szCs w:val="20"/>
          <w:lang w:val="en-GB"/>
        </w:rPr>
        <w:t xml:space="preserve">is </w:t>
      </w:r>
      <w:r w:rsidRPr="00575DAA">
        <w:rPr>
          <w:rFonts w:ascii="Times New Roman" w:hAnsi="Times New Roman" w:cs="Times New Roman"/>
          <w:sz w:val="20"/>
          <w:szCs w:val="20"/>
          <w:lang w:val="en-GB"/>
        </w:rPr>
        <w:t>the optimal spread and deviation to market’s mid price</w:t>
      </w:r>
      <w:r w:rsidR="003E5138" w:rsidRPr="00575DAA">
        <w:rPr>
          <w:rFonts w:ascii="Times New Roman" w:hAnsi="Times New Roman" w:cs="Times New Roman"/>
          <w:sz w:val="20"/>
          <w:szCs w:val="20"/>
          <w:lang w:val="en-GB"/>
        </w:rPr>
        <w:t>, vice versa</w:t>
      </w:r>
    </w:p>
    <w:p w14:paraId="0DBD59FE" w14:textId="77777777" w:rsidR="0028498A" w:rsidRPr="00575DAA" w:rsidRDefault="0028498A" w:rsidP="003E5138">
      <w:pPr>
        <w:jc w:val="both"/>
        <w:rPr>
          <w:rFonts w:ascii="Times New Roman" w:hAnsi="Times New Roman" w:cs="Times New Roman"/>
          <w:sz w:val="20"/>
          <w:szCs w:val="20"/>
          <w:lang w:val="en-GB"/>
        </w:rPr>
      </w:pPr>
    </w:p>
    <w:p w14:paraId="7A8619A5" w14:textId="586207BD" w:rsidR="0028498A" w:rsidRPr="00575DAA" w:rsidRDefault="003E5138" w:rsidP="0028498A">
      <w:pPr>
        <w:pStyle w:val="ListParagraph"/>
        <w:numPr>
          <w:ilvl w:val="0"/>
          <w:numId w:val="9"/>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higher the </w:t>
      </w:r>
      <w:r w:rsidRPr="00575DAA">
        <w:rPr>
          <w:rFonts w:ascii="Times New Roman" w:hAnsi="Times New Roman" w:cs="Times New Roman"/>
          <w:i/>
          <w:iCs/>
          <w:sz w:val="20"/>
          <w:szCs w:val="20"/>
          <w:lang w:val="en-GB"/>
        </w:rPr>
        <w:t xml:space="preserve">market’s volatility </w:t>
      </w:r>
      <w:r w:rsidRPr="00575DAA">
        <w:rPr>
          <w:rFonts w:ascii="Times New Roman" w:hAnsi="Times New Roman" w:cs="Times New Roman"/>
          <w:sz w:val="20"/>
          <w:szCs w:val="20"/>
          <w:lang w:val="en-GB"/>
        </w:rPr>
        <w:t>is, the larger is the optimal spread and deviation to market’s mid price, vice versa</w:t>
      </w:r>
    </w:p>
    <w:p w14:paraId="5E9543C7" w14:textId="77777777" w:rsidR="003E5138" w:rsidRPr="00575DAA" w:rsidRDefault="003E5138" w:rsidP="003E5138">
      <w:pPr>
        <w:pStyle w:val="ListParagraph"/>
        <w:rPr>
          <w:rFonts w:ascii="Times New Roman" w:hAnsi="Times New Roman" w:cs="Times New Roman"/>
          <w:sz w:val="20"/>
          <w:szCs w:val="20"/>
          <w:lang w:val="en-GB"/>
        </w:rPr>
      </w:pPr>
    </w:p>
    <w:p w14:paraId="24C39DB7" w14:textId="4460196E" w:rsidR="00545633" w:rsidRPr="00575DAA" w:rsidRDefault="003E5138" w:rsidP="00EA3D73">
      <w:pPr>
        <w:pStyle w:val="ListParagraph"/>
        <w:numPr>
          <w:ilvl w:val="0"/>
          <w:numId w:val="9"/>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larger the </w:t>
      </w:r>
      <w:r w:rsidRPr="00575DAA">
        <w:rPr>
          <w:rFonts w:ascii="Times New Roman" w:hAnsi="Times New Roman" w:cs="Times New Roman"/>
          <w:i/>
          <w:iCs/>
          <w:sz w:val="20"/>
          <w:szCs w:val="20"/>
          <w:lang w:val="en-GB"/>
        </w:rPr>
        <w:t>order</w:t>
      </w:r>
      <w:r w:rsidR="007B58B0" w:rsidRPr="00575DAA">
        <w:rPr>
          <w:rFonts w:ascii="Times New Roman" w:hAnsi="Times New Roman" w:cs="Times New Roman"/>
          <w:i/>
          <w:iCs/>
          <w:sz w:val="20"/>
          <w:szCs w:val="20"/>
          <w:lang w:val="en-GB"/>
        </w:rPr>
        <w:t xml:space="preserve"> </w:t>
      </w:r>
      <w:r w:rsidRPr="00575DAA">
        <w:rPr>
          <w:rFonts w:ascii="Times New Roman" w:hAnsi="Times New Roman" w:cs="Times New Roman"/>
          <w:i/>
          <w:iCs/>
          <w:sz w:val="20"/>
          <w:szCs w:val="20"/>
          <w:lang w:val="en-GB"/>
        </w:rPr>
        <w:t>book intensity</w:t>
      </w:r>
      <w:r w:rsidRPr="00575DAA">
        <w:rPr>
          <w:rFonts w:ascii="Times New Roman" w:hAnsi="Times New Roman" w:cs="Times New Roman"/>
          <w:sz w:val="20"/>
          <w:szCs w:val="20"/>
          <w:lang w:val="en-GB"/>
        </w:rPr>
        <w:t xml:space="preserve"> is, the smaller is the market spread and optimal spread.</w:t>
      </w:r>
    </w:p>
    <w:p w14:paraId="44254F1B" w14:textId="77777777" w:rsidR="005F68B1" w:rsidRPr="00575DAA" w:rsidRDefault="005F68B1" w:rsidP="00545633">
      <w:pPr>
        <w:jc w:val="both"/>
        <w:rPr>
          <w:rFonts w:ascii="Times New Roman" w:hAnsi="Times New Roman" w:cs="Times New Roman"/>
          <w:sz w:val="20"/>
          <w:szCs w:val="20"/>
          <w:lang w:val="en-GB"/>
        </w:rPr>
      </w:pPr>
    </w:p>
    <w:p w14:paraId="166E1B8C" w14:textId="74B790DA" w:rsidR="00BE4DB0" w:rsidRPr="00575DAA"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2.3. Reinforcement Learning</w:t>
      </w:r>
    </w:p>
    <w:p w14:paraId="413CE19F" w14:textId="77777777" w:rsidR="00BE4DB0" w:rsidRPr="00575DAA" w:rsidRDefault="00BE4DB0" w:rsidP="00545633">
      <w:pPr>
        <w:jc w:val="both"/>
        <w:rPr>
          <w:rFonts w:ascii="Times New Roman" w:hAnsi="Times New Roman" w:cs="Times New Roman"/>
          <w:sz w:val="20"/>
          <w:szCs w:val="20"/>
          <w:lang w:val="en-GB"/>
        </w:rPr>
      </w:pPr>
    </w:p>
    <w:p w14:paraId="01630120" w14:textId="5C6AA285" w:rsidR="00A33823" w:rsidRPr="00575DAA" w:rsidRDefault="00621DE9" w:rsidP="00545633">
      <w:pPr>
        <w:jc w:val="both"/>
        <w:rPr>
          <w:rFonts w:ascii="Times New Roman" w:hAnsi="Times New Roman" w:cs="Times New Roman"/>
          <w:sz w:val="20"/>
          <w:szCs w:val="20"/>
          <w:lang w:val="en-GB"/>
        </w:rPr>
      </w:pPr>
      <w:r w:rsidRPr="00575DAA">
        <w:rPr>
          <w:rFonts w:ascii="Times New Roman" w:hAnsi="Times New Roman" w:cs="Times New Roman"/>
          <w:i/>
          <w:iCs/>
          <w:sz w:val="20"/>
          <w:szCs w:val="20"/>
          <w:lang w:val="en-GB"/>
        </w:rPr>
        <w:t>Reinforcement learning</w:t>
      </w:r>
      <w:r w:rsidRPr="00575DAA">
        <w:rPr>
          <w:rFonts w:ascii="Times New Roman" w:hAnsi="Times New Roman" w:cs="Times New Roman"/>
          <w:sz w:val="20"/>
          <w:szCs w:val="20"/>
          <w:lang w:val="en-GB"/>
        </w:rPr>
        <w:t xml:space="preserve"> is one of the three areas under machine learning alongside supervised learning and unsupervised learning. It is a computation way to learn through the interaction with the </w:t>
      </w:r>
      <w:r w:rsidR="001B27C1" w:rsidRPr="00575DAA">
        <w:rPr>
          <w:rFonts w:ascii="Times New Roman" w:hAnsi="Times New Roman" w:cs="Times New Roman"/>
          <w:sz w:val="20"/>
          <w:szCs w:val="20"/>
          <w:lang w:val="en-GB"/>
        </w:rPr>
        <w:t>environment and</w:t>
      </w:r>
      <w:r w:rsidRPr="00575DAA">
        <w:rPr>
          <w:rFonts w:ascii="Times New Roman" w:hAnsi="Times New Roman" w:cs="Times New Roman"/>
          <w:sz w:val="20"/>
          <w:szCs w:val="20"/>
          <w:lang w:val="en-GB"/>
        </w:rPr>
        <w:t xml:space="preserve"> quantize learning to an optimization problem of maximizing expected numerical reward signal.</w:t>
      </w:r>
    </w:p>
    <w:p w14:paraId="66E47F52" w14:textId="2E932B09" w:rsidR="00A33823" w:rsidRPr="00575DAA" w:rsidRDefault="00A33823" w:rsidP="00A33823">
      <w:pPr>
        <w:rPr>
          <w:rFonts w:ascii="Times New Roman" w:eastAsia="Times New Roman" w:hAnsi="Times New Roman" w:cs="Times New Roman"/>
        </w:rPr>
      </w:pPr>
      <w:r w:rsidRPr="00575DAA">
        <w:rPr>
          <w:rFonts w:ascii="Times New Roman" w:eastAsia="Times New Roman" w:hAnsi="Times New Roman" w:cs="Times New Roman"/>
        </w:rPr>
        <w:fldChar w:fldCharType="begin"/>
      </w:r>
      <w:r w:rsidRPr="00575DAA">
        <w:rPr>
          <w:rFonts w:ascii="Times New Roman" w:eastAsia="Times New Roman" w:hAnsi="Times New Roman" w:cs="Times New Roman"/>
        </w:rPr>
        <w:instrText xml:space="preserve"> INCLUDEPICTURE "https://miro.medium.com/v2/1*c3pEt4pFk0Mx684DDVsW-w.png" \* MERGEFORMATINET </w:instrText>
      </w:r>
      <w:r w:rsidRPr="00575DAA">
        <w:rPr>
          <w:rFonts w:ascii="Times New Roman" w:eastAsia="Times New Roman" w:hAnsi="Times New Roman" w:cs="Times New Roman"/>
        </w:rPr>
        <w:fldChar w:fldCharType="separate"/>
      </w:r>
      <w:r w:rsidRPr="00575DAA">
        <w:rPr>
          <w:rFonts w:ascii="Times New Roman" w:eastAsia="Times New Roman" w:hAnsi="Times New Roman" w:cs="Times New Roman"/>
          <w:noProof/>
        </w:rPr>
        <w:drawing>
          <wp:inline distT="0" distB="0" distL="0" distR="0" wp14:anchorId="3708C7C4" wp14:editId="618EE038">
            <wp:extent cx="3098165" cy="1194435"/>
            <wp:effectExtent l="0" t="0" r="635" b="0"/>
            <wp:docPr id="1" name="Picture 1" descr="Basic Terminologies of Reinforcement Learning | by Arsalan Anwar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Terminologies of Reinforcement Learning | by Arsalan Anwar |  Analytics Vidhy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8165" cy="1194435"/>
                    </a:xfrm>
                    <a:prstGeom prst="rect">
                      <a:avLst/>
                    </a:prstGeom>
                    <a:noFill/>
                    <a:ln>
                      <a:noFill/>
                    </a:ln>
                  </pic:spPr>
                </pic:pic>
              </a:graphicData>
            </a:graphic>
          </wp:inline>
        </w:drawing>
      </w:r>
      <w:r w:rsidRPr="00575DAA">
        <w:rPr>
          <w:rFonts w:ascii="Times New Roman" w:eastAsia="Times New Roman" w:hAnsi="Times New Roman" w:cs="Times New Roman"/>
        </w:rPr>
        <w:fldChar w:fldCharType="end"/>
      </w:r>
    </w:p>
    <w:p w14:paraId="5B43F3D3" w14:textId="5F70A0FD" w:rsidR="00621DE9" w:rsidRPr="00575DAA" w:rsidRDefault="00A33823" w:rsidP="00545633">
      <w:pPr>
        <w:jc w:val="both"/>
        <w:rPr>
          <w:rFonts w:ascii="Times New Roman" w:hAnsi="Times New Roman" w:cs="Times New Roman"/>
          <w:i/>
          <w:iCs/>
          <w:sz w:val="12"/>
          <w:szCs w:val="12"/>
          <w:lang w:val="en-GB"/>
        </w:rPr>
      </w:pPr>
      <w:r w:rsidRPr="00575DAA">
        <w:rPr>
          <w:rFonts w:ascii="Times New Roman" w:hAnsi="Times New Roman" w:cs="Times New Roman"/>
          <w:i/>
          <w:iCs/>
          <w:sz w:val="12"/>
          <w:szCs w:val="12"/>
          <w:lang w:val="en-GB"/>
        </w:rPr>
        <w:t xml:space="preserve">          Source: Medium.com</w:t>
      </w:r>
    </w:p>
    <w:p w14:paraId="7EDCEB77" w14:textId="7C422119" w:rsidR="00A33823" w:rsidRPr="00575DAA" w:rsidRDefault="00A33823" w:rsidP="00545633">
      <w:pPr>
        <w:jc w:val="both"/>
        <w:rPr>
          <w:rFonts w:ascii="Times New Roman" w:hAnsi="Times New Roman" w:cs="Times New Roman"/>
          <w:i/>
          <w:iCs/>
          <w:sz w:val="12"/>
          <w:szCs w:val="12"/>
          <w:lang w:val="en-GB"/>
        </w:rPr>
      </w:pPr>
    </w:p>
    <w:p w14:paraId="2BD3B555" w14:textId="77777777" w:rsidR="00A33823" w:rsidRPr="00575DAA" w:rsidRDefault="00A33823" w:rsidP="00545633">
      <w:pPr>
        <w:jc w:val="both"/>
        <w:rPr>
          <w:rFonts w:ascii="Times New Roman" w:hAnsi="Times New Roman" w:cs="Times New Roman"/>
          <w:sz w:val="20"/>
          <w:szCs w:val="20"/>
          <w:lang w:val="en-GB"/>
        </w:rPr>
      </w:pPr>
    </w:p>
    <w:p w14:paraId="76FFEA56" w14:textId="16882B8F" w:rsidR="00935B61" w:rsidRPr="00575DAA" w:rsidRDefault="00935B61" w:rsidP="00935B61">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w:t>
      </w:r>
      <w:r>
        <w:rPr>
          <w:rFonts w:ascii="Times New Roman" w:hAnsi="Times New Roman" w:cs="Times New Roman"/>
          <w:sz w:val="20"/>
          <w:szCs w:val="20"/>
          <w:lang w:val="en-GB"/>
        </w:rPr>
        <w:t>above</w:t>
      </w:r>
      <w:r w:rsidRPr="00575DAA">
        <w:rPr>
          <w:rFonts w:ascii="Times New Roman" w:hAnsi="Times New Roman" w:cs="Times New Roman"/>
          <w:sz w:val="20"/>
          <w:szCs w:val="20"/>
          <w:lang w:val="en-GB"/>
        </w:rPr>
        <w:t xml:space="preserve"> diagram illustrates the typical interation framework of a reinforcement learning environment.</w:t>
      </w:r>
    </w:p>
    <w:p w14:paraId="7B6BF0C0" w14:textId="77777777" w:rsidR="00935B61" w:rsidRDefault="00935B61" w:rsidP="00545633">
      <w:pPr>
        <w:jc w:val="both"/>
        <w:rPr>
          <w:rFonts w:ascii="Times New Roman" w:hAnsi="Times New Roman" w:cs="Times New Roman"/>
          <w:sz w:val="20"/>
          <w:szCs w:val="20"/>
          <w:lang w:val="en-GB"/>
        </w:rPr>
      </w:pPr>
    </w:p>
    <w:p w14:paraId="2404EF7F" w14:textId="01E9A502" w:rsidR="000A365F" w:rsidRPr="00575DAA" w:rsidRDefault="00A33823"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At time t, </w:t>
      </w:r>
      <w:r w:rsidR="000A365F" w:rsidRPr="00575DAA">
        <w:rPr>
          <w:rFonts w:ascii="Times New Roman" w:hAnsi="Times New Roman" w:cs="Times New Roman"/>
          <w:sz w:val="20"/>
          <w:szCs w:val="20"/>
          <w:lang w:val="en-GB"/>
        </w:rPr>
        <w:t xml:space="preserve">the </w:t>
      </w:r>
      <w:r w:rsidR="000A365F" w:rsidRPr="00575DAA">
        <w:rPr>
          <w:rFonts w:ascii="Times New Roman" w:hAnsi="Times New Roman" w:cs="Times New Roman"/>
          <w:i/>
          <w:iCs/>
          <w:sz w:val="20"/>
          <w:szCs w:val="20"/>
          <w:lang w:val="en-GB"/>
        </w:rPr>
        <w:t>agent</w:t>
      </w:r>
      <w:r w:rsidR="000A365F" w:rsidRPr="00575DAA">
        <w:rPr>
          <w:rFonts w:ascii="Times New Roman" w:hAnsi="Times New Roman" w:cs="Times New Roman"/>
          <w:sz w:val="20"/>
          <w:szCs w:val="20"/>
          <w:lang w:val="en-GB"/>
        </w:rPr>
        <w:t xml:space="preserve"> recieves a </w:t>
      </w:r>
      <w:r w:rsidR="000A365F" w:rsidRPr="00575DAA">
        <w:rPr>
          <w:rFonts w:ascii="Times New Roman" w:hAnsi="Times New Roman" w:cs="Times New Roman"/>
          <w:i/>
          <w:iCs/>
          <w:sz w:val="20"/>
          <w:szCs w:val="20"/>
          <w:lang w:val="en-GB"/>
        </w:rPr>
        <w:t>state</w:t>
      </w:r>
      <w:r w:rsidR="000A365F" w:rsidRPr="00575DAA">
        <w:rPr>
          <w:rFonts w:ascii="Times New Roman"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oMath>
      <w:r w:rsidR="000A365F" w:rsidRPr="00575DAA">
        <w:rPr>
          <w:rFonts w:ascii="Times New Roman" w:hAnsi="Times New Roman" w:cs="Times New Roman"/>
          <w:sz w:val="20"/>
          <w:szCs w:val="20"/>
          <w:lang w:val="en-GB"/>
        </w:rPr>
        <w:t xml:space="preserve"> and output a corresponding action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w:r w:rsidR="000A365F" w:rsidRPr="00575DAA">
        <w:rPr>
          <w:rFonts w:ascii="Times New Roman" w:hAnsi="Times New Roman" w:cs="Times New Roman"/>
          <w:sz w:val="20"/>
          <w:szCs w:val="20"/>
          <w:lang w:val="en-GB"/>
        </w:rPr>
        <w:t xml:space="preserve"> to be taken, this process of mapping a state to an action is called the </w:t>
      </w:r>
      <w:r w:rsidR="000A365F" w:rsidRPr="00575DAA">
        <w:rPr>
          <w:rFonts w:ascii="Times New Roman" w:hAnsi="Times New Roman" w:cs="Times New Roman"/>
          <w:i/>
          <w:iCs/>
          <w:sz w:val="20"/>
          <w:szCs w:val="20"/>
          <w:lang w:val="en-GB"/>
        </w:rPr>
        <w:t>policy</w:t>
      </w:r>
      <w:r w:rsidR="000A365F" w:rsidRPr="00575DAA">
        <w:rPr>
          <w:rFonts w:ascii="Times New Roman" w:hAnsi="Times New Roman" w:cs="Times New Roman"/>
          <w:sz w:val="20"/>
          <w:szCs w:val="20"/>
          <w:lang w:val="en-GB"/>
        </w:rPr>
        <w:t xml:space="preserve"> of the algorithm. The action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 xml:space="preserve"> </m:t>
        </m:r>
      </m:oMath>
      <w:r w:rsidR="000A365F" w:rsidRPr="00575DAA">
        <w:rPr>
          <w:rFonts w:ascii="Times New Roman" w:hAnsi="Times New Roman" w:cs="Times New Roman"/>
          <w:sz w:val="20"/>
          <w:szCs w:val="20"/>
          <w:lang w:val="en-GB"/>
        </w:rPr>
        <w:t xml:space="preserve">taken will then interact with the environment and return a new state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oMath>
      <w:r w:rsidR="000A365F" w:rsidRPr="00575DAA">
        <w:rPr>
          <w:rFonts w:ascii="Times New Roman" w:hAnsi="Times New Roman" w:cs="Times New Roman"/>
          <w:sz w:val="20"/>
          <w:szCs w:val="20"/>
          <w:lang w:val="en-GB"/>
        </w:rPr>
        <w:t xml:space="preserve"> and the </w:t>
      </w:r>
      <w:r w:rsidR="000A365F" w:rsidRPr="00575DAA">
        <w:rPr>
          <w:rFonts w:ascii="Times New Roman" w:hAnsi="Times New Roman" w:cs="Times New Roman"/>
          <w:i/>
          <w:iCs/>
          <w:sz w:val="20"/>
          <w:szCs w:val="20"/>
          <w:lang w:val="en-GB"/>
        </w:rPr>
        <w:t>reward</w:t>
      </w:r>
      <w:r w:rsidR="000A365F" w:rsidRPr="00575DAA">
        <w:rPr>
          <w:rFonts w:ascii="Times New Roman"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t+1</m:t>
            </m:r>
          </m:sub>
        </m:sSub>
      </m:oMath>
      <w:r w:rsidR="000A365F" w:rsidRPr="00575DAA">
        <w:rPr>
          <w:rFonts w:ascii="Times New Roman" w:hAnsi="Times New Roman" w:cs="Times New Roman"/>
          <w:sz w:val="20"/>
          <w:szCs w:val="20"/>
          <w:lang w:val="en-GB"/>
        </w:rPr>
        <w:t xml:space="preserve"> as a feedback signal for the </w:t>
      </w:r>
      <w:proofErr w:type="gramStart"/>
      <w:r w:rsidR="000A365F" w:rsidRPr="00575DAA">
        <w:rPr>
          <w:rFonts w:ascii="Times New Roman" w:hAnsi="Times New Roman" w:cs="Times New Roman"/>
          <w:sz w:val="20"/>
          <w:szCs w:val="20"/>
          <w:lang w:val="en-GB"/>
        </w:rPr>
        <w:t>taken action</w:t>
      </w:r>
      <w:proofErr w:type="gramEnd"/>
      <w:r w:rsidR="000A365F" w:rsidRPr="00575DAA">
        <w:rPr>
          <w:rFonts w:ascii="Times New Roman"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w:r w:rsidR="000A365F" w:rsidRPr="00575DAA">
        <w:rPr>
          <w:rFonts w:ascii="Times New Roman" w:hAnsi="Times New Roman" w:cs="Times New Roman"/>
          <w:sz w:val="20"/>
          <w:szCs w:val="20"/>
          <w:lang w:val="en-GB"/>
        </w:rPr>
        <w:t xml:space="preserve">. The process continues </w:t>
      </w:r>
      <w:r w:rsidR="00BB5E1A" w:rsidRPr="00575DAA">
        <w:rPr>
          <w:rFonts w:ascii="Times New Roman" w:hAnsi="Times New Roman" w:cs="Times New Roman"/>
          <w:sz w:val="20"/>
          <w:szCs w:val="20"/>
          <w:lang w:val="en-GB"/>
        </w:rPr>
        <w:t xml:space="preserve">until it reaches the </w:t>
      </w:r>
      <w:r w:rsidR="00BB5E1A" w:rsidRPr="00575DAA">
        <w:rPr>
          <w:rFonts w:ascii="Times New Roman" w:hAnsi="Times New Roman" w:cs="Times New Roman"/>
          <w:i/>
          <w:iCs/>
          <w:sz w:val="20"/>
          <w:szCs w:val="20"/>
          <w:lang w:val="en-GB"/>
        </w:rPr>
        <w:t>terminal</w:t>
      </w:r>
      <w:r w:rsidR="00BB5E1A" w:rsidRPr="00575DAA">
        <w:rPr>
          <w:rFonts w:ascii="Times New Roman" w:hAnsi="Times New Roman" w:cs="Times New Roman"/>
          <w:sz w:val="20"/>
          <w:szCs w:val="20"/>
          <w:lang w:val="en-GB"/>
        </w:rPr>
        <w:t xml:space="preserve"> state under a finite horizon reinforcement learning problem, which will be the focus of this study.</w:t>
      </w:r>
    </w:p>
    <w:p w14:paraId="5A2B839E" w14:textId="52653936" w:rsidR="00BB5E1A" w:rsidRPr="00575DAA" w:rsidRDefault="00BB5E1A" w:rsidP="00545633">
      <w:pPr>
        <w:jc w:val="both"/>
        <w:rPr>
          <w:rFonts w:ascii="Times New Roman" w:hAnsi="Times New Roman" w:cs="Times New Roman"/>
          <w:sz w:val="20"/>
          <w:szCs w:val="20"/>
          <w:lang w:val="en-GB"/>
        </w:rPr>
      </w:pPr>
    </w:p>
    <w:p w14:paraId="315E2FE8" w14:textId="2F2CE5B9" w:rsidR="000A365F" w:rsidRPr="00575DAA" w:rsidRDefault="00BB5E1A"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 reinforcement learning problem is often formally described as solving the </w:t>
      </w:r>
      <w:r w:rsidRPr="00575DAA">
        <w:rPr>
          <w:rFonts w:ascii="Times New Roman" w:hAnsi="Times New Roman" w:cs="Times New Roman"/>
          <w:i/>
          <w:iCs/>
          <w:sz w:val="20"/>
          <w:szCs w:val="20"/>
          <w:lang w:val="en-GB"/>
        </w:rPr>
        <w:t xml:space="preserve">Markov Decision Process (MDP) </w:t>
      </w:r>
      <w:r w:rsidRPr="00575DAA">
        <w:rPr>
          <w:rFonts w:ascii="Times New Roman" w:hAnsi="Times New Roman" w:cs="Times New Roman"/>
          <w:sz w:val="20"/>
          <w:szCs w:val="20"/>
          <w:lang w:val="en-GB"/>
        </w:rPr>
        <w:t xml:space="preserve">problem, or in some cases, a </w:t>
      </w:r>
      <w:r w:rsidRPr="00575DAA">
        <w:rPr>
          <w:rFonts w:ascii="Times New Roman" w:hAnsi="Times New Roman" w:cs="Times New Roman"/>
          <w:i/>
          <w:iCs/>
          <w:sz w:val="20"/>
          <w:szCs w:val="20"/>
          <w:lang w:val="en-GB"/>
        </w:rPr>
        <w:t xml:space="preserve">Partially Observable Markov Decision Process (POMDP). </w:t>
      </w:r>
      <w:r w:rsidR="00E62402" w:rsidRPr="00575DAA">
        <w:rPr>
          <w:rFonts w:ascii="Times New Roman" w:hAnsi="Times New Roman" w:cs="Times New Roman"/>
          <w:sz w:val="20"/>
          <w:szCs w:val="20"/>
          <w:lang w:val="en-GB"/>
        </w:rPr>
        <w:t xml:space="preserve">Given any state and action, the probability of each possible pair </w:t>
      </w:r>
      <w:r w:rsidR="00747DE1" w:rsidRPr="00575DAA">
        <w:rPr>
          <w:rFonts w:ascii="Times New Roman" w:hAnsi="Times New Roman" w:cs="Times New Roman"/>
          <w:sz w:val="20"/>
          <w:szCs w:val="20"/>
          <w:lang w:val="en-GB"/>
        </w:rPr>
        <w:t>of next</w:t>
      </w:r>
      <w:r w:rsidR="00E62402" w:rsidRPr="00575DAA">
        <w:rPr>
          <w:rFonts w:ascii="Times New Roman" w:hAnsi="Times New Roman" w:cs="Times New Roman"/>
          <w:sz w:val="20"/>
          <w:szCs w:val="20"/>
          <w:lang w:val="en-GB"/>
        </w:rPr>
        <w:t xml:space="preserve"> state and reward is denoted by</w:t>
      </w:r>
      <w:r w:rsidR="00B0567E">
        <w:rPr>
          <w:rFonts w:ascii="Times New Roman" w:hAnsi="Times New Roman" w:cs="Times New Roman"/>
          <w:sz w:val="20"/>
          <w:szCs w:val="20"/>
          <w:lang w:val="en-GB"/>
        </w:rPr>
        <w:t xml:space="preserve"> (Richard &amp; Andrew, 2014)</w:t>
      </w:r>
      <w:r w:rsidR="00E62402" w:rsidRPr="00575DAA">
        <w:rPr>
          <w:rFonts w:ascii="Times New Roman" w:hAnsi="Times New Roman" w:cs="Times New Roman"/>
          <w:sz w:val="20"/>
          <w:szCs w:val="20"/>
          <w:lang w:val="en-GB"/>
        </w:rPr>
        <w:t>,</w:t>
      </w:r>
    </w:p>
    <w:p w14:paraId="39AE95F9" w14:textId="79BC466C" w:rsidR="00E62402" w:rsidRPr="00575DAA" w:rsidRDefault="00E62402" w:rsidP="00545633">
      <w:pPr>
        <w:jc w:val="both"/>
        <w:rPr>
          <w:rFonts w:ascii="Times New Roman" w:hAnsi="Times New Roman" w:cs="Times New Roman"/>
          <w:sz w:val="20"/>
          <w:szCs w:val="20"/>
          <w:lang w:val="en-GB"/>
        </w:rPr>
      </w:pPr>
    </w:p>
    <w:p w14:paraId="4F00B5D5" w14:textId="65440034" w:rsidR="00E62402" w:rsidRPr="00575DAA" w:rsidRDefault="00E62402" w:rsidP="00545633">
      <w:pPr>
        <w:jc w:val="both"/>
        <w:rPr>
          <w:rFonts w:ascii="Times New Roman" w:hAnsi="Times New Roman" w:cs="Times New Roman"/>
          <w:sz w:val="20"/>
          <w:szCs w:val="20"/>
          <w:lang w:val="en-GB"/>
        </w:rPr>
      </w:pPr>
      <m:oMathPara>
        <m:oMath>
          <m:r>
            <w:rPr>
              <w:rFonts w:ascii="Cambria Math" w:hAnsi="Cambria Math" w:cs="Times New Roman"/>
              <w:sz w:val="20"/>
              <w:szCs w:val="20"/>
              <w:lang w:val="en-GB"/>
            </w:rPr>
            <m:t>p</m:t>
          </m:r>
          <m:d>
            <m:dPr>
              <m:ctrlPr>
                <w:rPr>
                  <w:rFonts w:ascii="Cambria Math" w:hAnsi="Cambria Math" w:cs="Times New Roman"/>
                  <w:i/>
                  <w:sz w:val="20"/>
                  <w:szCs w:val="20"/>
                  <w:lang w:val="en-GB"/>
                </w:rPr>
              </m:ctrlPr>
            </m:dPr>
            <m:e>
              <m:sSup>
                <m:sSupPr>
                  <m:ctrlPr>
                    <w:rPr>
                      <w:rFonts w:ascii="Cambria Math" w:hAnsi="Cambria Math" w:cs="Times New Roman"/>
                      <w:i/>
                      <w:sz w:val="20"/>
                      <w:szCs w:val="20"/>
                      <w:lang w:val="en-GB"/>
                    </w:rPr>
                  </m:ctrlPr>
                </m:sSupPr>
                <m:e>
                  <m:r>
                    <w:rPr>
                      <w:rFonts w:ascii="Cambria Math" w:hAnsi="Cambria Math" w:cs="Times New Roman"/>
                      <w:sz w:val="20"/>
                      <w:szCs w:val="20"/>
                      <w:lang w:val="en-GB"/>
                    </w:rPr>
                    <m:t>s</m:t>
                  </m:r>
                </m:e>
                <m:sup>
                  <m:r>
                    <w:rPr>
                      <w:rFonts w:ascii="Cambria Math" w:hAnsi="Cambria Math" w:cs="Times New Roman"/>
                      <w:sz w:val="20"/>
                      <w:szCs w:val="20"/>
                      <w:lang w:val="en-GB"/>
                    </w:rPr>
                    <m:t>'</m:t>
                  </m:r>
                </m:sup>
              </m:sSup>
              <m:r>
                <w:rPr>
                  <w:rFonts w:ascii="Cambria Math" w:hAnsi="Cambria Math" w:cs="Times New Roman"/>
                  <w:sz w:val="20"/>
                  <w:szCs w:val="20"/>
                  <w:lang w:val="en-GB"/>
                </w:rPr>
                <m:t>,r</m:t>
              </m:r>
            </m:e>
            <m:e>
              <m:r>
                <w:rPr>
                  <w:rFonts w:ascii="Cambria Math" w:hAnsi="Cambria Math" w:cs="Times New Roman"/>
                  <w:sz w:val="20"/>
                  <w:szCs w:val="20"/>
                  <w:lang w:val="en-GB"/>
                </w:rPr>
                <m:t>s,a</m:t>
              </m:r>
            </m:e>
          </m:d>
          <m:r>
            <w:rPr>
              <w:rFonts w:ascii="Cambria Math" w:hAnsi="Cambria Math" w:cs="Times New Roman"/>
              <w:sz w:val="20"/>
              <w:szCs w:val="20"/>
              <w:lang w:val="en-GB"/>
            </w:rPr>
            <m:t>=Pr</m:t>
          </m:r>
          <m:r>
            <m:rPr>
              <m:lit/>
            </m:rP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s</m:t>
              </m:r>
            </m:e>
            <m:sup>
              <m:r>
                <w:rPr>
                  <w:rFonts w:ascii="Cambria Math" w:hAnsi="Cambria Math" w:cs="Times New Roman"/>
                  <w:sz w:val="20"/>
                  <w:szCs w:val="20"/>
                  <w:lang w:val="en-GB"/>
                </w:rPr>
                <m:t>'</m:t>
              </m:r>
            </m:sup>
          </m:sSup>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r</m:t>
              </m:r>
            </m:e>
            <m:sup>
              <m:r>
                <w:rPr>
                  <w:rFonts w:ascii="Cambria Math" w:hAnsi="Cambria Math" w:cs="Times New Roman"/>
                  <w:sz w:val="20"/>
                  <w:szCs w:val="20"/>
                  <w:lang w:val="en-GB"/>
                </w:rPr>
                <m:t>'</m:t>
              </m:r>
            </m:sup>
          </m:sSup>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=a</m:t>
              </m:r>
            </m:e>
          </m:d>
        </m:oMath>
      </m:oMathPara>
    </w:p>
    <w:p w14:paraId="4D478F38" w14:textId="4D4E3288" w:rsidR="00E62402" w:rsidRPr="00575DAA" w:rsidRDefault="00E62402" w:rsidP="00545633">
      <w:pPr>
        <w:jc w:val="both"/>
        <w:rPr>
          <w:rFonts w:ascii="Times New Roman" w:hAnsi="Times New Roman" w:cs="Times New Roman"/>
          <w:sz w:val="20"/>
          <w:szCs w:val="20"/>
          <w:lang w:val="en-GB"/>
        </w:rPr>
      </w:pPr>
    </w:p>
    <w:p w14:paraId="15B19D78" w14:textId="61DA8A3A" w:rsidR="00A771FC" w:rsidRPr="00575DAA" w:rsidRDefault="00E62402"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This translate</w:t>
      </w:r>
      <w:r w:rsidR="00A771FC" w:rsidRPr="00575DAA">
        <w:rPr>
          <w:rFonts w:ascii="Times New Roman" w:hAnsi="Times New Roman" w:cs="Times New Roman"/>
          <w:sz w:val="20"/>
          <w:szCs w:val="20"/>
          <w:lang w:val="en-GB"/>
        </w:rPr>
        <w:t>s</w:t>
      </w:r>
      <w:r w:rsidRPr="00575DAA">
        <w:rPr>
          <w:rFonts w:ascii="Times New Roman" w:hAnsi="Times New Roman" w:cs="Times New Roman"/>
          <w:sz w:val="20"/>
          <w:szCs w:val="20"/>
          <w:lang w:val="en-GB"/>
        </w:rPr>
        <w:t xml:space="preserve"> the problem to optimizing the expected </w:t>
      </w:r>
      <w:r w:rsidRPr="00575DAA">
        <w:rPr>
          <w:rFonts w:ascii="Times New Roman" w:hAnsi="Times New Roman" w:cs="Times New Roman"/>
          <w:i/>
          <w:iCs/>
          <w:sz w:val="20"/>
          <w:szCs w:val="20"/>
          <w:lang w:val="en-GB"/>
        </w:rPr>
        <w:t>discounted return</w:t>
      </w:r>
      <w:r w:rsidRPr="00575DAA">
        <w:rPr>
          <w:rFonts w:ascii="Times New Roman" w:hAnsi="Times New Roman" w:cs="Times New Roman"/>
          <w:sz w:val="20"/>
          <w:szCs w:val="20"/>
          <w:lang w:val="en-GB"/>
        </w:rPr>
        <w:t xml:space="preserve"> </w:t>
      </w:r>
      <w:r w:rsidR="00A771FC" w:rsidRPr="00575DAA">
        <w:rPr>
          <w:rFonts w:ascii="Times New Roman" w:hAnsi="Times New Roman" w:cs="Times New Roman"/>
          <w:sz w:val="20"/>
          <w:szCs w:val="20"/>
          <w:lang w:val="en-GB"/>
        </w:rPr>
        <w:t xml:space="preserve">through policy </w:t>
      </w:r>
      <m:oMath>
        <m:r>
          <m:rPr>
            <m:sty m:val="p"/>
          </m:rPr>
          <w:rPr>
            <w:rFonts w:ascii="Cambria Math" w:hAnsi="Cambria Math" w:cs="Times New Roman"/>
            <w:sz w:val="20"/>
            <w:szCs w:val="20"/>
            <w:lang w:val="en-GB"/>
          </w:rPr>
          <m:t>π</m:t>
        </m:r>
      </m:oMath>
      <w:r w:rsidR="00C8501B" w:rsidRPr="00575DAA">
        <w:rPr>
          <w:rFonts w:ascii="Times New Roman" w:hAnsi="Times New Roman" w:cs="Times New Roman"/>
          <w:sz w:val="20"/>
          <w:szCs w:val="20"/>
          <w:lang w:val="en-GB"/>
        </w:rPr>
        <w:t xml:space="preserve">, where </w:t>
      </w:r>
      <w:r w:rsidR="00747DE1" w:rsidRPr="00575DAA">
        <w:rPr>
          <w:rFonts w:ascii="Times New Roman" w:hAnsi="Times New Roman" w:cs="Times New Roman"/>
          <w:sz w:val="20"/>
          <w:szCs w:val="20"/>
          <w:lang w:val="en-GB"/>
        </w:rPr>
        <w:t>one can</w:t>
      </w:r>
      <w:r w:rsidR="00C8501B" w:rsidRPr="00575DAA">
        <w:rPr>
          <w:rFonts w:ascii="Times New Roman" w:hAnsi="Times New Roman" w:cs="Times New Roman"/>
          <w:sz w:val="20"/>
          <w:szCs w:val="20"/>
          <w:lang w:val="en-GB"/>
        </w:rPr>
        <w:t xml:space="preserve"> use a </w:t>
      </w:r>
      <w:r w:rsidR="00C8501B" w:rsidRPr="00575DAA">
        <w:rPr>
          <w:rFonts w:ascii="Times New Roman" w:hAnsi="Times New Roman" w:cs="Times New Roman"/>
          <w:i/>
          <w:iCs/>
          <w:sz w:val="20"/>
          <w:szCs w:val="20"/>
          <w:lang w:val="en-GB"/>
        </w:rPr>
        <w:t>state-value</w:t>
      </w:r>
      <w:r w:rsidR="00C8501B" w:rsidRPr="00575DAA">
        <w:rPr>
          <w:rFonts w:ascii="Times New Roman" w:hAnsi="Times New Roman" w:cs="Times New Roman"/>
          <w:sz w:val="20"/>
          <w:szCs w:val="20"/>
          <w:lang w:val="en-GB"/>
        </w:rPr>
        <w:t xml:space="preserve"> function </w:t>
      </w: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V</m:t>
            </m:r>
          </m:e>
          <m:sup>
            <m:r>
              <w:rPr>
                <w:rFonts w:ascii="Cambria Math" w:hAnsi="Cambria Math" w:cs="Times New Roman"/>
                <w:sz w:val="20"/>
                <w:szCs w:val="20"/>
                <w:lang w:val="en-GB"/>
              </w:rPr>
              <m:t>*</m:t>
            </m:r>
          </m:sup>
        </m:sSup>
        <m:d>
          <m:dPr>
            <m:ctrlPr>
              <w:rPr>
                <w:rFonts w:ascii="Cambria Math" w:hAnsi="Cambria Math" w:cs="Times New Roman"/>
                <w:i/>
                <w:sz w:val="20"/>
                <w:szCs w:val="20"/>
                <w:lang w:val="en-GB"/>
              </w:rPr>
            </m:ctrlPr>
          </m:dPr>
          <m:e>
            <m:r>
              <w:rPr>
                <w:rFonts w:ascii="Cambria Math" w:hAnsi="Cambria Math" w:cs="Times New Roman"/>
                <w:sz w:val="20"/>
                <w:szCs w:val="20"/>
                <w:lang w:val="en-GB"/>
              </w:rPr>
              <m:t>s</m:t>
            </m:r>
          </m:e>
        </m:d>
      </m:oMath>
      <w:r w:rsidR="00C8501B" w:rsidRPr="00575DAA">
        <w:rPr>
          <w:rFonts w:ascii="Times New Roman" w:hAnsi="Times New Roman" w:cs="Times New Roman"/>
          <w:sz w:val="20"/>
          <w:szCs w:val="20"/>
          <w:lang w:val="en-GB"/>
        </w:rPr>
        <w:t xml:space="preserve"> to represent the expected future returns given a state. </w:t>
      </w:r>
    </w:p>
    <w:p w14:paraId="53916DE9" w14:textId="5DDB7FAF" w:rsidR="00A771FC" w:rsidRPr="00575DAA" w:rsidRDefault="00000000" w:rsidP="00545633">
      <w:pPr>
        <w:jc w:val="both"/>
        <w:rPr>
          <w:rFonts w:ascii="Times New Roman" w:hAnsi="Times New Roman" w:cs="Times New Roman"/>
          <w:sz w:val="20"/>
          <w:szCs w:val="20"/>
          <w:lang w:val="en-GB"/>
        </w:rPr>
      </w:pPr>
      <m:oMathPara>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V</m:t>
              </m:r>
            </m:e>
            <m:sup>
              <m:r>
                <w:rPr>
                  <w:rFonts w:ascii="Cambria Math" w:hAnsi="Cambria Math" w:cs="Times New Roman"/>
                  <w:sz w:val="20"/>
                  <w:szCs w:val="20"/>
                  <w:lang w:val="en-GB"/>
                </w:rPr>
                <m:t>*</m:t>
              </m:r>
            </m:sup>
          </m:sSup>
          <m:d>
            <m:dPr>
              <m:ctrlPr>
                <w:rPr>
                  <w:rFonts w:ascii="Cambria Math" w:hAnsi="Cambria Math" w:cs="Times New Roman"/>
                  <w:i/>
                  <w:sz w:val="20"/>
                  <w:szCs w:val="20"/>
                  <w:lang w:val="en-GB"/>
                </w:rPr>
              </m:ctrlPr>
            </m:dPr>
            <m:e>
              <m:r>
                <w:rPr>
                  <w:rFonts w:ascii="Cambria Math" w:hAnsi="Cambria Math" w:cs="Times New Roman"/>
                  <w:sz w:val="20"/>
                  <w:szCs w:val="20"/>
                  <w:lang w:val="en-GB"/>
                </w:rPr>
                <m:t>s</m:t>
              </m:r>
            </m:e>
          </m:d>
          <m:r>
            <w:rPr>
              <w:rFonts w:ascii="Cambria Math" w:hAnsi="Cambria Math" w:cs="Times New Roman"/>
              <w:sz w:val="20"/>
              <w:szCs w:val="20"/>
              <w:lang w:val="en-GB"/>
            </w:rPr>
            <m:t>=</m:t>
          </m:r>
          <m:func>
            <m:funcPr>
              <m:ctrlPr>
                <w:rPr>
                  <w:rFonts w:ascii="Cambria Math" w:hAnsi="Cambria Math" w:cs="Times New Roman"/>
                  <w:i/>
                  <w:sz w:val="20"/>
                  <w:szCs w:val="20"/>
                  <w:lang w:val="en-GB"/>
                </w:rPr>
              </m:ctrlPr>
            </m:funcPr>
            <m:fName>
              <m:limLow>
                <m:limLowPr>
                  <m:ctrlPr>
                    <w:rPr>
                      <w:rFonts w:ascii="Cambria Math" w:hAnsi="Cambria Math" w:cs="Times New Roman"/>
                      <w:i/>
                      <w:sz w:val="20"/>
                      <w:szCs w:val="20"/>
                      <w:lang w:val="en-GB"/>
                    </w:rPr>
                  </m:ctrlPr>
                </m:limLowPr>
                <m:e>
                  <m:r>
                    <w:rPr>
                      <w:rFonts w:ascii="Cambria Math" w:hAnsi="Cambria Math" w:cs="Times New Roman"/>
                      <w:sz w:val="20"/>
                      <w:szCs w:val="20"/>
                      <w:lang w:val="en-GB"/>
                    </w:rPr>
                    <m:t>sup</m:t>
                  </m:r>
                </m:e>
                <m:lim>
                  <m:r>
                    <m:rPr>
                      <m:sty m:val="p"/>
                    </m:rPr>
                    <w:rPr>
                      <w:rFonts w:ascii="Cambria Math" w:hAnsi="Cambria Math" w:cs="Times New Roman"/>
                      <w:sz w:val="20"/>
                      <w:szCs w:val="20"/>
                      <w:lang w:val="en-GB"/>
                    </w:rPr>
                    <m:t>π</m:t>
                  </m:r>
                </m:lim>
              </m:limLow>
            </m:fName>
            <m:e>
              <m:sSup>
                <m:sSupPr>
                  <m:ctrlPr>
                    <w:rPr>
                      <w:rFonts w:ascii="Cambria Math" w:hAnsi="Cambria Math" w:cs="Times New Roman"/>
                      <w:i/>
                      <w:sz w:val="20"/>
                      <w:szCs w:val="20"/>
                      <w:lang w:val="en-GB"/>
                    </w:rPr>
                  </m:ctrlPr>
                </m:sSupPr>
                <m:e>
                  <m:r>
                    <w:rPr>
                      <w:rFonts w:ascii="Cambria Math" w:hAnsi="Cambria Math" w:cs="Times New Roman"/>
                      <w:sz w:val="20"/>
                      <w:szCs w:val="20"/>
                      <w:lang w:val="en-GB"/>
                    </w:rPr>
                    <m:t>V</m:t>
                  </m:r>
                </m:e>
                <m:sup>
                  <m:r>
                    <m:rPr>
                      <m:sty m:val="p"/>
                    </m:rPr>
                    <w:rPr>
                      <w:rFonts w:ascii="Cambria Math" w:hAnsi="Cambria Math" w:cs="Times New Roman"/>
                      <w:sz w:val="20"/>
                      <w:szCs w:val="20"/>
                      <w:lang w:val="en-GB"/>
                    </w:rPr>
                    <m:t>π</m:t>
                  </m:r>
                </m:sup>
              </m:sSup>
            </m:e>
          </m:func>
          <m:d>
            <m:dPr>
              <m:ctrlPr>
                <w:rPr>
                  <w:rFonts w:ascii="Cambria Math" w:hAnsi="Cambria Math" w:cs="Times New Roman"/>
                  <w:i/>
                  <w:sz w:val="20"/>
                  <w:szCs w:val="20"/>
                  <w:lang w:val="en-GB"/>
                </w:rPr>
              </m:ctrlPr>
            </m:dPr>
            <m:e>
              <m:r>
                <w:rPr>
                  <w:rFonts w:ascii="Cambria Math" w:hAnsi="Cambria Math" w:cs="Times New Roman"/>
                  <w:sz w:val="20"/>
                  <w:szCs w:val="20"/>
                  <w:lang w:val="en-GB"/>
                </w:rPr>
                <m:t>s</m:t>
              </m:r>
            </m:e>
          </m:d>
          <m:r>
            <w:rPr>
              <w:rFonts w:ascii="Cambria Math" w:hAnsi="Cambria Math" w:cs="Times New Roman"/>
              <w:sz w:val="20"/>
              <w:szCs w:val="20"/>
              <w:lang w:val="en-GB"/>
            </w:rPr>
            <m:t>=</m:t>
          </m:r>
          <m:func>
            <m:funcPr>
              <m:ctrlPr>
                <w:rPr>
                  <w:rFonts w:ascii="Cambria Math" w:hAnsi="Cambria Math" w:cs="Times New Roman"/>
                  <w:i/>
                  <w:sz w:val="20"/>
                  <w:szCs w:val="20"/>
                  <w:lang w:val="en-GB"/>
                </w:rPr>
              </m:ctrlPr>
            </m:funcPr>
            <m:fName>
              <m:limLow>
                <m:limLowPr>
                  <m:ctrlPr>
                    <w:rPr>
                      <w:rFonts w:ascii="Cambria Math" w:hAnsi="Cambria Math" w:cs="Times New Roman"/>
                      <w:i/>
                      <w:sz w:val="20"/>
                      <w:szCs w:val="20"/>
                      <w:lang w:val="en-GB"/>
                    </w:rPr>
                  </m:ctrlPr>
                </m:limLowPr>
                <m:e>
                  <m:r>
                    <w:rPr>
                      <w:rFonts w:ascii="Cambria Math" w:hAnsi="Cambria Math" w:cs="Times New Roman"/>
                      <w:sz w:val="20"/>
                      <w:szCs w:val="20"/>
                      <w:lang w:val="en-GB"/>
                    </w:rPr>
                    <m:t>sup</m:t>
                  </m:r>
                </m:e>
                <m:lim>
                  <m:r>
                    <m:rPr>
                      <m:sty m:val="p"/>
                    </m:rPr>
                    <w:rPr>
                      <w:rFonts w:ascii="Cambria Math" w:hAnsi="Cambria Math" w:cs="Times New Roman"/>
                      <w:sz w:val="20"/>
                      <w:szCs w:val="20"/>
                      <w:lang w:val="en-GB"/>
                    </w:rPr>
                    <m:t>π</m:t>
                  </m:r>
                </m:lim>
              </m:limLow>
            </m:fName>
            <m:e>
              <m:sSup>
                <m:sSupPr>
                  <m:ctrlPr>
                    <w:rPr>
                      <w:rFonts w:ascii="Cambria Math" w:hAnsi="Cambria Math" w:cs="Times New Roman"/>
                      <w:i/>
                      <w:sz w:val="20"/>
                      <w:szCs w:val="20"/>
                      <w:lang w:val="en-GB"/>
                    </w:rPr>
                  </m:ctrlPr>
                </m:sSupPr>
                <m:e>
                  <m:r>
                    <w:rPr>
                      <w:rFonts w:ascii="Cambria Math" w:hAnsi="Cambria Math" w:cs="Times New Roman"/>
                      <w:sz w:val="20"/>
                      <w:szCs w:val="20"/>
                      <w:lang w:val="en-GB"/>
                    </w:rPr>
                    <m:t>E</m:t>
                  </m:r>
                </m:e>
                <m:sup>
                  <m:r>
                    <m:rPr>
                      <m:sty m:val="p"/>
                    </m:rPr>
                    <w:rPr>
                      <w:rFonts w:ascii="Cambria Math" w:hAnsi="Cambria Math" w:cs="Times New Roman"/>
                      <w:sz w:val="20"/>
                      <w:szCs w:val="20"/>
                      <w:lang w:val="en-GB"/>
                    </w:rPr>
                    <m:t>π</m:t>
                  </m:r>
                </m:sup>
              </m:sSup>
            </m:e>
          </m:func>
          <m:d>
            <m:dPr>
              <m:begChr m:val="["/>
              <m:endChr m:val="]"/>
              <m:ctrlPr>
                <w:rPr>
                  <w:rFonts w:ascii="Cambria Math" w:hAnsi="Cambria Math" w:cs="Times New Roman"/>
                  <w:i/>
                  <w:sz w:val="20"/>
                  <w:szCs w:val="20"/>
                  <w:lang w:val="en-GB"/>
                </w:rPr>
              </m:ctrlPr>
            </m:dPr>
            <m:e>
              <m:nary>
                <m:naryPr>
                  <m:chr m:val="∑"/>
                  <m:ctrlPr>
                    <w:rPr>
                      <w:rFonts w:ascii="Cambria Math" w:hAnsi="Cambria Math" w:cs="Times New Roman"/>
                      <w:sz w:val="20"/>
                      <w:szCs w:val="20"/>
                      <w:lang w:val="en-GB"/>
                    </w:rPr>
                  </m:ctrlPr>
                </m:naryPr>
                <m:sub>
                  <m:r>
                    <w:rPr>
                      <w:rFonts w:ascii="Cambria Math" w:hAnsi="Cambria Math" w:cs="Times New Roman"/>
                      <w:sz w:val="20"/>
                      <w:szCs w:val="20"/>
                      <w:lang w:val="en-GB"/>
                    </w:rPr>
                    <m:t>t=0</m:t>
                  </m:r>
                  <m:ctrlPr>
                    <w:rPr>
                      <w:rFonts w:ascii="Cambria Math" w:hAnsi="Cambria Math" w:cs="Times New Roman"/>
                      <w:i/>
                      <w:sz w:val="20"/>
                      <w:szCs w:val="20"/>
                      <w:lang w:val="en-GB"/>
                    </w:rPr>
                  </m:ctrlPr>
                </m:sub>
                <m:sup>
                  <m:r>
                    <w:rPr>
                      <w:rFonts w:ascii="Cambria Math" w:hAnsi="Cambria Math" w:cs="Times New Roman"/>
                      <w:sz w:val="20"/>
                      <w:szCs w:val="20"/>
                      <w:lang w:val="en-GB"/>
                    </w:rPr>
                    <m:t>t=</m:t>
                  </m:r>
                  <m:r>
                    <m:rPr>
                      <m:sty m:val="p"/>
                    </m:rPr>
                    <w:rPr>
                      <w:rFonts w:ascii="Cambria Math" w:hAnsi="Cambria Math" w:cs="Times New Roman"/>
                      <w:sz w:val="20"/>
                      <w:szCs w:val="20"/>
                      <w:lang w:val="en-GB"/>
                    </w:rPr>
                    <m:t>∞</m:t>
                  </m:r>
                  <m:ctrlPr>
                    <w:rPr>
                      <w:rFonts w:ascii="Cambria Math" w:hAnsi="Cambria Math" w:cs="Times New Roman"/>
                      <w:i/>
                      <w:sz w:val="20"/>
                      <w:szCs w:val="20"/>
                      <w:lang w:val="en-GB"/>
                    </w:rPr>
                  </m:ctrlPr>
                </m:sup>
                <m:e>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γ</m:t>
                      </m:r>
                      <m:ctrlPr>
                        <w:rPr>
                          <w:rFonts w:ascii="Cambria Math" w:hAnsi="Cambria Math" w:cs="Times New Roman"/>
                          <w:sz w:val="20"/>
                          <w:szCs w:val="20"/>
                          <w:lang w:val="en-GB"/>
                        </w:rPr>
                      </m:ctrlPr>
                    </m:e>
                    <m:sup>
                      <m:r>
                        <w:rPr>
                          <w:rFonts w:ascii="Cambria Math" w:hAnsi="Cambria Math" w:cs="Times New Roman"/>
                          <w:sz w:val="20"/>
                          <w:szCs w:val="20"/>
                          <w:lang w:val="en-GB"/>
                        </w:rPr>
                        <m:t>t</m:t>
                      </m:r>
                    </m:sup>
                  </m:sSup>
                  <m:r>
                    <w:rPr>
                      <w:rFonts w:ascii="Cambria Math" w:hAnsi="Cambria Math" w:cs="Times New Roman"/>
                      <w:sz w:val="20"/>
                      <w:szCs w:val="20"/>
                      <w:lang w:val="en-GB"/>
                    </w:rPr>
                    <m:t>r</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e>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0</m:t>
                          </m:r>
                        </m:sub>
                      </m:sSub>
                      <m:r>
                        <w:rPr>
                          <w:rFonts w:ascii="Cambria Math" w:hAnsi="Cambria Math" w:cs="Times New Roman"/>
                          <w:sz w:val="20"/>
                          <w:szCs w:val="20"/>
                          <w:lang w:val="en-GB"/>
                        </w:rPr>
                        <m:t>=s</m:t>
                      </m:r>
                    </m:e>
                  </m:d>
                  <m:ctrlPr>
                    <w:rPr>
                      <w:rFonts w:ascii="Cambria Math" w:hAnsi="Cambria Math" w:cs="Times New Roman"/>
                      <w:i/>
                      <w:sz w:val="20"/>
                      <w:szCs w:val="20"/>
                      <w:lang w:val="en-GB"/>
                    </w:rPr>
                  </m:ctrlPr>
                </m:e>
              </m:nary>
            </m:e>
          </m:d>
        </m:oMath>
      </m:oMathPara>
    </w:p>
    <w:p w14:paraId="48BE3224" w14:textId="77777777" w:rsidR="00EC467C" w:rsidRPr="00575DAA" w:rsidRDefault="00EC467C" w:rsidP="00545633">
      <w:pPr>
        <w:jc w:val="both"/>
        <w:rPr>
          <w:rFonts w:ascii="Times New Roman" w:hAnsi="Times New Roman" w:cs="Times New Roman"/>
          <w:sz w:val="20"/>
          <w:szCs w:val="20"/>
          <w:lang w:val="en-GB"/>
        </w:rPr>
      </w:pPr>
    </w:p>
    <w:p w14:paraId="040BB9E0" w14:textId="3FAA5991" w:rsidR="00B41330" w:rsidRPr="00575DAA" w:rsidRDefault="00E61570"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where </w:t>
      </w:r>
      <m:oMath>
        <m:r>
          <m:rPr>
            <m:sty m:val="p"/>
          </m:rPr>
          <w:rPr>
            <w:rFonts w:ascii="Cambria Math" w:hAnsi="Cambria Math" w:cs="Times New Roman"/>
            <w:sz w:val="20"/>
            <w:szCs w:val="20"/>
            <w:lang w:val="en-GB"/>
          </w:rPr>
          <m:t>γ</m:t>
        </m:r>
      </m:oMath>
      <w:r w:rsidRPr="00575DAA">
        <w:rPr>
          <w:rFonts w:ascii="Times New Roman" w:hAnsi="Times New Roman" w:cs="Times New Roman"/>
          <w:sz w:val="20"/>
          <w:szCs w:val="20"/>
          <w:lang w:val="en-GB"/>
        </w:rPr>
        <w:t xml:space="preserve"> represents the discount factor </w:t>
      </w:r>
      <w:r w:rsidR="00E64C30" w:rsidRPr="00575DAA">
        <w:rPr>
          <w:rFonts w:ascii="Times New Roman" w:hAnsi="Times New Roman" w:cs="Times New Roman"/>
          <w:sz w:val="20"/>
          <w:szCs w:val="20"/>
          <w:lang w:val="en-GB"/>
        </w:rPr>
        <w:t xml:space="preserve">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oMath>
      <w:r w:rsidR="00E64C30" w:rsidRPr="00575DAA">
        <w:rPr>
          <w:rFonts w:ascii="Times New Roman" w:hAnsi="Times New Roman" w:cs="Times New Roman"/>
          <w:sz w:val="20"/>
          <w:szCs w:val="20"/>
          <w:lang w:val="en-GB"/>
        </w:rPr>
        <w:t xml:space="preserve"> follows the </w:t>
      </w:r>
      <w:r w:rsidR="00E64C30" w:rsidRPr="00575DAA">
        <w:rPr>
          <w:rFonts w:ascii="Times New Roman" w:hAnsi="Times New Roman" w:cs="Times New Roman"/>
          <w:i/>
          <w:iCs/>
          <w:sz w:val="20"/>
          <w:szCs w:val="20"/>
          <w:lang w:val="en-GB"/>
        </w:rPr>
        <w:t>s</w:t>
      </w:r>
      <w:r w:rsidR="00B41330" w:rsidRPr="00575DAA">
        <w:rPr>
          <w:rFonts w:ascii="Times New Roman" w:hAnsi="Times New Roman" w:cs="Times New Roman"/>
          <w:i/>
          <w:iCs/>
          <w:sz w:val="20"/>
          <w:szCs w:val="20"/>
          <w:lang w:val="en-GB"/>
        </w:rPr>
        <w:t>tate-transition probabilities</w:t>
      </w:r>
      <w:r w:rsidR="00B41330" w:rsidRPr="00575DAA">
        <w:rPr>
          <w:rFonts w:ascii="Times New Roman" w:hAnsi="Times New Roman" w:cs="Times New Roman"/>
          <w:sz w:val="20"/>
          <w:szCs w:val="20"/>
          <w:lang w:val="en-GB"/>
        </w:rPr>
        <w:t>,</w:t>
      </w:r>
    </w:p>
    <w:p w14:paraId="5DA760DC" w14:textId="77777777" w:rsidR="00B41330" w:rsidRPr="00575DAA" w:rsidRDefault="00B41330" w:rsidP="00545633">
      <w:pPr>
        <w:jc w:val="both"/>
        <w:rPr>
          <w:rFonts w:ascii="Times New Roman" w:hAnsi="Times New Roman" w:cs="Times New Roman"/>
          <w:sz w:val="20"/>
          <w:szCs w:val="20"/>
          <w:lang w:val="en-GB"/>
        </w:rPr>
      </w:pPr>
    </w:p>
    <w:p w14:paraId="359592D9" w14:textId="65B9959D" w:rsidR="00B41330" w:rsidRPr="00575DAA" w:rsidRDefault="00B41330" w:rsidP="00545633">
      <w:pPr>
        <w:jc w:val="both"/>
        <w:rPr>
          <w:rFonts w:ascii="Times New Roman" w:hAnsi="Times New Roman" w:cs="Times New Roman"/>
          <w:sz w:val="18"/>
          <w:szCs w:val="18"/>
          <w:lang w:val="en-GB"/>
        </w:rPr>
      </w:pPr>
      <m:oMathPara>
        <m:oMath>
          <m:r>
            <w:rPr>
              <w:rFonts w:ascii="Cambria Math" w:hAnsi="Cambria Math" w:cs="Times New Roman"/>
              <w:sz w:val="18"/>
              <w:szCs w:val="18"/>
              <w:lang w:val="en-GB"/>
            </w:rPr>
            <m:t>p</m:t>
          </m:r>
          <m:d>
            <m:dPr>
              <m:ctrlPr>
                <w:rPr>
                  <w:rFonts w:ascii="Cambria Math" w:hAnsi="Cambria Math" w:cs="Times New Roman"/>
                  <w:i/>
                  <w:sz w:val="18"/>
                  <w:szCs w:val="18"/>
                  <w:lang w:val="en-GB"/>
                </w:rPr>
              </m:ctrlPr>
            </m:dPr>
            <m:e>
              <m:sSup>
                <m:sSupPr>
                  <m:ctrlPr>
                    <w:rPr>
                      <w:rFonts w:ascii="Cambria Math" w:hAnsi="Cambria Math" w:cs="Times New Roman"/>
                      <w:i/>
                      <w:sz w:val="18"/>
                      <w:szCs w:val="18"/>
                      <w:lang w:val="en-GB"/>
                    </w:rPr>
                  </m:ctrlPr>
                </m:sSupPr>
                <m:e>
                  <m:r>
                    <w:rPr>
                      <w:rFonts w:ascii="Cambria Math" w:hAnsi="Cambria Math" w:cs="Times New Roman"/>
                      <w:sz w:val="18"/>
                      <w:szCs w:val="18"/>
                      <w:lang w:val="en-GB"/>
                    </w:rPr>
                    <m:t>s</m:t>
                  </m:r>
                </m:e>
                <m:sup>
                  <m:r>
                    <w:rPr>
                      <w:rFonts w:ascii="Cambria Math" w:hAnsi="Cambria Math" w:cs="Times New Roman"/>
                      <w:sz w:val="18"/>
                      <w:szCs w:val="18"/>
                      <w:lang w:val="en-GB"/>
                    </w:rPr>
                    <m:t>'</m:t>
                  </m:r>
                </m:sup>
              </m:sSup>
            </m:e>
            <m:e>
              <m:r>
                <w:rPr>
                  <w:rFonts w:ascii="Cambria Math" w:hAnsi="Cambria Math" w:cs="Times New Roman"/>
                  <w:sz w:val="18"/>
                  <w:szCs w:val="18"/>
                  <w:lang w:val="en-GB"/>
                </w:rPr>
                <m:t>s,a</m:t>
              </m:r>
            </m:e>
          </m:d>
          <m:r>
            <w:rPr>
              <w:rFonts w:ascii="Cambria Math" w:hAnsi="Cambria Math" w:cs="Times New Roman"/>
              <w:sz w:val="18"/>
              <w:szCs w:val="18"/>
              <w:lang w:val="en-GB"/>
            </w:rPr>
            <m:t>=Pr</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t+1</m:t>
              </m:r>
            </m:sub>
          </m:sSub>
          <m:r>
            <w:rPr>
              <w:rFonts w:ascii="Cambria Math" w:hAnsi="Cambria Math" w:cs="Times New Roman"/>
              <w:sz w:val="18"/>
              <w:szCs w:val="18"/>
              <w:lang w:val="en-GB"/>
            </w:rPr>
            <m:t>=</m:t>
          </m:r>
          <m:sSup>
            <m:sSupPr>
              <m:ctrlPr>
                <w:rPr>
                  <w:rFonts w:ascii="Cambria Math" w:hAnsi="Cambria Math" w:cs="Times New Roman"/>
                  <w:i/>
                  <w:sz w:val="18"/>
                  <w:szCs w:val="18"/>
                  <w:lang w:val="en-GB"/>
                </w:rPr>
              </m:ctrlPr>
            </m:sSupPr>
            <m:e>
              <m:r>
                <w:rPr>
                  <w:rFonts w:ascii="Cambria Math" w:hAnsi="Cambria Math" w:cs="Times New Roman"/>
                  <w:sz w:val="18"/>
                  <w:szCs w:val="18"/>
                  <w:lang w:val="en-GB"/>
                </w:rPr>
                <m:t>s</m:t>
              </m:r>
            </m:e>
            <m:sup>
              <m:r>
                <w:rPr>
                  <w:rFonts w:ascii="Cambria Math" w:hAnsi="Cambria Math" w:cs="Times New Roman"/>
                  <w:sz w:val="18"/>
                  <w:szCs w:val="18"/>
                  <w:lang w:val="en-GB"/>
                </w:rPr>
                <m:t>'</m:t>
              </m:r>
            </m:sup>
          </m:sSup>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t</m:t>
              </m:r>
            </m:sub>
          </m:sSub>
          <m:r>
            <w:rPr>
              <w:rFonts w:ascii="Cambria Math" w:hAnsi="Cambria Math" w:cs="Times New Roman"/>
              <w:sz w:val="18"/>
              <w:szCs w:val="18"/>
              <w:lang w:val="en-GB"/>
            </w:rPr>
            <m:t>=s,</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t</m:t>
              </m:r>
            </m:sub>
          </m:sSub>
          <m:r>
            <w:rPr>
              <w:rFonts w:ascii="Cambria Math" w:hAnsi="Cambria Math" w:cs="Times New Roman"/>
              <w:sz w:val="18"/>
              <w:szCs w:val="18"/>
              <w:lang w:val="en-GB"/>
            </w:rPr>
            <m:t>=a}=</m:t>
          </m:r>
          <m:nary>
            <m:naryPr>
              <m:chr m:val="∑"/>
              <m:supHide m:val="1"/>
              <m:ctrlPr>
                <w:rPr>
                  <w:rFonts w:ascii="Cambria Math" w:hAnsi="Cambria Math" w:cs="Times New Roman"/>
                  <w:sz w:val="18"/>
                  <w:szCs w:val="18"/>
                  <w:lang w:val="en-GB"/>
                </w:rPr>
              </m:ctrlPr>
            </m:naryPr>
            <m:sub>
              <m:r>
                <w:rPr>
                  <w:rFonts w:ascii="Cambria Math" w:hAnsi="Cambria Math" w:cs="Times New Roman"/>
                  <w:sz w:val="18"/>
                  <w:szCs w:val="18"/>
                  <w:lang w:val="en-GB"/>
                </w:rPr>
                <m:t>r</m:t>
              </m:r>
              <m:r>
                <m:rPr>
                  <m:sty m:val="p"/>
                </m:rPr>
                <w:rPr>
                  <w:rFonts w:ascii="Cambria Math" w:hAnsi="Cambria Math" w:cs="Times New Roman"/>
                  <w:sz w:val="18"/>
                  <w:szCs w:val="18"/>
                  <w:lang w:val="en-GB"/>
                </w:rPr>
                <m:t>∈</m:t>
              </m:r>
              <m:r>
                <w:rPr>
                  <w:rFonts w:ascii="Cambria Math" w:hAnsi="Cambria Math" w:cs="Times New Roman"/>
                  <w:sz w:val="18"/>
                  <w:szCs w:val="18"/>
                  <w:lang w:val="en-GB"/>
                </w:rPr>
                <m:t>R</m:t>
              </m:r>
              <m:ctrlPr>
                <w:rPr>
                  <w:rFonts w:ascii="Cambria Math" w:hAnsi="Cambria Math" w:cs="Times New Roman"/>
                  <w:i/>
                  <w:sz w:val="18"/>
                  <w:szCs w:val="18"/>
                  <w:lang w:val="en-GB"/>
                </w:rPr>
              </m:ctrlPr>
            </m:sub>
            <m:sup>
              <m:ctrlPr>
                <w:rPr>
                  <w:rFonts w:ascii="Cambria Math" w:hAnsi="Cambria Math" w:cs="Times New Roman"/>
                  <w:i/>
                  <w:sz w:val="18"/>
                  <w:szCs w:val="18"/>
                  <w:lang w:val="en-GB"/>
                </w:rPr>
              </m:ctrlPr>
            </m:sup>
            <m:e>
              <m:r>
                <w:rPr>
                  <w:rFonts w:ascii="Cambria Math" w:hAnsi="Cambria Math" w:cs="Times New Roman"/>
                  <w:sz w:val="18"/>
                  <w:szCs w:val="18"/>
                  <w:lang w:val="en-GB"/>
                </w:rPr>
                <m:t>p</m:t>
              </m:r>
              <m:d>
                <m:dPr>
                  <m:ctrlPr>
                    <w:rPr>
                      <w:rFonts w:ascii="Cambria Math" w:hAnsi="Cambria Math" w:cs="Times New Roman"/>
                      <w:i/>
                      <w:sz w:val="18"/>
                      <w:szCs w:val="18"/>
                      <w:lang w:val="en-GB"/>
                    </w:rPr>
                  </m:ctrlPr>
                </m:dPr>
                <m:e>
                  <m:sSup>
                    <m:sSupPr>
                      <m:ctrlPr>
                        <w:rPr>
                          <w:rFonts w:ascii="Cambria Math" w:hAnsi="Cambria Math" w:cs="Times New Roman"/>
                          <w:i/>
                          <w:sz w:val="18"/>
                          <w:szCs w:val="18"/>
                          <w:lang w:val="en-GB"/>
                        </w:rPr>
                      </m:ctrlPr>
                    </m:sSupPr>
                    <m:e>
                      <m:r>
                        <w:rPr>
                          <w:rFonts w:ascii="Cambria Math" w:hAnsi="Cambria Math" w:cs="Times New Roman"/>
                          <w:sz w:val="18"/>
                          <w:szCs w:val="18"/>
                          <w:lang w:val="en-GB"/>
                        </w:rPr>
                        <m:t>s</m:t>
                      </m:r>
                    </m:e>
                    <m:sup>
                      <m:r>
                        <w:rPr>
                          <w:rFonts w:ascii="Cambria Math" w:hAnsi="Cambria Math" w:cs="Times New Roman"/>
                          <w:sz w:val="18"/>
                          <w:szCs w:val="18"/>
                          <w:lang w:val="en-GB"/>
                        </w:rPr>
                        <m:t>'</m:t>
                      </m:r>
                    </m:sup>
                  </m:sSup>
                  <m:r>
                    <w:rPr>
                      <w:rFonts w:ascii="Cambria Math" w:hAnsi="Cambria Math" w:cs="Times New Roman"/>
                      <w:sz w:val="18"/>
                      <w:szCs w:val="18"/>
                      <w:lang w:val="en-GB"/>
                    </w:rPr>
                    <m:t>,r</m:t>
                  </m:r>
                </m:e>
                <m:e>
                  <m:r>
                    <w:rPr>
                      <w:rFonts w:ascii="Cambria Math" w:hAnsi="Cambria Math" w:cs="Times New Roman"/>
                      <w:sz w:val="18"/>
                      <w:szCs w:val="18"/>
                      <w:lang w:val="en-GB"/>
                    </w:rPr>
                    <m:t>s,a</m:t>
                  </m:r>
                </m:e>
              </m:d>
              <m:ctrlPr>
                <w:rPr>
                  <w:rFonts w:ascii="Cambria Math" w:hAnsi="Cambria Math" w:cs="Times New Roman"/>
                  <w:i/>
                  <w:sz w:val="18"/>
                  <w:szCs w:val="18"/>
                  <w:lang w:val="en-GB"/>
                </w:rPr>
              </m:ctrlPr>
            </m:e>
          </m:nary>
        </m:oMath>
      </m:oMathPara>
    </w:p>
    <w:p w14:paraId="409E98CE" w14:textId="77777777" w:rsidR="00E64C30" w:rsidRPr="00575DAA" w:rsidRDefault="00E64C30" w:rsidP="00545633">
      <w:pPr>
        <w:jc w:val="both"/>
        <w:rPr>
          <w:rFonts w:ascii="Times New Roman" w:hAnsi="Times New Roman" w:cs="Times New Roman"/>
          <w:sz w:val="20"/>
          <w:szCs w:val="20"/>
        </w:rPr>
      </w:pPr>
    </w:p>
    <w:p w14:paraId="6D417E32" w14:textId="14C5FA2E" w:rsidR="00E64C30" w:rsidRPr="00575DAA" w:rsidRDefault="00E64C30"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w:r w:rsidRPr="00575DAA">
        <w:rPr>
          <w:rFonts w:ascii="Times New Roman" w:hAnsi="Times New Roman" w:cs="Times New Roman"/>
          <w:sz w:val="20"/>
          <w:szCs w:val="20"/>
          <w:lang w:val="en-GB"/>
        </w:rPr>
        <w:t xml:space="preserve"> follows </w:t>
      </w:r>
      <m:oMath>
        <m:sSub>
          <m:sSubPr>
            <m:ctrlPr>
              <w:rPr>
                <w:rFonts w:ascii="Cambria Math" w:hAnsi="Cambria Math" w:cs="Times New Roman"/>
                <w:i/>
                <w:sz w:val="20"/>
                <w:szCs w:val="20"/>
                <w:lang w:val="en-GB"/>
              </w:rPr>
            </m:ctrlPr>
          </m:sSubPr>
          <m:e>
            <m:r>
              <m:rPr>
                <m:sty m:val="p"/>
              </m:rPr>
              <w:rPr>
                <w:rFonts w:ascii="Cambria Math" w:hAnsi="Cambria Math" w:cs="Times New Roman"/>
                <w:sz w:val="20"/>
                <w:szCs w:val="20"/>
                <w:lang w:val="en-GB"/>
              </w:rPr>
              <m:t>π</m:t>
            </m:r>
            <m:ctrlPr>
              <w:rPr>
                <w:rFonts w:ascii="Cambria Math" w:hAnsi="Cambria Math" w:cs="Times New Roman"/>
                <w:sz w:val="20"/>
                <w:szCs w:val="20"/>
                <w:lang w:val="en-GB"/>
              </w:rPr>
            </m:ctrlPr>
          </m:e>
          <m:sub>
            <m:r>
              <w:rPr>
                <w:rFonts w:ascii="Cambria Math" w:hAnsi="Cambria Math" w:cs="Times New Roman"/>
                <w:sz w:val="20"/>
                <w:szCs w:val="20"/>
                <w:lang w:val="en-GB"/>
              </w:rPr>
              <m:t>t</m:t>
            </m:r>
          </m:sub>
        </m:sSub>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e>
        </m:d>
      </m:oMath>
      <w:r w:rsidR="00DC2738" w:rsidRPr="00575DAA">
        <w:rPr>
          <w:rFonts w:ascii="Times New Roman" w:hAnsi="Times New Roman" w:cs="Times New Roman"/>
          <w:sz w:val="20"/>
          <w:szCs w:val="20"/>
          <w:lang w:val="en-GB"/>
        </w:rPr>
        <w:t xml:space="preserve">, mapping current state to an action through an either determinisitics or randonmized policy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π</m:t>
            </m:r>
            <m:ctrlPr>
              <w:rPr>
                <w:rFonts w:ascii="Cambria Math" w:hAnsi="Cambria Math" w:cs="Times New Roman"/>
                <w:sz w:val="20"/>
                <w:szCs w:val="20"/>
                <w:lang w:val="en-GB"/>
              </w:rPr>
            </m:ctrlPr>
          </m:e>
          <m:sub>
            <m:r>
              <w:rPr>
                <w:rFonts w:ascii="Cambria Math" w:hAnsi="Cambria Math" w:cs="Times New Roman"/>
                <w:sz w:val="20"/>
                <w:szCs w:val="20"/>
                <w:lang w:val="en-GB"/>
              </w:rPr>
              <m:t>t</m:t>
            </m:r>
          </m:sub>
        </m:sSub>
        <m:r>
          <w:rPr>
            <w:rFonts w:ascii="Cambria Math" w:hAnsi="Cambria Math" w:cs="Times New Roman"/>
            <w:sz w:val="20"/>
            <w:szCs w:val="20"/>
            <w:lang w:val="en-GB"/>
          </w:rPr>
          <m:t>.</m:t>
        </m:r>
      </m:oMath>
    </w:p>
    <w:p w14:paraId="0A1B7834" w14:textId="5ADF0CED" w:rsidR="0064452A" w:rsidRPr="00575DAA" w:rsidRDefault="0064452A" w:rsidP="00545633">
      <w:pPr>
        <w:jc w:val="both"/>
        <w:rPr>
          <w:rFonts w:ascii="Times New Roman" w:hAnsi="Times New Roman" w:cs="Times New Roman"/>
          <w:sz w:val="20"/>
          <w:szCs w:val="20"/>
          <w:lang w:val="en-GB"/>
        </w:rPr>
      </w:pPr>
    </w:p>
    <w:p w14:paraId="2C7A32B3" w14:textId="4BA7A395" w:rsidR="0064452A" w:rsidRPr="00575DAA" w:rsidRDefault="0064452A"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An example of policy is adopting a greedy algorithm and choose the action that maximize the </w:t>
      </w:r>
      <w:r w:rsidRPr="00575DAA">
        <w:rPr>
          <w:rFonts w:ascii="Times New Roman" w:hAnsi="Times New Roman" w:cs="Times New Roman"/>
          <w:i/>
          <w:iCs/>
          <w:sz w:val="20"/>
          <w:szCs w:val="20"/>
          <w:lang w:val="en-GB"/>
        </w:rPr>
        <w:t>state-action value</w:t>
      </w:r>
      <w:r w:rsidRPr="00575DAA">
        <w:rPr>
          <w:rFonts w:ascii="Times New Roman" w:hAnsi="Times New Roman" w:cs="Times New Roman"/>
          <w:sz w:val="20"/>
          <w:szCs w:val="20"/>
          <w:lang w:val="en-GB"/>
        </w:rPr>
        <w:t xml:space="preserve"> given state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oMath>
      <w:r w:rsidRPr="00575DAA">
        <w:rPr>
          <w:rFonts w:ascii="Times New Roman" w:hAnsi="Times New Roman" w:cs="Times New Roman"/>
          <w:sz w:val="20"/>
          <w:szCs w:val="20"/>
          <w:lang w:val="en-GB"/>
        </w:rPr>
        <w:t>.</w:t>
      </w:r>
    </w:p>
    <w:p w14:paraId="64015D97" w14:textId="23705B4D" w:rsidR="0064452A" w:rsidRPr="00575DAA" w:rsidRDefault="0064452A" w:rsidP="00545633">
      <w:pPr>
        <w:jc w:val="both"/>
        <w:rPr>
          <w:rFonts w:ascii="Times New Roman" w:hAnsi="Times New Roman" w:cs="Times New Roman"/>
          <w:sz w:val="20"/>
          <w:szCs w:val="20"/>
          <w:lang w:val="en-GB"/>
        </w:rPr>
      </w:pPr>
    </w:p>
    <w:p w14:paraId="279E2850" w14:textId="36A7994B" w:rsidR="0064452A" w:rsidRPr="00575DAA" w:rsidRDefault="0064452A" w:rsidP="00545633">
      <w:pPr>
        <w:jc w:val="both"/>
        <w:rPr>
          <w:rFonts w:ascii="Times New Roman" w:hAnsi="Times New Roman" w:cs="Times New Roman"/>
          <w:sz w:val="20"/>
          <w:szCs w:val="20"/>
          <w:lang w:val="en-GB"/>
        </w:rPr>
      </w:pPr>
      <m:oMathPara>
        <m:oMath>
          <m:r>
            <m:rPr>
              <m:sty m:val="p"/>
            </m:rPr>
            <w:rPr>
              <w:rFonts w:ascii="Cambria Math" w:hAnsi="Cambria Math" w:cs="Times New Roman"/>
              <w:sz w:val="20"/>
              <w:szCs w:val="20"/>
              <w:lang w:val="en-GB"/>
            </w:rPr>
            <m:t>π</m:t>
          </m:r>
          <m:d>
            <m:dPr>
              <m:ctrlPr>
                <w:rPr>
                  <w:rFonts w:ascii="Cambria Math" w:hAnsi="Cambria Math" w:cs="Times New Roman"/>
                  <w:i/>
                  <w:sz w:val="20"/>
                  <w:szCs w:val="20"/>
                  <w:lang w:val="en-GB"/>
                </w:rPr>
              </m:ctrlPr>
            </m:dPr>
            <m:e>
              <m:r>
                <w:rPr>
                  <w:rFonts w:ascii="Cambria Math" w:hAnsi="Cambria Math" w:cs="Times New Roman"/>
                  <w:sz w:val="20"/>
                  <w:szCs w:val="20"/>
                  <w:lang w:val="en-GB"/>
                </w:rPr>
                <m:t>s</m:t>
              </m:r>
            </m:e>
          </m:d>
          <m:r>
            <w:rPr>
              <w:rFonts w:ascii="Cambria Math" w:hAnsi="Cambria Math" w:cs="Times New Roman"/>
              <w:sz w:val="20"/>
              <w:szCs w:val="20"/>
              <w:lang w:val="en-GB"/>
            </w:rPr>
            <m:t>= arg</m:t>
          </m:r>
          <m:limLow>
            <m:limLowPr>
              <m:ctrlPr>
                <w:rPr>
                  <w:rFonts w:ascii="Cambria Math" w:hAnsi="Cambria Math" w:cs="Times New Roman"/>
                  <w:i/>
                  <w:sz w:val="20"/>
                  <w:szCs w:val="20"/>
                  <w:lang w:val="en-GB"/>
                </w:rPr>
              </m:ctrlPr>
            </m:limLowPr>
            <m:e>
              <m:r>
                <w:rPr>
                  <w:rFonts w:ascii="Cambria Math" w:hAnsi="Cambria Math" w:cs="Times New Roman"/>
                  <w:sz w:val="20"/>
                  <w:szCs w:val="20"/>
                  <w:lang w:val="en-GB"/>
                </w:rPr>
                <m:t>max</m:t>
              </m:r>
            </m:e>
            <m:lim>
              <m:r>
                <w:rPr>
                  <w:rFonts w:ascii="Cambria Math" w:hAnsi="Cambria Math" w:cs="Times New Roman"/>
                  <w:sz w:val="20"/>
                  <w:szCs w:val="20"/>
                  <w:lang w:val="en-GB"/>
                </w:rPr>
                <m:t>a</m:t>
              </m:r>
            </m:lim>
          </m:limLow>
          <m:r>
            <w:rPr>
              <w:rFonts w:ascii="Cambria Math" w:hAnsi="Cambria Math" w:cs="Times New Roman"/>
              <w:sz w:val="20"/>
              <w:szCs w:val="20"/>
              <w:lang w:val="en-GB"/>
            </w:rPr>
            <m:t xml:space="preserve"> </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m:rPr>
                  <m:sty m:val="p"/>
                </m:rPr>
                <w:rPr>
                  <w:rFonts w:ascii="Cambria Math" w:hAnsi="Cambria Math" w:cs="Times New Roman"/>
                  <w:sz w:val="20"/>
                  <w:szCs w:val="20"/>
                  <w:lang w:val="en-GB"/>
                </w:rPr>
                <m:t>π</m:t>
              </m:r>
            </m:sub>
          </m:sSub>
          <m:d>
            <m:dPr>
              <m:ctrlPr>
                <w:rPr>
                  <w:rFonts w:ascii="Cambria Math" w:hAnsi="Cambria Math" w:cs="Times New Roman"/>
                  <w:i/>
                  <w:sz w:val="20"/>
                  <w:szCs w:val="20"/>
                  <w:lang w:val="en-GB"/>
                </w:rPr>
              </m:ctrlPr>
            </m:dPr>
            <m:e>
              <m:r>
                <w:rPr>
                  <w:rFonts w:ascii="Cambria Math" w:hAnsi="Cambria Math" w:cs="Times New Roman"/>
                  <w:sz w:val="20"/>
                  <w:szCs w:val="20"/>
                  <w:lang w:val="en-GB"/>
                </w:rPr>
                <m:t>s,a</m:t>
              </m:r>
            </m:e>
          </m:d>
        </m:oMath>
      </m:oMathPara>
    </w:p>
    <w:p w14:paraId="237ECAA6" w14:textId="77777777" w:rsidR="0064452A" w:rsidRPr="00575DAA" w:rsidRDefault="0064452A" w:rsidP="00545633">
      <w:pPr>
        <w:jc w:val="both"/>
        <w:rPr>
          <w:rFonts w:ascii="Times New Roman" w:hAnsi="Times New Roman" w:cs="Times New Roman"/>
          <w:sz w:val="20"/>
          <w:szCs w:val="20"/>
          <w:lang w:val="en-GB"/>
        </w:rPr>
      </w:pPr>
    </w:p>
    <w:p w14:paraId="74AEE602" w14:textId="7323E446" w:rsidR="0064452A" w:rsidRPr="00575DAA" w:rsidRDefault="00C76FB6"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One problem with this approach is that the greedy policy </w:t>
      </w:r>
      <w:r w:rsidR="002D7E93" w:rsidRPr="00575DAA">
        <w:rPr>
          <w:rFonts w:ascii="Times New Roman" w:hAnsi="Times New Roman" w:cs="Times New Roman"/>
          <w:sz w:val="20"/>
          <w:szCs w:val="20"/>
          <w:lang w:val="en-GB"/>
        </w:rPr>
        <w:t xml:space="preserve">does not allow the agent </w:t>
      </w:r>
      <w:r w:rsidR="00EB68B6" w:rsidRPr="00575DAA">
        <w:rPr>
          <w:rFonts w:ascii="Times New Roman" w:hAnsi="Times New Roman" w:cs="Times New Roman"/>
          <w:sz w:val="20"/>
          <w:szCs w:val="20"/>
          <w:lang w:val="en-GB"/>
        </w:rPr>
        <w:t>to</w:t>
      </w:r>
      <w:r w:rsidR="002D7E93" w:rsidRPr="00575DAA">
        <w:rPr>
          <w:rFonts w:ascii="Times New Roman" w:hAnsi="Times New Roman" w:cs="Times New Roman"/>
          <w:sz w:val="20"/>
          <w:szCs w:val="20"/>
          <w:lang w:val="en-GB"/>
        </w:rPr>
        <w:t xml:space="preserve"> explore </w:t>
      </w:r>
      <w:r w:rsidR="00871630" w:rsidRPr="00575DAA">
        <w:rPr>
          <w:rFonts w:ascii="Times New Roman" w:hAnsi="Times New Roman" w:cs="Times New Roman"/>
          <w:sz w:val="20"/>
          <w:szCs w:val="20"/>
          <w:lang w:val="en-GB"/>
        </w:rPr>
        <w:t>and</w:t>
      </w:r>
      <w:r w:rsidR="002D7E93" w:rsidRPr="00575DAA">
        <w:rPr>
          <w:rFonts w:ascii="Times New Roman" w:hAnsi="Times New Roman" w:cs="Times New Roman"/>
          <w:sz w:val="20"/>
          <w:szCs w:val="20"/>
          <w:lang w:val="en-GB"/>
        </w:rPr>
        <w:t xml:space="preserve"> may result in suboptimal policy. This problem is known as the </w:t>
      </w:r>
      <w:r w:rsidR="002D7E93" w:rsidRPr="00575DAA">
        <w:rPr>
          <w:rFonts w:ascii="Times New Roman" w:hAnsi="Times New Roman" w:cs="Times New Roman"/>
          <w:i/>
          <w:iCs/>
          <w:sz w:val="20"/>
          <w:szCs w:val="20"/>
          <w:lang w:val="en-GB"/>
        </w:rPr>
        <w:t>exploration and exploitation dilemma</w:t>
      </w:r>
      <w:r w:rsidR="002D7E93" w:rsidRPr="00575DAA">
        <w:rPr>
          <w:rFonts w:ascii="Times New Roman" w:hAnsi="Times New Roman" w:cs="Times New Roman"/>
          <w:sz w:val="20"/>
          <w:szCs w:val="20"/>
          <w:lang w:val="en-GB"/>
        </w:rPr>
        <w:t xml:space="preserve">.  </w:t>
      </w:r>
      <w:r w:rsidR="00871630" w:rsidRPr="00575DAA">
        <w:rPr>
          <w:rFonts w:ascii="Times New Roman" w:hAnsi="Times New Roman" w:cs="Times New Roman"/>
          <w:sz w:val="20"/>
          <w:szCs w:val="20"/>
          <w:lang w:val="en-GB"/>
        </w:rPr>
        <w:t xml:space="preserve">One solution to this problem is using a </w:t>
      </w:r>
      <m:oMath>
        <m:r>
          <m:rPr>
            <m:sty m:val="p"/>
          </m:rPr>
          <w:rPr>
            <w:rFonts w:ascii="Cambria Math" w:hAnsi="Cambria Math" w:cs="Times New Roman"/>
            <w:sz w:val="20"/>
            <w:szCs w:val="20"/>
            <w:lang w:val="en-GB"/>
          </w:rPr>
          <m:t>ϵ</m:t>
        </m:r>
      </m:oMath>
      <w:r w:rsidR="00871630" w:rsidRPr="00575DAA">
        <w:rPr>
          <w:rFonts w:ascii="Times New Roman" w:hAnsi="Times New Roman" w:cs="Times New Roman"/>
          <w:sz w:val="20"/>
          <w:szCs w:val="20"/>
          <w:lang w:val="en-GB"/>
        </w:rPr>
        <w:t xml:space="preserve">-greedy policy, whereas there is a probability </w:t>
      </w:r>
      <m:oMath>
        <m:r>
          <w:rPr>
            <w:rFonts w:ascii="Cambria Math" w:hAnsi="Cambria Math" w:cs="Times New Roman"/>
            <w:sz w:val="20"/>
            <w:szCs w:val="20"/>
            <w:lang w:val="en-GB"/>
          </w:rPr>
          <m:t>ϵ</m:t>
        </m:r>
      </m:oMath>
      <w:r w:rsidR="00871630" w:rsidRPr="00575DAA">
        <w:rPr>
          <w:rFonts w:ascii="Times New Roman" w:hAnsi="Times New Roman" w:cs="Times New Roman"/>
          <w:sz w:val="20"/>
          <w:szCs w:val="20"/>
          <w:lang w:val="en-GB"/>
        </w:rPr>
        <w:t xml:space="preserve"> that the policy will choose a randomize action that is not action that yield maximal value. </w:t>
      </w:r>
    </w:p>
    <w:p w14:paraId="5FEF3617" w14:textId="77777777" w:rsidR="00E64C30" w:rsidRPr="00575DAA" w:rsidRDefault="00E64C30" w:rsidP="00545633">
      <w:pPr>
        <w:jc w:val="both"/>
        <w:rPr>
          <w:rFonts w:ascii="Times New Roman" w:hAnsi="Times New Roman" w:cs="Times New Roman"/>
          <w:sz w:val="20"/>
          <w:szCs w:val="20"/>
          <w:lang w:val="en-GB"/>
        </w:rPr>
      </w:pPr>
    </w:p>
    <w:p w14:paraId="4A750668" w14:textId="1E9BB36E" w:rsidR="00B41330" w:rsidRPr="00575DAA" w:rsidRDefault="00871630"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Although the above equation involves the state-transition probabilities, n</w:t>
      </w:r>
      <w:r w:rsidR="00DC2738" w:rsidRPr="00575DAA">
        <w:rPr>
          <w:rFonts w:ascii="Times New Roman" w:hAnsi="Times New Roman" w:cs="Times New Roman"/>
          <w:sz w:val="20"/>
          <w:szCs w:val="20"/>
          <w:lang w:val="en-GB"/>
        </w:rPr>
        <w:t>ot all reinforcement learning a</w:t>
      </w:r>
      <w:r w:rsidR="00B41330" w:rsidRPr="00575DAA">
        <w:rPr>
          <w:rFonts w:ascii="Times New Roman" w:hAnsi="Times New Roman" w:cs="Times New Roman"/>
          <w:sz w:val="20"/>
          <w:szCs w:val="20"/>
          <w:lang w:val="en-GB"/>
        </w:rPr>
        <w:t xml:space="preserve">lgorithms </w:t>
      </w:r>
      <w:r w:rsidR="00DC2738" w:rsidRPr="00575DAA">
        <w:rPr>
          <w:rFonts w:ascii="Times New Roman" w:hAnsi="Times New Roman" w:cs="Times New Roman"/>
          <w:sz w:val="20"/>
          <w:szCs w:val="20"/>
          <w:lang w:val="en-GB"/>
        </w:rPr>
        <w:t>requires the solving of state-transition probabilities</w:t>
      </w:r>
      <w:r w:rsidRPr="00575DAA">
        <w:rPr>
          <w:rFonts w:ascii="Times New Roman" w:hAnsi="Times New Roman" w:cs="Times New Roman"/>
          <w:sz w:val="20"/>
          <w:szCs w:val="20"/>
          <w:lang w:val="en-GB"/>
        </w:rPr>
        <w:t>. A</w:t>
      </w:r>
      <w:r w:rsidR="00DC2738" w:rsidRPr="00575DAA">
        <w:rPr>
          <w:rFonts w:ascii="Times New Roman" w:hAnsi="Times New Roman" w:cs="Times New Roman"/>
          <w:sz w:val="20"/>
          <w:szCs w:val="20"/>
          <w:lang w:val="en-GB"/>
        </w:rPr>
        <w:t xml:space="preserve">lgorithms </w:t>
      </w:r>
      <w:r w:rsidR="00B41330" w:rsidRPr="00575DAA">
        <w:rPr>
          <w:rFonts w:ascii="Times New Roman" w:hAnsi="Times New Roman" w:cs="Times New Roman"/>
          <w:sz w:val="20"/>
          <w:szCs w:val="20"/>
          <w:lang w:val="en-GB"/>
        </w:rPr>
        <w:t xml:space="preserve">that attempt to </w:t>
      </w:r>
      <w:r w:rsidR="00E64C30" w:rsidRPr="00575DAA">
        <w:rPr>
          <w:rFonts w:ascii="Times New Roman" w:hAnsi="Times New Roman" w:cs="Times New Roman"/>
          <w:sz w:val="20"/>
          <w:szCs w:val="20"/>
          <w:lang w:val="en-GB"/>
        </w:rPr>
        <w:t>learn</w:t>
      </w:r>
      <w:r w:rsidR="00B41330" w:rsidRPr="00575DAA">
        <w:rPr>
          <w:rFonts w:ascii="Times New Roman" w:hAnsi="Times New Roman" w:cs="Times New Roman"/>
          <w:sz w:val="20"/>
          <w:szCs w:val="20"/>
          <w:lang w:val="en-GB"/>
        </w:rPr>
        <w:t xml:space="preserve"> the underlying dynamics of the environment and solve for the state-transition probabilites are called </w:t>
      </w:r>
      <w:r w:rsidR="00B41330" w:rsidRPr="00575DAA">
        <w:rPr>
          <w:rFonts w:ascii="Times New Roman" w:hAnsi="Times New Roman" w:cs="Times New Roman"/>
          <w:i/>
          <w:iCs/>
          <w:sz w:val="20"/>
          <w:szCs w:val="20"/>
          <w:lang w:val="en-GB"/>
        </w:rPr>
        <w:t>model-based</w:t>
      </w:r>
      <w:r w:rsidR="00B41330" w:rsidRPr="00575DAA">
        <w:rPr>
          <w:rFonts w:ascii="Times New Roman" w:hAnsi="Times New Roman" w:cs="Times New Roman"/>
          <w:sz w:val="20"/>
          <w:szCs w:val="20"/>
          <w:lang w:val="en-GB"/>
        </w:rPr>
        <w:t xml:space="preserve"> algorithms, while </w:t>
      </w:r>
      <w:r w:rsidR="00E62402" w:rsidRPr="00575DAA">
        <w:rPr>
          <w:rFonts w:ascii="Times New Roman" w:hAnsi="Times New Roman" w:cs="Times New Roman"/>
          <w:sz w:val="20"/>
          <w:szCs w:val="20"/>
          <w:lang w:val="en-GB"/>
        </w:rPr>
        <w:t xml:space="preserve">algorithms that learns </w:t>
      </w:r>
      <w:r w:rsidR="00CD5C69" w:rsidRPr="00575DAA">
        <w:rPr>
          <w:rFonts w:ascii="Times New Roman" w:hAnsi="Times New Roman" w:cs="Times New Roman"/>
          <w:sz w:val="20"/>
          <w:szCs w:val="20"/>
          <w:lang w:val="en-GB"/>
        </w:rPr>
        <w:t>the action-to-return associations through</w:t>
      </w:r>
      <w:r w:rsidR="00E62402" w:rsidRPr="00575DAA">
        <w:rPr>
          <w:rFonts w:ascii="Times New Roman" w:hAnsi="Times New Roman" w:cs="Times New Roman"/>
          <w:sz w:val="20"/>
          <w:szCs w:val="20"/>
          <w:lang w:val="en-GB"/>
        </w:rPr>
        <w:t xml:space="preserve"> </w:t>
      </w:r>
      <w:r w:rsidR="00CD5C69" w:rsidRPr="00575DAA">
        <w:rPr>
          <w:rFonts w:ascii="Times New Roman" w:hAnsi="Times New Roman" w:cs="Times New Roman"/>
          <w:sz w:val="20"/>
          <w:szCs w:val="20"/>
          <w:lang w:val="en-GB"/>
        </w:rPr>
        <w:t>interaction trajectories</w:t>
      </w:r>
      <w:r w:rsidR="00E62402" w:rsidRPr="00575DAA">
        <w:rPr>
          <w:rFonts w:ascii="Times New Roman" w:hAnsi="Times New Roman" w:cs="Times New Roman"/>
          <w:sz w:val="20"/>
          <w:szCs w:val="20"/>
          <w:lang w:val="en-GB"/>
        </w:rPr>
        <w:t xml:space="preserve"> without learning the underlying dynamic of the environment are called </w:t>
      </w:r>
      <w:r w:rsidR="00E62402" w:rsidRPr="00575DAA">
        <w:rPr>
          <w:rFonts w:ascii="Times New Roman" w:hAnsi="Times New Roman" w:cs="Times New Roman"/>
          <w:i/>
          <w:iCs/>
          <w:sz w:val="20"/>
          <w:szCs w:val="20"/>
          <w:lang w:val="en-GB"/>
        </w:rPr>
        <w:t>model-free</w:t>
      </w:r>
      <w:r w:rsidR="00E62402" w:rsidRPr="00575DAA">
        <w:rPr>
          <w:rFonts w:ascii="Times New Roman" w:hAnsi="Times New Roman" w:cs="Times New Roman"/>
          <w:sz w:val="20"/>
          <w:szCs w:val="20"/>
          <w:lang w:val="en-GB"/>
        </w:rPr>
        <w:t xml:space="preserve"> algorithm.</w:t>
      </w:r>
    </w:p>
    <w:p w14:paraId="69078614" w14:textId="4B079009" w:rsidR="00DC2738" w:rsidRPr="00575DAA" w:rsidRDefault="00DC2738" w:rsidP="00545633">
      <w:pPr>
        <w:jc w:val="both"/>
        <w:rPr>
          <w:rFonts w:ascii="Times New Roman" w:hAnsi="Times New Roman" w:cs="Times New Roman"/>
          <w:sz w:val="20"/>
          <w:szCs w:val="20"/>
          <w:lang w:val="en-GB"/>
        </w:rPr>
      </w:pPr>
    </w:p>
    <w:p w14:paraId="01351EC6" w14:textId="71595208" w:rsidR="00703B18" w:rsidRPr="00575DAA" w:rsidRDefault="00594D6D"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Indeed, </w:t>
      </w:r>
      <w:r w:rsidR="00747DE1" w:rsidRPr="00575DAA">
        <w:rPr>
          <w:rFonts w:ascii="Times New Roman" w:hAnsi="Times New Roman" w:cs="Times New Roman"/>
          <w:sz w:val="20"/>
          <w:szCs w:val="20"/>
          <w:lang w:val="en-GB"/>
        </w:rPr>
        <w:t xml:space="preserve">the goal of all </w:t>
      </w:r>
      <w:r w:rsidRPr="00575DAA">
        <w:rPr>
          <w:rFonts w:ascii="Times New Roman" w:hAnsi="Times New Roman" w:cs="Times New Roman"/>
          <w:sz w:val="20"/>
          <w:szCs w:val="20"/>
          <w:lang w:val="en-GB"/>
        </w:rPr>
        <w:t xml:space="preserve">reinforcement learning algorithms </w:t>
      </w:r>
      <w:r w:rsidR="00A9180A" w:rsidRPr="00575DAA">
        <w:rPr>
          <w:rFonts w:ascii="Times New Roman" w:hAnsi="Times New Roman" w:cs="Times New Roman"/>
          <w:sz w:val="20"/>
          <w:szCs w:val="20"/>
          <w:lang w:val="en-GB"/>
        </w:rPr>
        <w:t>are essentially solv</w:t>
      </w:r>
      <w:r w:rsidRPr="00575DAA">
        <w:rPr>
          <w:rFonts w:ascii="Times New Roman" w:hAnsi="Times New Roman" w:cs="Times New Roman"/>
          <w:sz w:val="20"/>
          <w:szCs w:val="20"/>
          <w:lang w:val="en-GB"/>
        </w:rPr>
        <w:t>ing</w:t>
      </w:r>
      <w:r w:rsidR="00A9180A" w:rsidRPr="00575DAA">
        <w:rPr>
          <w:rFonts w:ascii="Times New Roman" w:hAnsi="Times New Roman" w:cs="Times New Roman"/>
          <w:sz w:val="20"/>
          <w:szCs w:val="20"/>
          <w:lang w:val="en-GB"/>
        </w:rPr>
        <w:t xml:space="preserve"> for the </w:t>
      </w:r>
      <w:r w:rsidR="00747DE1" w:rsidRPr="00575DAA">
        <w:rPr>
          <w:rFonts w:ascii="Times New Roman" w:hAnsi="Times New Roman" w:cs="Times New Roman"/>
          <w:sz w:val="20"/>
          <w:szCs w:val="20"/>
          <w:lang w:val="en-GB"/>
        </w:rPr>
        <w:t xml:space="preserve">optimal policy </w:t>
      </w:r>
      <m:oMath>
        <m:sSub>
          <m:sSubPr>
            <m:ctrlPr>
              <w:rPr>
                <w:rFonts w:ascii="Cambria Math" w:hAnsi="Cambria Math" w:cs="Times New Roman"/>
                <w:i/>
                <w:iCs/>
                <w:sz w:val="20"/>
                <w:szCs w:val="20"/>
                <w:lang w:val="en-GB"/>
              </w:rPr>
            </m:ctrlPr>
          </m:sSubPr>
          <m:e>
            <m:r>
              <w:rPr>
                <w:rFonts w:ascii="Cambria Math" w:hAnsi="Cambria Math" w:cs="Times New Roman"/>
                <w:sz w:val="20"/>
                <w:szCs w:val="20"/>
                <w:lang w:val="en-GB"/>
              </w:rPr>
              <m:t>π</m:t>
            </m:r>
          </m:e>
          <m:sub>
            <m:r>
              <w:rPr>
                <w:rFonts w:ascii="Cambria Math" w:hAnsi="Cambria Math" w:cs="Times New Roman"/>
                <w:sz w:val="20"/>
                <w:szCs w:val="20"/>
                <w:lang w:val="en-GB"/>
              </w:rPr>
              <m:t>*</m:t>
            </m:r>
          </m:sub>
        </m:sSub>
      </m:oMath>
      <w:r w:rsidR="00747DE1" w:rsidRPr="00575DAA">
        <w:rPr>
          <w:rFonts w:ascii="Times New Roman" w:hAnsi="Times New Roman" w:cs="Times New Roman"/>
          <w:iCs/>
          <w:sz w:val="20"/>
          <w:szCs w:val="20"/>
          <w:lang w:val="en-GB"/>
        </w:rPr>
        <w:t>, which usually involves in solving the</w:t>
      </w:r>
      <w:r w:rsidR="00747DE1" w:rsidRPr="00575DAA">
        <w:rPr>
          <w:rFonts w:ascii="Times New Roman" w:hAnsi="Times New Roman" w:cs="Times New Roman"/>
          <w:i/>
          <w:iCs/>
          <w:sz w:val="20"/>
          <w:szCs w:val="20"/>
          <w:lang w:val="en-GB"/>
        </w:rPr>
        <w:t xml:space="preserve"> </w:t>
      </w:r>
      <w:r w:rsidR="00703B18" w:rsidRPr="00575DAA">
        <w:rPr>
          <w:rFonts w:ascii="Times New Roman" w:hAnsi="Times New Roman" w:cs="Times New Roman"/>
          <w:i/>
          <w:iCs/>
          <w:sz w:val="20"/>
          <w:szCs w:val="20"/>
          <w:lang w:val="en-GB"/>
        </w:rPr>
        <w:t>state-</w:t>
      </w:r>
      <w:r w:rsidR="00A9180A" w:rsidRPr="00575DAA">
        <w:rPr>
          <w:rFonts w:ascii="Times New Roman" w:hAnsi="Times New Roman" w:cs="Times New Roman"/>
          <w:i/>
          <w:iCs/>
          <w:sz w:val="20"/>
          <w:szCs w:val="20"/>
          <w:lang w:val="en-GB"/>
        </w:rPr>
        <w:t>value function</w:t>
      </w:r>
      <w:r w:rsidR="00A9180A" w:rsidRPr="00575DAA">
        <w:rPr>
          <w:rFonts w:ascii="Times New Roman"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v</m:t>
            </m:r>
          </m:e>
          <m:sub>
            <m:r>
              <w:rPr>
                <w:rFonts w:ascii="Cambria Math" w:hAnsi="Cambria Math" w:cs="Times New Roman"/>
                <w:sz w:val="20"/>
                <w:szCs w:val="20"/>
                <w:lang w:val="en-GB"/>
              </w:rPr>
              <m:t>*</m:t>
            </m:r>
          </m:sub>
        </m:sSub>
        <m:d>
          <m:dPr>
            <m:ctrlPr>
              <w:rPr>
                <w:rFonts w:ascii="Cambria Math" w:hAnsi="Cambria Math" w:cs="Times New Roman"/>
                <w:i/>
                <w:sz w:val="20"/>
                <w:szCs w:val="20"/>
                <w:lang w:val="en-GB"/>
              </w:rPr>
            </m:ctrlPr>
          </m:dPr>
          <m:e>
            <m:r>
              <w:rPr>
                <w:rFonts w:ascii="Cambria Math" w:hAnsi="Cambria Math" w:cs="Times New Roman"/>
                <w:sz w:val="20"/>
                <w:szCs w:val="20"/>
                <w:lang w:val="en-GB"/>
              </w:rPr>
              <m:t>s</m:t>
            </m:r>
          </m:e>
        </m:d>
      </m:oMath>
      <w:r w:rsidR="00A9180A" w:rsidRPr="00575DAA">
        <w:rPr>
          <w:rFonts w:ascii="Times New Roman" w:hAnsi="Times New Roman" w:cs="Times New Roman"/>
          <w:sz w:val="20"/>
          <w:szCs w:val="20"/>
          <w:lang w:val="en-GB"/>
        </w:rPr>
        <w:t xml:space="preserve"> or </w:t>
      </w:r>
      <w:r w:rsidR="00EB68B6" w:rsidRPr="00575DAA">
        <w:rPr>
          <w:rFonts w:ascii="Times New Roman" w:hAnsi="Times New Roman" w:cs="Times New Roman"/>
          <w:sz w:val="20"/>
          <w:szCs w:val="20"/>
          <w:lang w:val="en-GB"/>
        </w:rPr>
        <w:t>state-</w:t>
      </w:r>
      <w:r w:rsidR="00A9180A" w:rsidRPr="00575DAA">
        <w:rPr>
          <w:rFonts w:ascii="Times New Roman" w:hAnsi="Times New Roman" w:cs="Times New Roman"/>
          <w:i/>
          <w:iCs/>
          <w:sz w:val="20"/>
          <w:szCs w:val="20"/>
          <w:lang w:val="en-GB"/>
        </w:rPr>
        <w:t>action</w:t>
      </w:r>
      <w:r w:rsidR="00EB68B6" w:rsidRPr="00575DAA">
        <w:rPr>
          <w:rFonts w:ascii="Times New Roman" w:hAnsi="Times New Roman" w:cs="Times New Roman"/>
          <w:i/>
          <w:iCs/>
          <w:sz w:val="20"/>
          <w:szCs w:val="20"/>
          <w:lang w:val="en-GB"/>
        </w:rPr>
        <w:t xml:space="preserve"> </w:t>
      </w:r>
      <w:r w:rsidR="00A9180A" w:rsidRPr="00575DAA">
        <w:rPr>
          <w:rFonts w:ascii="Times New Roman" w:hAnsi="Times New Roman" w:cs="Times New Roman"/>
          <w:i/>
          <w:iCs/>
          <w:sz w:val="20"/>
          <w:szCs w:val="20"/>
          <w:lang w:val="en-GB"/>
        </w:rPr>
        <w:t>value function</w:t>
      </w:r>
      <w:r w:rsidR="00A9180A" w:rsidRPr="00575DAA">
        <w:rPr>
          <w:rFonts w:ascii="Times New Roman"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m:t>
            </m:r>
          </m:sub>
        </m:sSub>
        <m:d>
          <m:dPr>
            <m:ctrlPr>
              <w:rPr>
                <w:rFonts w:ascii="Cambria Math" w:hAnsi="Cambria Math" w:cs="Times New Roman"/>
                <w:i/>
                <w:sz w:val="20"/>
                <w:szCs w:val="20"/>
                <w:lang w:val="en-GB"/>
              </w:rPr>
            </m:ctrlPr>
          </m:dPr>
          <m:e>
            <m:r>
              <w:rPr>
                <w:rFonts w:ascii="Cambria Math" w:hAnsi="Cambria Math" w:cs="Times New Roman"/>
                <w:sz w:val="20"/>
                <w:szCs w:val="20"/>
                <w:lang w:val="en-GB"/>
              </w:rPr>
              <m:t>s,a</m:t>
            </m:r>
          </m:e>
        </m:d>
      </m:oMath>
      <w:r w:rsidR="00703B18" w:rsidRPr="00575DAA">
        <w:rPr>
          <w:rFonts w:ascii="Times New Roman" w:hAnsi="Times New Roman" w:cs="Times New Roman"/>
          <w:sz w:val="20"/>
          <w:szCs w:val="20"/>
          <w:lang w:val="en-GB"/>
        </w:rPr>
        <w:t xml:space="preserve"> with traditional tabular learning using hashtables to </w:t>
      </w:r>
      <w:r w:rsidR="00711624" w:rsidRPr="00575DAA">
        <w:rPr>
          <w:rFonts w:ascii="Times New Roman" w:hAnsi="Times New Roman" w:cs="Times New Roman"/>
          <w:sz w:val="20"/>
          <w:szCs w:val="20"/>
          <w:lang w:val="en-GB"/>
        </w:rPr>
        <w:t>store the value for</w:t>
      </w:r>
      <w:r w:rsidR="00703B18" w:rsidRPr="00575DAA">
        <w:rPr>
          <w:rFonts w:ascii="Times New Roman" w:hAnsi="Times New Roman" w:cs="Times New Roman"/>
          <w:sz w:val="20"/>
          <w:szCs w:val="20"/>
          <w:lang w:val="en-GB"/>
        </w:rPr>
        <w:t xml:space="preserve"> all state-action </w:t>
      </w:r>
      <w:r w:rsidR="00703B18" w:rsidRPr="00575DAA">
        <w:rPr>
          <w:rFonts w:ascii="Times New Roman" w:hAnsi="Times New Roman" w:cs="Times New Roman"/>
          <w:sz w:val="20"/>
          <w:szCs w:val="20"/>
          <w:lang w:val="en-GB"/>
        </w:rPr>
        <w:lastRenderedPageBreak/>
        <w:t xml:space="preserve">pairs or </w:t>
      </w:r>
      <w:r w:rsidR="00703B18" w:rsidRPr="00575DAA">
        <w:rPr>
          <w:rFonts w:ascii="Times New Roman" w:hAnsi="Times New Roman" w:cs="Times New Roman"/>
          <w:i/>
          <w:iCs/>
          <w:sz w:val="20"/>
          <w:szCs w:val="20"/>
          <w:lang w:val="en-GB"/>
        </w:rPr>
        <w:t>deep reinforcement learning</w:t>
      </w:r>
      <w:r w:rsidR="00703B18" w:rsidRPr="00575DAA">
        <w:rPr>
          <w:rFonts w:ascii="Times New Roman" w:hAnsi="Times New Roman" w:cs="Times New Roman"/>
          <w:sz w:val="20"/>
          <w:szCs w:val="20"/>
          <w:lang w:val="en-GB"/>
        </w:rPr>
        <w:t xml:space="preserve"> methods that </w:t>
      </w:r>
      <w:r w:rsidR="00EB68B6" w:rsidRPr="00575DAA">
        <w:rPr>
          <w:rFonts w:ascii="Times New Roman" w:hAnsi="Times New Roman" w:cs="Times New Roman"/>
          <w:sz w:val="20"/>
          <w:szCs w:val="20"/>
          <w:lang w:val="en-GB"/>
        </w:rPr>
        <w:t>adapt</w:t>
      </w:r>
      <w:r w:rsidR="00703B18" w:rsidRPr="00575DAA">
        <w:rPr>
          <w:rFonts w:ascii="Times New Roman" w:hAnsi="Times New Roman" w:cs="Times New Roman"/>
          <w:sz w:val="20"/>
          <w:szCs w:val="20"/>
          <w:lang w:val="en-GB"/>
        </w:rPr>
        <w:t xml:space="preserve"> different variations of </w:t>
      </w:r>
      <w:r w:rsidR="00431817" w:rsidRPr="00575DAA">
        <w:rPr>
          <w:rFonts w:ascii="Times New Roman" w:hAnsi="Times New Roman" w:cs="Times New Roman"/>
          <w:sz w:val="20"/>
          <w:szCs w:val="20"/>
          <w:lang w:val="en-GB"/>
        </w:rPr>
        <w:t xml:space="preserve">artificial </w:t>
      </w:r>
      <w:r w:rsidR="00703B18" w:rsidRPr="00575DAA">
        <w:rPr>
          <w:rFonts w:ascii="Times New Roman" w:hAnsi="Times New Roman" w:cs="Times New Roman"/>
          <w:sz w:val="20"/>
          <w:szCs w:val="20"/>
          <w:lang w:val="en-GB"/>
        </w:rPr>
        <w:t>neural networks to achieve functional approximation</w:t>
      </w:r>
      <w:r w:rsidRPr="00575DAA">
        <w:rPr>
          <w:rFonts w:ascii="Times New Roman" w:hAnsi="Times New Roman" w:cs="Times New Roman"/>
          <w:sz w:val="20"/>
          <w:szCs w:val="20"/>
          <w:lang w:val="en-GB"/>
        </w:rPr>
        <w:t>.</w:t>
      </w:r>
      <w:r w:rsidR="00703B18" w:rsidRPr="00575DAA">
        <w:rPr>
          <w:rFonts w:ascii="Times New Roman" w:hAnsi="Times New Roman" w:cs="Times New Roman"/>
          <w:sz w:val="20"/>
          <w:szCs w:val="20"/>
          <w:lang w:val="en-GB"/>
        </w:rPr>
        <w:t xml:space="preserve"> </w:t>
      </w:r>
      <w:r w:rsidRPr="00575DAA">
        <w:rPr>
          <w:rFonts w:ascii="Times New Roman" w:hAnsi="Times New Roman" w:cs="Times New Roman"/>
          <w:sz w:val="20"/>
          <w:szCs w:val="20"/>
          <w:lang w:val="en-GB"/>
        </w:rPr>
        <w:t>T</w:t>
      </w:r>
      <w:r w:rsidR="00703B18" w:rsidRPr="00575DAA">
        <w:rPr>
          <w:rFonts w:ascii="Times New Roman" w:hAnsi="Times New Roman" w:cs="Times New Roman"/>
          <w:sz w:val="20"/>
          <w:szCs w:val="20"/>
          <w:lang w:val="en-GB"/>
        </w:rPr>
        <w:t xml:space="preserve">he </w:t>
      </w:r>
      <w:r w:rsidRPr="00575DAA">
        <w:rPr>
          <w:rFonts w:ascii="Times New Roman" w:hAnsi="Times New Roman" w:cs="Times New Roman"/>
          <w:sz w:val="20"/>
          <w:szCs w:val="20"/>
          <w:lang w:val="en-GB"/>
        </w:rPr>
        <w:t>goal</w:t>
      </w:r>
      <w:r w:rsidR="00703B18" w:rsidRPr="00575DAA">
        <w:rPr>
          <w:rFonts w:ascii="Times New Roman" w:hAnsi="Times New Roman" w:cs="Times New Roman"/>
          <w:sz w:val="20"/>
          <w:szCs w:val="20"/>
          <w:lang w:val="en-GB"/>
        </w:rPr>
        <w:t xml:space="preserve"> of reinforcement learning is and maximize the expected reward </w:t>
      </w:r>
      <w:r w:rsidR="00B0567E" w:rsidRPr="00575DAA">
        <w:rPr>
          <w:rFonts w:ascii="Times New Roman" w:hAnsi="Times New Roman" w:cs="Times New Roman"/>
          <w:sz w:val="20"/>
          <w:szCs w:val="20"/>
          <w:lang w:val="en-GB"/>
        </w:rPr>
        <w:t>through continuously interacting with the environment</w:t>
      </w:r>
      <w:r w:rsidR="00B0567E">
        <w:rPr>
          <w:rFonts w:ascii="Times New Roman" w:hAnsi="Times New Roman" w:cs="Times New Roman"/>
          <w:sz w:val="20"/>
          <w:szCs w:val="20"/>
          <w:lang w:val="en-GB"/>
        </w:rPr>
        <w:t xml:space="preserve"> and eventually,</w:t>
      </w:r>
      <w:r w:rsidR="00B0567E" w:rsidRPr="00575DAA">
        <w:rPr>
          <w:rFonts w:ascii="Times New Roman" w:hAnsi="Times New Roman" w:cs="Times New Roman"/>
          <w:sz w:val="20"/>
          <w:szCs w:val="20"/>
          <w:lang w:val="en-GB"/>
        </w:rPr>
        <w:t xml:space="preserve"> </w:t>
      </w:r>
      <w:r w:rsidR="00B0567E">
        <w:rPr>
          <w:rFonts w:ascii="Times New Roman" w:hAnsi="Times New Roman" w:cs="Times New Roman"/>
          <w:sz w:val="20"/>
          <w:szCs w:val="20"/>
          <w:lang w:val="en-GB"/>
        </w:rPr>
        <w:t>allowing</w:t>
      </w:r>
      <w:r w:rsidR="00B0567E" w:rsidRPr="00575DAA">
        <w:rPr>
          <w:rFonts w:ascii="Times New Roman" w:hAnsi="Times New Roman" w:cs="Times New Roman"/>
          <w:sz w:val="20"/>
          <w:szCs w:val="20"/>
          <w:lang w:val="en-GB"/>
        </w:rPr>
        <w:t xml:space="preserve"> the received reward converge</w:t>
      </w:r>
      <w:r w:rsidR="00703B18" w:rsidRPr="00575DAA">
        <w:rPr>
          <w:rFonts w:ascii="Times New Roman" w:hAnsi="Times New Roman" w:cs="Times New Roman"/>
          <w:sz w:val="20"/>
          <w:szCs w:val="20"/>
          <w:lang w:val="en-GB"/>
        </w:rPr>
        <w:t xml:space="preserve"> thereby returning an optimal policy for making a process of decisions</w:t>
      </w:r>
      <w:r w:rsidRPr="00575DAA">
        <w:rPr>
          <w:rFonts w:ascii="Times New Roman" w:hAnsi="Times New Roman" w:cs="Times New Roman"/>
          <w:sz w:val="20"/>
          <w:szCs w:val="20"/>
          <w:lang w:val="en-GB"/>
        </w:rPr>
        <w:t xml:space="preserve"> to be taken.</w:t>
      </w:r>
    </w:p>
    <w:p w14:paraId="4BA4E889" w14:textId="77777777" w:rsidR="00DC2738" w:rsidRPr="00B0567E" w:rsidRDefault="00DC2738" w:rsidP="00545633">
      <w:pPr>
        <w:jc w:val="both"/>
        <w:rPr>
          <w:rFonts w:ascii="Times New Roman" w:hAnsi="Times New Roman" w:cs="Times New Roman"/>
          <w:b/>
          <w:bCs/>
          <w:sz w:val="20"/>
          <w:szCs w:val="20"/>
          <w:lang w:val="en-GB"/>
        </w:rPr>
      </w:pPr>
    </w:p>
    <w:p w14:paraId="7F0B55EE" w14:textId="34F5ACEF" w:rsidR="00EE2984" w:rsidRPr="00575DAA" w:rsidRDefault="00047E33" w:rsidP="00545633">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t>3</w:t>
      </w:r>
      <w:r w:rsidR="00EE2984" w:rsidRPr="00575DAA">
        <w:rPr>
          <w:rFonts w:ascii="Times New Roman" w:hAnsi="Times New Roman" w:cs="Times New Roman"/>
          <w:b/>
          <w:bCs/>
          <w:sz w:val="26"/>
          <w:szCs w:val="26"/>
          <w:lang w:val="en-GB"/>
        </w:rPr>
        <w:t xml:space="preserve">. </w:t>
      </w:r>
      <w:r w:rsidR="006369C9" w:rsidRPr="00575DAA">
        <w:rPr>
          <w:rFonts w:ascii="Times New Roman" w:hAnsi="Times New Roman" w:cs="Times New Roman"/>
          <w:b/>
          <w:bCs/>
          <w:sz w:val="26"/>
          <w:szCs w:val="26"/>
          <w:lang w:val="en-GB"/>
        </w:rPr>
        <w:t>Environment Assumptions</w:t>
      </w:r>
      <w:r w:rsidR="00EE2984" w:rsidRPr="00575DAA">
        <w:rPr>
          <w:rFonts w:ascii="Times New Roman" w:hAnsi="Times New Roman" w:cs="Times New Roman"/>
          <w:b/>
          <w:bCs/>
          <w:sz w:val="26"/>
          <w:szCs w:val="26"/>
          <w:lang w:val="en-GB"/>
        </w:rPr>
        <w:t xml:space="preserve"> </w:t>
      </w:r>
    </w:p>
    <w:p w14:paraId="0B5E0294" w14:textId="7A1D1AE8" w:rsidR="00EE2984" w:rsidRPr="00B0567E" w:rsidRDefault="00EE2984" w:rsidP="00545633">
      <w:pPr>
        <w:jc w:val="both"/>
        <w:rPr>
          <w:rFonts w:ascii="Times New Roman" w:hAnsi="Times New Roman" w:cs="Times New Roman"/>
          <w:sz w:val="20"/>
          <w:szCs w:val="20"/>
          <w:lang w:val="en-GB"/>
        </w:rPr>
      </w:pPr>
    </w:p>
    <w:p w14:paraId="499E2EC4" w14:textId="28A7EBD5" w:rsidR="00EE2984" w:rsidRPr="00575DAA" w:rsidRDefault="00EE2984"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w:t>
      </w:r>
      <w:r w:rsidR="00A33823" w:rsidRPr="00575DAA">
        <w:rPr>
          <w:rFonts w:ascii="Times New Roman" w:hAnsi="Times New Roman" w:cs="Times New Roman"/>
          <w:sz w:val="20"/>
          <w:szCs w:val="20"/>
          <w:lang w:val="en-GB"/>
        </w:rPr>
        <w:t>study</w:t>
      </w:r>
      <w:r w:rsidR="006C603E" w:rsidRPr="00575DAA">
        <w:rPr>
          <w:rFonts w:ascii="Times New Roman" w:hAnsi="Times New Roman" w:cs="Times New Roman"/>
          <w:sz w:val="20"/>
          <w:szCs w:val="20"/>
          <w:lang w:val="en-GB"/>
        </w:rPr>
        <w:t xml:space="preserve"> follows the underlying framework and assumptions made by the classical Avellaneda Stoikov</w:t>
      </w:r>
      <w:r w:rsidR="005F68B1" w:rsidRPr="00575DAA">
        <w:rPr>
          <w:rFonts w:ascii="Times New Roman" w:hAnsi="Times New Roman" w:cs="Times New Roman"/>
          <w:sz w:val="20"/>
          <w:szCs w:val="20"/>
          <w:lang w:val="en-GB"/>
        </w:rPr>
        <w:t xml:space="preserve"> </w:t>
      </w:r>
      <w:r w:rsidR="006C603E" w:rsidRPr="00575DAA">
        <w:rPr>
          <w:rFonts w:ascii="Times New Roman" w:hAnsi="Times New Roman" w:cs="Times New Roman"/>
          <w:sz w:val="20"/>
          <w:szCs w:val="20"/>
          <w:lang w:val="en-GB"/>
        </w:rPr>
        <w:t xml:space="preserve">market making model </w:t>
      </w:r>
      <w:r w:rsidR="004B1DAA" w:rsidRPr="00575DAA">
        <w:rPr>
          <w:rFonts w:ascii="Times New Roman" w:hAnsi="Times New Roman" w:cs="Times New Roman"/>
          <w:sz w:val="20"/>
          <w:szCs w:val="20"/>
          <w:lang w:val="en-GB"/>
        </w:rPr>
        <w:t>(</w:t>
      </w:r>
      <w:r w:rsidR="004B1DAA" w:rsidRPr="00575DAA">
        <w:rPr>
          <w:rFonts w:ascii="Times New Roman" w:hAnsi="Times New Roman" w:cs="Times New Roman"/>
          <w:sz w:val="20"/>
          <w:szCs w:val="20"/>
        </w:rPr>
        <w:t xml:space="preserve">Avellaneda &amp; Stoikov, 2008). </w:t>
      </w:r>
      <w:r w:rsidR="00A976E8" w:rsidRPr="00575DAA">
        <w:rPr>
          <w:rFonts w:ascii="Times New Roman" w:hAnsi="Times New Roman" w:cs="Times New Roman"/>
          <w:sz w:val="20"/>
          <w:szCs w:val="20"/>
          <w:lang w:val="en-GB"/>
        </w:rPr>
        <w:t>In particular, the following key assumptions are made.</w:t>
      </w:r>
    </w:p>
    <w:p w14:paraId="10C48E56" w14:textId="5F95217A" w:rsidR="00A976E8" w:rsidRPr="00575DAA" w:rsidRDefault="00A976E8" w:rsidP="00545633">
      <w:pPr>
        <w:jc w:val="both"/>
        <w:rPr>
          <w:rFonts w:ascii="Times New Roman" w:hAnsi="Times New Roman" w:cs="Times New Roman"/>
          <w:sz w:val="20"/>
          <w:szCs w:val="20"/>
          <w:lang w:val="en-GB"/>
        </w:rPr>
      </w:pPr>
    </w:p>
    <w:p w14:paraId="773233E9" w14:textId="50140076" w:rsidR="00A976E8" w:rsidRPr="00575DAA" w:rsidRDefault="00A976E8"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Stock price evolves according to the driftless Brownian Motion</w:t>
      </w:r>
    </w:p>
    <w:p w14:paraId="2A62A029" w14:textId="24A710F3" w:rsidR="00C66210" w:rsidRPr="00575DAA" w:rsidRDefault="00C66210" w:rsidP="00545633">
      <w:pPr>
        <w:pStyle w:val="ListParagraph"/>
        <w:ind w:left="340"/>
        <w:jc w:val="both"/>
        <w:rPr>
          <w:rFonts w:ascii="Times New Roman" w:hAnsi="Times New Roman" w:cs="Times New Roman"/>
          <w:sz w:val="20"/>
          <w:szCs w:val="20"/>
          <w:lang w:val="en-GB"/>
        </w:rPr>
      </w:pPr>
    </w:p>
    <w:p w14:paraId="68389233" w14:textId="36FF3FAA" w:rsidR="00C66210" w:rsidRPr="00575DAA" w:rsidRDefault="00C66210" w:rsidP="00545633">
      <w:pPr>
        <w:pStyle w:val="ListParagraph"/>
        <w:ind w:left="340"/>
        <w:jc w:val="both"/>
        <w:rPr>
          <w:rFonts w:ascii="Times New Roman" w:hAnsi="Times New Roman" w:cs="Times New Roman"/>
          <w:sz w:val="20"/>
          <w:szCs w:val="20"/>
          <w:lang w:val="en-GB"/>
        </w:rPr>
      </w:pPr>
      <m:oMathPara>
        <m:oMath>
          <m:r>
            <w:rPr>
              <w:rFonts w:ascii="Cambria Math" w:hAnsi="Cambria Math" w:cs="Times New Roman"/>
              <w:sz w:val="20"/>
              <w:szCs w:val="20"/>
              <w:lang w:val="en-GB"/>
            </w:rPr>
            <m:t>d</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u</m:t>
              </m:r>
            </m:sub>
          </m:sSub>
          <m:r>
            <w:rPr>
              <w:rFonts w:ascii="Cambria Math" w:hAnsi="Cambria Math" w:cs="Times New Roman"/>
              <w:sz w:val="20"/>
              <w:szCs w:val="20"/>
              <w:lang w:val="en-GB"/>
            </w:rPr>
            <m:t>=</m:t>
          </m:r>
          <m:r>
            <m:rPr>
              <m:sty m:val="p"/>
            </m:rPr>
            <w:rPr>
              <w:rFonts w:ascii="Cambria Math" w:hAnsi="Cambria Math" w:cs="Times New Roman"/>
              <w:sz w:val="20"/>
              <w:szCs w:val="20"/>
              <w:lang w:val="en-GB"/>
            </w:rPr>
            <m:t>σ</m:t>
          </m:r>
          <m:r>
            <w:rPr>
              <w:rFonts w:ascii="Cambria Math" w:hAnsi="Cambria Math" w:cs="Times New Roman"/>
              <w:sz w:val="20"/>
              <w:szCs w:val="20"/>
              <w:lang w:val="en-GB"/>
            </w:rPr>
            <m:t>d</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u</m:t>
              </m:r>
            </m:sub>
          </m:sSub>
        </m:oMath>
      </m:oMathPara>
    </w:p>
    <w:p w14:paraId="21BBEA70" w14:textId="77777777" w:rsidR="00A976E8" w:rsidRPr="00575DAA" w:rsidRDefault="00A976E8" w:rsidP="00545633">
      <w:pPr>
        <w:pStyle w:val="ListParagraph"/>
        <w:ind w:left="340"/>
        <w:jc w:val="both"/>
        <w:rPr>
          <w:rFonts w:ascii="Times New Roman" w:hAnsi="Times New Roman" w:cs="Times New Roman"/>
          <w:i/>
          <w:iCs/>
          <w:sz w:val="20"/>
          <w:szCs w:val="20"/>
          <w:lang w:val="en-GB"/>
        </w:rPr>
      </w:pPr>
    </w:p>
    <w:p w14:paraId="746124BD" w14:textId="192D4D6C" w:rsidR="00A976E8" w:rsidRPr="00575DAA" w:rsidRDefault="006369C9"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Market volatility is assumed to be constant</w:t>
      </w:r>
    </w:p>
    <w:p w14:paraId="66FE8DE6" w14:textId="77777777" w:rsidR="006369C9" w:rsidRPr="00575DAA" w:rsidRDefault="006369C9" w:rsidP="00545633">
      <w:pPr>
        <w:pStyle w:val="ListParagraph"/>
        <w:jc w:val="both"/>
        <w:rPr>
          <w:rFonts w:ascii="Times New Roman" w:hAnsi="Times New Roman" w:cs="Times New Roman"/>
          <w:sz w:val="20"/>
          <w:szCs w:val="20"/>
          <w:lang w:val="en-GB"/>
        </w:rPr>
      </w:pPr>
    </w:p>
    <w:p w14:paraId="79FFD796" w14:textId="5DBB7A76" w:rsidR="006369C9" w:rsidRPr="00575DAA" w:rsidRDefault="006369C9"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w:t>
      </w:r>
      <w:r w:rsidR="00C66210" w:rsidRPr="00575DAA">
        <w:rPr>
          <w:rFonts w:ascii="Times New Roman" w:hAnsi="Times New Roman" w:cs="Times New Roman"/>
          <w:sz w:val="20"/>
          <w:szCs w:val="20"/>
          <w:lang w:val="en-GB"/>
        </w:rPr>
        <w:t>density</w:t>
      </w:r>
      <w:r w:rsidRPr="00575DAA">
        <w:rPr>
          <w:rFonts w:ascii="Times New Roman" w:hAnsi="Times New Roman" w:cs="Times New Roman"/>
          <w:sz w:val="20"/>
          <w:szCs w:val="20"/>
          <w:lang w:val="en-GB"/>
        </w:rPr>
        <w:t xml:space="preserve"> of the size of market order obeys a power law</w:t>
      </w:r>
    </w:p>
    <w:p w14:paraId="66D483C3" w14:textId="77777777" w:rsidR="00C66210" w:rsidRPr="00575DAA" w:rsidRDefault="00C66210" w:rsidP="00545633">
      <w:pPr>
        <w:pStyle w:val="ListParagraph"/>
        <w:rPr>
          <w:rFonts w:ascii="Times New Roman" w:hAnsi="Times New Roman" w:cs="Times New Roman"/>
          <w:sz w:val="20"/>
          <w:szCs w:val="20"/>
          <w:lang w:val="en-GB"/>
        </w:rPr>
      </w:pPr>
    </w:p>
    <w:p w14:paraId="28EADF9A" w14:textId="14BFE5E0" w:rsidR="00C66210" w:rsidRPr="00575DAA" w:rsidRDefault="00000000" w:rsidP="00545633">
      <w:pPr>
        <w:pStyle w:val="ListParagraph"/>
        <w:ind w:left="340"/>
        <w:jc w:val="both"/>
        <w:rPr>
          <w:rFonts w:ascii="Times New Roman" w:hAnsi="Times New Roman" w:cs="Times New Roman"/>
          <w:sz w:val="20"/>
          <w:szCs w:val="20"/>
          <w:lang w:val="en-GB"/>
        </w:rPr>
      </w:pPr>
      <m:oMathPara>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Q</m:t>
              </m:r>
            </m:sup>
          </m:sSup>
          <m:d>
            <m:dPr>
              <m:ctrlPr>
                <w:rPr>
                  <w:rFonts w:ascii="Cambria Math" w:hAnsi="Cambria Math" w:cs="Times New Roman"/>
                  <w:i/>
                  <w:sz w:val="20"/>
                  <w:szCs w:val="20"/>
                  <w:lang w:val="en-GB"/>
                </w:rPr>
              </m:ctrlPr>
            </m:dPr>
            <m:e>
              <m:r>
                <w:rPr>
                  <w:rFonts w:ascii="Cambria Math" w:hAnsi="Cambria Math" w:cs="Times New Roman"/>
                  <w:sz w:val="20"/>
                  <w:szCs w:val="20"/>
                  <w:lang w:val="en-GB"/>
                </w:rPr>
                <m:t>x</m:t>
              </m:r>
            </m:e>
          </m:d>
          <m:r>
            <w:rPr>
              <w:rFonts w:ascii="Cambria Math" w:hAnsi="Cambria Math" w:cs="Times New Roman"/>
              <w:sz w:val="20"/>
              <w:szCs w:val="20"/>
              <w:lang w:val="en-GB"/>
            </w:rPr>
            <m:t xml:space="preserve"> </m:t>
          </m:r>
          <m:r>
            <m:rPr>
              <m:sty m:val="p"/>
            </m:rP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x</m:t>
              </m:r>
            </m:e>
            <m:sup>
              <m:r>
                <w:rPr>
                  <w:rFonts w:ascii="Cambria Math" w:hAnsi="Cambria Math" w:cs="Times New Roman"/>
                  <w:sz w:val="20"/>
                  <w:szCs w:val="20"/>
                  <w:lang w:val="en-GB"/>
                </w:rPr>
                <m:t>-1-α</m:t>
              </m:r>
            </m:sup>
          </m:sSup>
        </m:oMath>
      </m:oMathPara>
    </w:p>
    <w:p w14:paraId="20E2848A" w14:textId="23C3DF10" w:rsidR="00C66210" w:rsidRPr="00575DAA" w:rsidRDefault="00C66210" w:rsidP="00545633">
      <w:pPr>
        <w:pStyle w:val="ListParagraph"/>
        <w:ind w:left="340"/>
        <w:jc w:val="both"/>
        <w:rPr>
          <w:rFonts w:ascii="Times New Roman" w:hAnsi="Times New Roman" w:cs="Times New Roman"/>
          <w:sz w:val="20"/>
          <w:szCs w:val="20"/>
          <w:lang w:val="en-GB"/>
        </w:rPr>
      </w:pPr>
    </w:p>
    <w:p w14:paraId="2C512A87" w14:textId="7FA879BA" w:rsidR="00C66210" w:rsidRPr="00575DAA" w:rsidRDefault="00C66210" w:rsidP="00545633">
      <w:pPr>
        <w:pStyle w:val="ListParagraph"/>
        <w:ind w:left="340"/>
        <w:jc w:val="both"/>
        <w:rPr>
          <w:rFonts w:ascii="Times New Roman" w:hAnsi="Times New Roman" w:cs="Times New Roman"/>
          <w:iCs/>
          <w:sz w:val="20"/>
          <w:szCs w:val="20"/>
          <w:lang w:val="en-GB"/>
        </w:rPr>
      </w:pPr>
      <w:r w:rsidRPr="00575DAA">
        <w:rPr>
          <w:rFonts w:ascii="Times New Roman" w:hAnsi="Times New Roman" w:cs="Times New Roman"/>
          <w:sz w:val="20"/>
          <w:szCs w:val="20"/>
          <w:lang w:val="en-GB"/>
        </w:rPr>
        <w:t xml:space="preserve">where </w:t>
      </w:r>
      <m:oMath>
        <m:r>
          <w:rPr>
            <w:rFonts w:ascii="Cambria Math" w:hAnsi="Cambria Math" w:cs="Times New Roman"/>
            <w:sz w:val="20"/>
            <w:szCs w:val="20"/>
            <w:lang w:val="en-GB"/>
          </w:rPr>
          <m:t>α</m:t>
        </m:r>
      </m:oMath>
      <w:r w:rsidRPr="00575DAA">
        <w:rPr>
          <w:rFonts w:ascii="Times New Roman" w:hAnsi="Times New Roman" w:cs="Times New Roman"/>
          <w:iCs/>
          <w:sz w:val="20"/>
          <w:szCs w:val="20"/>
          <w:lang w:val="en-GB"/>
        </w:rPr>
        <w:t xml:space="preserve"> is a hyperparameter approximately equal to 1.5 for major markets around the world.</w:t>
      </w:r>
    </w:p>
    <w:p w14:paraId="0CBF1025" w14:textId="77777777" w:rsidR="00C66210" w:rsidRPr="00575DAA" w:rsidRDefault="00C66210" w:rsidP="00545633">
      <w:pPr>
        <w:pStyle w:val="ListParagraph"/>
        <w:ind w:left="340"/>
        <w:jc w:val="both"/>
        <w:rPr>
          <w:rFonts w:ascii="Times New Roman" w:hAnsi="Times New Roman" w:cs="Times New Roman"/>
          <w:sz w:val="20"/>
          <w:szCs w:val="20"/>
          <w:lang w:val="en-GB"/>
        </w:rPr>
      </w:pPr>
    </w:p>
    <w:p w14:paraId="0C4F2832" w14:textId="2E83A3E0" w:rsidR="006369C9" w:rsidRPr="00575DAA" w:rsidRDefault="006369C9"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Market order arrival follows a Poisson </w:t>
      </w:r>
      <w:r w:rsidR="00834784" w:rsidRPr="00575DAA">
        <w:rPr>
          <w:rFonts w:ascii="Times New Roman" w:hAnsi="Times New Roman" w:cs="Times New Roman"/>
          <w:sz w:val="20"/>
          <w:szCs w:val="20"/>
          <w:lang w:val="en-GB"/>
        </w:rPr>
        <w:t>process with rates</w:t>
      </w:r>
    </w:p>
    <w:p w14:paraId="2F4B3A47" w14:textId="7D52CE1A" w:rsidR="00C66210" w:rsidRPr="00575DAA" w:rsidRDefault="00C66210" w:rsidP="00545633">
      <w:pPr>
        <w:pStyle w:val="ListParagraph"/>
        <w:ind w:left="340"/>
        <w:jc w:val="both"/>
        <w:rPr>
          <w:rFonts w:ascii="Times New Roman" w:hAnsi="Times New Roman" w:cs="Times New Roman"/>
          <w:sz w:val="20"/>
          <w:szCs w:val="20"/>
          <w:lang w:val="en-GB"/>
        </w:rPr>
      </w:pPr>
    </w:p>
    <w:p w14:paraId="6CB9AD42" w14:textId="1E140358" w:rsidR="00C66210" w:rsidRPr="00575DAA" w:rsidRDefault="00834784" w:rsidP="00545633">
      <w:pPr>
        <w:pStyle w:val="ListParagraph"/>
        <w:ind w:left="340"/>
        <w:jc w:val="both"/>
        <w:rPr>
          <w:rFonts w:ascii="Times New Roman" w:hAnsi="Times New Roman" w:cs="Times New Roman"/>
          <w:sz w:val="20"/>
          <w:szCs w:val="20"/>
          <w:lang w:val="en-GB"/>
        </w:rPr>
      </w:pPr>
      <m:oMathPara>
        <m:oMath>
          <m:r>
            <m:rPr>
              <m:sty m:val="p"/>
            </m:rPr>
            <w:rPr>
              <w:rFonts w:ascii="Cambria Math" w:hAnsi="Cambria Math" w:cs="Times New Roman"/>
              <w:sz w:val="20"/>
              <w:szCs w:val="20"/>
              <w:lang w:val="en-GB"/>
            </w:rPr>
            <m:t>λ</m:t>
          </m:r>
          <m:d>
            <m:dPr>
              <m:ctrlPr>
                <w:rPr>
                  <w:rFonts w:ascii="Cambria Math" w:hAnsi="Cambria Math" w:cs="Times New Roman"/>
                  <w:i/>
                  <w:sz w:val="20"/>
                  <w:szCs w:val="20"/>
                  <w:lang w:val="en-GB"/>
                </w:rPr>
              </m:ctrlPr>
            </m:dPr>
            <m:e>
              <m:r>
                <m:rPr>
                  <m:sty m:val="p"/>
                </m:rPr>
                <w:rPr>
                  <w:rFonts w:ascii="Cambria Math" w:hAnsi="Cambria Math" w:cs="Times New Roman"/>
                  <w:sz w:val="20"/>
                  <w:szCs w:val="20"/>
                  <w:lang w:val="en-GB"/>
                </w:rPr>
                <m:t>δ</m:t>
              </m:r>
            </m:e>
          </m:d>
          <m:r>
            <w:rPr>
              <w:rFonts w:ascii="Cambria Math" w:hAnsi="Cambria Math" w:cs="Times New Roman"/>
              <w:sz w:val="20"/>
              <w:szCs w:val="20"/>
              <w:lang w:val="en-GB"/>
            </w:rPr>
            <m:t>=A</m:t>
          </m:r>
          <m:sSup>
            <m:sSupPr>
              <m:ctrlPr>
                <w:rPr>
                  <w:rFonts w:ascii="Cambria Math" w:hAnsi="Cambria Math" w:cs="Times New Roman"/>
                  <w:i/>
                  <w:sz w:val="20"/>
                  <w:szCs w:val="20"/>
                  <w:lang w:val="en-GB"/>
                </w:rPr>
              </m:ctrlPr>
            </m:sSupPr>
            <m:e>
              <m:r>
                <m:rPr>
                  <m:nor/>
                </m:rPr>
                <w:rPr>
                  <w:rFonts w:ascii="Times New Roman" w:hAnsi="Times New Roman" w:cs="Times New Roman"/>
                  <w:sz w:val="20"/>
                  <w:szCs w:val="20"/>
                  <w:lang w:val="en-GB"/>
                </w:rPr>
                <m:t>e</m:t>
              </m:r>
              <m:ctrlPr>
                <w:rPr>
                  <w:rFonts w:ascii="Cambria Math" w:hAnsi="Cambria Math" w:cs="Times New Roman"/>
                  <w:sz w:val="20"/>
                  <w:szCs w:val="20"/>
                  <w:lang w:val="en-GB"/>
                </w:rPr>
              </m:ctrlPr>
            </m:e>
            <m:sup>
              <m:r>
                <w:rPr>
                  <w:rFonts w:ascii="Cambria Math" w:hAnsi="Cambria Math" w:cs="Times New Roman"/>
                  <w:sz w:val="20"/>
                  <w:szCs w:val="20"/>
                  <w:lang w:val="en-GB"/>
                </w:rPr>
                <m:t>-k</m:t>
              </m:r>
              <m:r>
                <m:rPr>
                  <m:sty m:val="p"/>
                </m:rPr>
                <w:rPr>
                  <w:rFonts w:ascii="Cambria Math" w:hAnsi="Cambria Math" w:cs="Times New Roman"/>
                  <w:sz w:val="20"/>
                  <w:szCs w:val="20"/>
                  <w:lang w:val="en-GB"/>
                </w:rPr>
                <m:t>δ</m:t>
              </m:r>
            </m:sup>
          </m:sSup>
        </m:oMath>
      </m:oMathPara>
    </w:p>
    <w:p w14:paraId="00D100D1" w14:textId="6D190E17" w:rsidR="00834784" w:rsidRPr="00575DAA" w:rsidRDefault="00834784" w:rsidP="00545633">
      <w:pPr>
        <w:pStyle w:val="ListParagraph"/>
        <w:ind w:left="340"/>
        <w:jc w:val="both"/>
        <w:rPr>
          <w:rFonts w:ascii="Times New Roman" w:hAnsi="Times New Roman" w:cs="Times New Roman"/>
          <w:sz w:val="20"/>
          <w:szCs w:val="20"/>
          <w:lang w:val="en-GB"/>
        </w:rPr>
      </w:pPr>
    </w:p>
    <w:p w14:paraId="71DA5D24" w14:textId="31F5B6FB" w:rsidR="000B1E2B" w:rsidRPr="00575DAA" w:rsidRDefault="00834784" w:rsidP="000B1E2B">
      <w:pPr>
        <w:pStyle w:val="ListParagraph"/>
        <w:ind w:left="340"/>
        <w:jc w:val="both"/>
        <w:rPr>
          <w:rFonts w:ascii="Times New Roman" w:hAnsi="Times New Roman" w:cs="Times New Roman"/>
          <w:iCs/>
          <w:sz w:val="20"/>
          <w:szCs w:val="20"/>
          <w:lang w:val="en-GB"/>
        </w:rPr>
      </w:pPr>
      <w:r w:rsidRPr="00575DAA">
        <w:rPr>
          <w:rFonts w:ascii="Times New Roman" w:hAnsi="Times New Roman" w:cs="Times New Roman"/>
          <w:sz w:val="20"/>
          <w:szCs w:val="20"/>
          <w:lang w:val="en-GB"/>
        </w:rPr>
        <w:t xml:space="preserve">where </w:t>
      </w:r>
      <m:oMath>
        <m:sSup>
          <m:sSupPr>
            <m:ctrlPr>
              <w:rPr>
                <w:rFonts w:ascii="Cambria Math" w:hAnsi="Cambria Math" w:cs="Times New Roman"/>
                <w:i/>
                <w:iCs/>
                <w:sz w:val="20"/>
                <w:szCs w:val="20"/>
                <w:lang w:val="en-GB"/>
              </w:rPr>
            </m:ctrlPr>
          </m:sSupPr>
          <m:e>
            <m:r>
              <w:rPr>
                <w:rFonts w:ascii="Cambria Math" w:hAnsi="Cambria Math" w:cs="Times New Roman"/>
                <w:sz w:val="20"/>
                <w:szCs w:val="20"/>
                <w:lang w:val="en-GB"/>
              </w:rPr>
              <m:t>λ</m:t>
            </m:r>
          </m:e>
          <m:sup>
            <m:r>
              <w:rPr>
                <w:rFonts w:ascii="Cambria Math" w:hAnsi="Cambria Math" w:cs="Times New Roman"/>
                <w:sz w:val="20"/>
                <w:szCs w:val="20"/>
                <w:lang w:val="en-GB"/>
              </w:rPr>
              <m:t>a</m:t>
            </m:r>
          </m:sup>
        </m:sSup>
        <m:d>
          <m:dPr>
            <m:ctrlPr>
              <w:rPr>
                <w:rFonts w:ascii="Cambria Math" w:hAnsi="Cambria Math" w:cs="Times New Roman"/>
                <w:i/>
                <w:iCs/>
                <w:sz w:val="20"/>
                <w:szCs w:val="20"/>
                <w:lang w:val="en-GB"/>
              </w:rPr>
            </m:ctrlPr>
          </m:dPr>
          <m:e>
            <m:sSup>
              <m:sSupPr>
                <m:ctrlPr>
                  <w:rPr>
                    <w:rFonts w:ascii="Cambria Math" w:hAnsi="Cambria Math" w:cs="Times New Roman"/>
                    <w:i/>
                    <w:iCs/>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a</m:t>
                </m:r>
              </m:sup>
            </m:sSup>
          </m:e>
        </m:d>
      </m:oMath>
      <w:r w:rsidRPr="00575DAA">
        <w:rPr>
          <w:rFonts w:ascii="Times New Roman" w:hAnsi="Times New Roman" w:cs="Times New Roman"/>
          <w:iCs/>
          <w:sz w:val="20"/>
          <w:szCs w:val="20"/>
          <w:lang w:val="en-GB"/>
        </w:rPr>
        <w:t xml:space="preserve"> and </w:t>
      </w:r>
      <m:oMath>
        <m:sSup>
          <m:sSupPr>
            <m:ctrlPr>
              <w:rPr>
                <w:rFonts w:ascii="Cambria Math" w:hAnsi="Cambria Math" w:cs="Times New Roman"/>
                <w:i/>
                <w:iCs/>
                <w:sz w:val="20"/>
                <w:szCs w:val="20"/>
                <w:lang w:val="en-GB"/>
              </w:rPr>
            </m:ctrlPr>
          </m:sSupPr>
          <m:e>
            <m:r>
              <w:rPr>
                <w:rFonts w:ascii="Cambria Math" w:hAnsi="Cambria Math" w:cs="Times New Roman"/>
                <w:sz w:val="20"/>
                <w:szCs w:val="20"/>
                <w:lang w:val="en-GB"/>
              </w:rPr>
              <m:t>λ</m:t>
            </m:r>
          </m:e>
          <m:sup>
            <m:r>
              <w:rPr>
                <w:rFonts w:ascii="Cambria Math" w:hAnsi="Cambria Math" w:cs="Times New Roman"/>
                <w:sz w:val="20"/>
                <w:szCs w:val="20"/>
                <w:lang w:val="en-GB"/>
              </w:rPr>
              <m:t>b</m:t>
            </m:r>
          </m:sup>
        </m:sSup>
        <m:d>
          <m:dPr>
            <m:ctrlPr>
              <w:rPr>
                <w:rFonts w:ascii="Cambria Math" w:hAnsi="Cambria Math" w:cs="Times New Roman"/>
                <w:i/>
                <w:iCs/>
                <w:sz w:val="20"/>
                <w:szCs w:val="20"/>
                <w:lang w:val="en-GB"/>
              </w:rPr>
            </m:ctrlPr>
          </m:dPr>
          <m:e>
            <m:sSup>
              <m:sSupPr>
                <m:ctrlPr>
                  <w:rPr>
                    <w:rFonts w:ascii="Cambria Math" w:hAnsi="Cambria Math" w:cs="Times New Roman"/>
                    <w:i/>
                    <w:iCs/>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e>
        </m:d>
      </m:oMath>
      <w:r w:rsidRPr="00575DAA">
        <w:rPr>
          <w:rFonts w:ascii="Times New Roman" w:hAnsi="Times New Roman" w:cs="Times New Roman"/>
          <w:iCs/>
          <w:sz w:val="20"/>
          <w:szCs w:val="20"/>
          <w:lang w:val="en-GB"/>
        </w:rPr>
        <w:t xml:space="preserve"> represents the rate where the sell and buy orders will be matched respectively, with </w:t>
      </w:r>
      <m:oMath>
        <m:sSup>
          <m:sSupPr>
            <m:ctrlPr>
              <w:rPr>
                <w:rFonts w:ascii="Cambria Math" w:hAnsi="Cambria Math" w:cs="Times New Roman"/>
                <w:i/>
                <w:iCs/>
                <w:sz w:val="20"/>
                <w:szCs w:val="20"/>
                <w:lang w:val="en-GB"/>
              </w:rPr>
            </m:ctrlPr>
          </m:sSupPr>
          <m:e>
            <m:sSup>
              <m:sSupPr>
                <m:ctrlPr>
                  <w:rPr>
                    <w:rFonts w:ascii="Cambria Math" w:hAnsi="Cambria Math" w:cs="Times New Roman"/>
                    <w:i/>
                    <w:iCs/>
                    <w:sz w:val="20"/>
                    <w:szCs w:val="20"/>
                    <w:lang w:val="en-GB"/>
                  </w:rPr>
                </m:ctrlPr>
              </m:sSupPr>
              <m:e>
                <m:r>
                  <w:rPr>
                    <w:rFonts w:ascii="Cambria Math" w:hAnsi="Cambria Math" w:cs="Times New Roman"/>
                    <w:sz w:val="20"/>
                    <w:szCs w:val="20"/>
                    <w:lang w:val="en-GB"/>
                  </w:rPr>
                  <m:t xml:space="preserve"> δ</m:t>
                </m:r>
              </m:e>
              <m:sup>
                <m:r>
                  <w:rPr>
                    <w:rFonts w:ascii="Cambria Math" w:hAnsi="Cambria Math" w:cs="Times New Roman"/>
                    <w:sz w:val="20"/>
                    <w:szCs w:val="20"/>
                    <w:lang w:val="en-GB"/>
                  </w:rPr>
                  <m:t>a</m:t>
                </m:r>
              </m:sup>
            </m:sSup>
            <m:r>
              <w:rPr>
                <w:rFonts w:ascii="Cambria Math" w:hAnsi="Cambria Math" w:cs="Times New Roman"/>
                <w:sz w:val="20"/>
                <w:szCs w:val="20"/>
                <w:lang w:val="en-GB"/>
              </w:rPr>
              <m:t>=</m:t>
            </m:r>
            <m:sSubSup>
              <m:sSubSupPr>
                <m:ctrlPr>
                  <w:rPr>
                    <w:rFonts w:ascii="Cambria Math" w:hAnsi="Cambria Math" w:cs="Times New Roman"/>
                    <w:i/>
                    <w:iCs/>
                    <w:sz w:val="20"/>
                    <w:szCs w:val="20"/>
                    <w:lang w:val="en-GB"/>
                  </w:rPr>
                </m:ctrlPr>
              </m:sSubSupPr>
              <m:e>
                <m:r>
                  <w:rPr>
                    <w:rFonts w:ascii="Cambria Math" w:hAnsi="Cambria Math" w:cs="Times New Roman"/>
                    <w:sz w:val="20"/>
                    <w:szCs w:val="20"/>
                    <w:lang w:val="en-GB"/>
                  </w:rPr>
                  <m:t>p</m:t>
                </m:r>
              </m:e>
              <m:sub>
                <m:r>
                  <w:rPr>
                    <w:rFonts w:ascii="Cambria Math" w:hAnsi="Cambria Math" w:cs="Times New Roman"/>
                    <w:sz w:val="20"/>
                    <w:szCs w:val="20"/>
                    <w:lang w:val="en-GB"/>
                  </w:rPr>
                  <m:t>t</m:t>
                </m:r>
              </m:sub>
              <m:sup>
                <m:r>
                  <w:rPr>
                    <w:rFonts w:ascii="Cambria Math" w:hAnsi="Cambria Math" w:cs="Times New Roman"/>
                    <w:sz w:val="20"/>
                    <w:szCs w:val="20"/>
                    <w:lang w:val="en-GB"/>
                  </w:rPr>
                  <m:t>a</m:t>
                </m:r>
              </m:sup>
            </m:sSubSup>
            <m:r>
              <w:rPr>
                <w:rFonts w:ascii="Cambria Math" w:hAnsi="Cambria Math" w:cs="Times New Roman"/>
                <w:sz w:val="20"/>
                <w:szCs w:val="20"/>
                <w:lang w:val="en-GB"/>
              </w:rPr>
              <m:t>-</m:t>
            </m:r>
            <m:sSub>
              <m:sSubPr>
                <m:ctrlPr>
                  <w:rPr>
                    <w:rFonts w:ascii="Cambria Math" w:hAnsi="Cambria Math" w:cs="Times New Roman"/>
                    <w:i/>
                    <w:iCs/>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 xml:space="preserve"> and  δ</m:t>
            </m:r>
          </m:e>
          <m:sup>
            <m:r>
              <w:rPr>
                <w:rFonts w:ascii="Cambria Math" w:hAnsi="Cambria Math" w:cs="Times New Roman"/>
                <w:sz w:val="20"/>
                <w:szCs w:val="20"/>
                <w:lang w:val="en-GB"/>
              </w:rPr>
              <m:t>b</m:t>
            </m:r>
          </m:sup>
        </m:sSup>
        <m:r>
          <w:rPr>
            <w:rFonts w:ascii="Cambria Math" w:hAnsi="Cambria Math" w:cs="Times New Roman"/>
            <w:sz w:val="20"/>
            <w:szCs w:val="20"/>
            <w:lang w:val="en-GB"/>
          </w:rPr>
          <m:t>=</m:t>
        </m:r>
        <m:sSub>
          <m:sSubPr>
            <m:ctrlPr>
              <w:rPr>
                <w:rFonts w:ascii="Cambria Math" w:hAnsi="Cambria Math" w:cs="Times New Roman"/>
                <w:i/>
                <w:iCs/>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Sup>
          <m:sSubSupPr>
            <m:ctrlPr>
              <w:rPr>
                <w:rFonts w:ascii="Cambria Math" w:hAnsi="Cambria Math" w:cs="Times New Roman"/>
                <w:i/>
                <w:iCs/>
                <w:sz w:val="20"/>
                <w:szCs w:val="20"/>
                <w:lang w:val="en-GB"/>
              </w:rPr>
            </m:ctrlPr>
          </m:sSubSupPr>
          <m:e>
            <m:r>
              <w:rPr>
                <w:rFonts w:ascii="Cambria Math" w:hAnsi="Cambria Math" w:cs="Times New Roman"/>
                <w:sz w:val="20"/>
                <w:szCs w:val="20"/>
                <w:lang w:val="en-GB"/>
              </w:rPr>
              <m:t>p</m:t>
            </m:r>
          </m:e>
          <m:sub>
            <m:r>
              <w:rPr>
                <w:rFonts w:ascii="Cambria Math" w:hAnsi="Cambria Math" w:cs="Times New Roman"/>
                <w:sz w:val="20"/>
                <w:szCs w:val="20"/>
                <w:lang w:val="en-GB"/>
              </w:rPr>
              <m:t>t</m:t>
            </m:r>
          </m:sub>
          <m:sup>
            <m:r>
              <w:rPr>
                <w:rFonts w:ascii="Cambria Math" w:hAnsi="Cambria Math" w:cs="Times New Roman"/>
                <w:sz w:val="20"/>
                <w:szCs w:val="20"/>
                <w:lang w:val="en-GB"/>
              </w:rPr>
              <m:t>b</m:t>
            </m:r>
          </m:sup>
        </m:sSubSup>
      </m:oMath>
      <w:r w:rsidRPr="00575DAA">
        <w:rPr>
          <w:rFonts w:ascii="Times New Roman" w:hAnsi="Times New Roman" w:cs="Times New Roman"/>
          <w:iCs/>
          <w:sz w:val="20"/>
          <w:szCs w:val="20"/>
          <w:lang w:val="en-GB"/>
        </w:rPr>
        <w:t xml:space="preserve"> </w:t>
      </w:r>
      <w:r w:rsidR="00225ABF" w:rsidRPr="00575DAA">
        <w:rPr>
          <w:rFonts w:ascii="Times New Roman" w:hAnsi="Times New Roman" w:cs="Times New Roman"/>
          <w:iCs/>
          <w:sz w:val="20"/>
          <w:szCs w:val="20"/>
          <w:lang w:val="en-GB"/>
        </w:rPr>
        <w:t>representing the distance between market mid price and ask/bid order price respectively.</w:t>
      </w:r>
    </w:p>
    <w:p w14:paraId="528633D9" w14:textId="77777777" w:rsidR="006369C9" w:rsidRPr="00575DAA" w:rsidRDefault="006369C9" w:rsidP="00545633">
      <w:pPr>
        <w:jc w:val="both"/>
        <w:rPr>
          <w:rFonts w:ascii="Times New Roman" w:hAnsi="Times New Roman" w:cs="Times New Roman"/>
          <w:sz w:val="20"/>
          <w:szCs w:val="20"/>
          <w:lang w:val="en-GB"/>
        </w:rPr>
      </w:pPr>
    </w:p>
    <w:p w14:paraId="225FDBF6" w14:textId="085F3F08" w:rsidR="006369C9" w:rsidRPr="00575DAA" w:rsidRDefault="006369C9"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Market has no interest rates</w:t>
      </w:r>
    </w:p>
    <w:p w14:paraId="6224E277" w14:textId="77777777" w:rsidR="006369C9" w:rsidRPr="00575DAA" w:rsidRDefault="006369C9" w:rsidP="00545633">
      <w:pPr>
        <w:pStyle w:val="ListParagraph"/>
        <w:jc w:val="both"/>
        <w:rPr>
          <w:rFonts w:ascii="Times New Roman" w:hAnsi="Times New Roman" w:cs="Times New Roman"/>
          <w:sz w:val="20"/>
          <w:szCs w:val="20"/>
          <w:lang w:val="en-GB"/>
        </w:rPr>
      </w:pPr>
    </w:p>
    <w:p w14:paraId="4901B90C" w14:textId="5AB2740A" w:rsidR="006369C9" w:rsidRPr="00575DAA" w:rsidRDefault="006369C9" w:rsidP="00545633">
      <w:pPr>
        <w:pStyle w:val="ListParagraph"/>
        <w:numPr>
          <w:ilvl w:val="0"/>
          <w:numId w:val="1"/>
        </w:num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Limit orders can be continuously updated with no cost</w:t>
      </w:r>
    </w:p>
    <w:p w14:paraId="170F25CC" w14:textId="77777777" w:rsidR="006369C9" w:rsidRPr="00575DAA" w:rsidRDefault="006369C9" w:rsidP="00545633">
      <w:pPr>
        <w:pStyle w:val="ListParagraph"/>
        <w:jc w:val="both"/>
        <w:rPr>
          <w:rFonts w:ascii="Times New Roman" w:hAnsi="Times New Roman" w:cs="Times New Roman"/>
          <w:sz w:val="20"/>
          <w:szCs w:val="20"/>
          <w:lang w:val="en-GB"/>
        </w:rPr>
      </w:pPr>
    </w:p>
    <w:p w14:paraId="0B1A9D3F" w14:textId="19ACE536" w:rsidR="006369C9" w:rsidRPr="00575DAA" w:rsidRDefault="006369C9"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These assumptions together model the order</w:t>
      </w:r>
      <w:r w:rsidR="007B58B0" w:rsidRPr="00575DAA">
        <w:rPr>
          <w:rFonts w:ascii="Times New Roman" w:hAnsi="Times New Roman" w:cs="Times New Roman"/>
          <w:sz w:val="20"/>
          <w:szCs w:val="20"/>
          <w:lang w:val="en-GB"/>
        </w:rPr>
        <w:t xml:space="preserve"> </w:t>
      </w:r>
      <w:r w:rsidRPr="00575DAA">
        <w:rPr>
          <w:rFonts w:ascii="Times New Roman" w:hAnsi="Times New Roman" w:cs="Times New Roman"/>
          <w:sz w:val="20"/>
          <w:szCs w:val="20"/>
          <w:lang w:val="en-GB"/>
        </w:rPr>
        <w:t xml:space="preserve">book dynamics for </w:t>
      </w:r>
      <w:r w:rsidR="00047E33" w:rsidRPr="00575DAA">
        <w:rPr>
          <w:rFonts w:ascii="Times New Roman" w:hAnsi="Times New Roman" w:cs="Times New Roman"/>
          <w:sz w:val="20"/>
          <w:szCs w:val="20"/>
          <w:lang w:val="en-GB"/>
        </w:rPr>
        <w:t>implementing</w:t>
      </w:r>
      <w:r w:rsidRPr="00575DAA">
        <w:rPr>
          <w:rFonts w:ascii="Times New Roman" w:hAnsi="Times New Roman" w:cs="Times New Roman"/>
          <w:sz w:val="20"/>
          <w:szCs w:val="20"/>
          <w:lang w:val="en-GB"/>
        </w:rPr>
        <w:t xml:space="preserve"> the foundation </w:t>
      </w:r>
      <w:r w:rsidR="00047E33" w:rsidRPr="00575DAA">
        <w:rPr>
          <w:rFonts w:ascii="Times New Roman" w:hAnsi="Times New Roman" w:cs="Times New Roman"/>
          <w:sz w:val="20"/>
          <w:szCs w:val="20"/>
          <w:lang w:val="en-GB"/>
        </w:rPr>
        <w:t>of</w:t>
      </w:r>
      <w:r w:rsidRPr="00575DAA">
        <w:rPr>
          <w:rFonts w:ascii="Times New Roman" w:hAnsi="Times New Roman" w:cs="Times New Roman"/>
          <w:sz w:val="20"/>
          <w:szCs w:val="20"/>
          <w:lang w:val="en-GB"/>
        </w:rPr>
        <w:t xml:space="preserve"> the reinforcement learning environment for the purpose of this study.</w:t>
      </w:r>
    </w:p>
    <w:p w14:paraId="18E1FBCC" w14:textId="308576E9" w:rsidR="0070586E" w:rsidRPr="00575DAA" w:rsidRDefault="0070586E" w:rsidP="00545633">
      <w:pPr>
        <w:jc w:val="both"/>
        <w:rPr>
          <w:rFonts w:ascii="Times New Roman" w:hAnsi="Times New Roman" w:cs="Times New Roman"/>
          <w:sz w:val="20"/>
          <w:szCs w:val="20"/>
          <w:lang w:val="en-GB"/>
        </w:rPr>
      </w:pPr>
    </w:p>
    <w:p w14:paraId="0B2F8C29" w14:textId="4B677524" w:rsidR="0070586E" w:rsidRPr="00575DAA" w:rsidRDefault="0070586E"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To maintain consistency with established literature, the parameter space selected for this study aligns with the simulation parameters outlined in the seminal Avellaneda and Stoikov paper where s = 100, T = 1, </w:t>
      </w:r>
      <m:oMath>
        <m:r>
          <m:rPr>
            <m:sty m:val="p"/>
          </m:rPr>
          <w:rPr>
            <w:rFonts w:ascii="Cambria Math" w:hAnsi="Cambria Math" w:cs="Times New Roman"/>
            <w:sz w:val="20"/>
            <w:szCs w:val="20"/>
            <w:lang w:val="en-GB"/>
          </w:rPr>
          <m:t>σ</m:t>
        </m:r>
      </m:oMath>
      <w:r w:rsidRPr="00575DAA">
        <w:rPr>
          <w:rFonts w:ascii="Times New Roman" w:hAnsi="Times New Roman" w:cs="Times New Roman"/>
          <w:sz w:val="20"/>
          <w:szCs w:val="20"/>
          <w:lang w:val="en-GB"/>
        </w:rPr>
        <w:t xml:space="preserve"> = 2, dt = 0.005, q = 0,  </w:t>
      </w:r>
      <m:oMath>
        <m:r>
          <m:rPr>
            <m:sty m:val="p"/>
          </m:rPr>
          <w:rPr>
            <w:rFonts w:ascii="Cambria Math" w:hAnsi="Cambria Math" w:cs="Times New Roman"/>
            <w:sz w:val="20"/>
            <w:szCs w:val="20"/>
            <w:lang w:val="en-GB"/>
          </w:rPr>
          <m:t>γ</m:t>
        </m:r>
      </m:oMath>
      <w:r w:rsidRPr="00575DAA">
        <w:rPr>
          <w:rFonts w:ascii="Times New Roman" w:hAnsi="Times New Roman" w:cs="Times New Roman"/>
          <w:sz w:val="20"/>
          <w:szCs w:val="20"/>
          <w:lang w:val="en-GB"/>
        </w:rPr>
        <w:t xml:space="preserve"> = 0.1, k = 1.5 and A = 140. </w:t>
      </w:r>
    </w:p>
    <w:p w14:paraId="5E2CB446" w14:textId="3AA68929" w:rsidR="00047E33" w:rsidRPr="00575DAA" w:rsidRDefault="00047E33" w:rsidP="00545633">
      <w:pPr>
        <w:jc w:val="both"/>
        <w:rPr>
          <w:rFonts w:ascii="Times New Roman" w:hAnsi="Times New Roman" w:cs="Times New Roman"/>
          <w:sz w:val="20"/>
          <w:szCs w:val="20"/>
          <w:lang w:val="en-GB"/>
        </w:rPr>
      </w:pPr>
    </w:p>
    <w:p w14:paraId="549C9A17" w14:textId="626AEB96" w:rsidR="00047E33" w:rsidRPr="00575DAA" w:rsidRDefault="00BE4DB0" w:rsidP="00545633">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t>4</w:t>
      </w:r>
      <w:r w:rsidR="00047E33" w:rsidRPr="00575DAA">
        <w:rPr>
          <w:rFonts w:ascii="Times New Roman" w:hAnsi="Times New Roman" w:cs="Times New Roman"/>
          <w:b/>
          <w:bCs/>
          <w:sz w:val="26"/>
          <w:szCs w:val="26"/>
          <w:lang w:val="en-GB"/>
        </w:rPr>
        <w:t>. Reinforcement Learning Settings</w:t>
      </w:r>
    </w:p>
    <w:p w14:paraId="4E47F1D4" w14:textId="77777777" w:rsidR="00047E33" w:rsidRPr="00575DAA" w:rsidRDefault="00047E33" w:rsidP="00545633">
      <w:pPr>
        <w:jc w:val="both"/>
        <w:rPr>
          <w:rFonts w:ascii="Times New Roman" w:hAnsi="Times New Roman" w:cs="Times New Roman"/>
          <w:b/>
          <w:bCs/>
          <w:lang w:val="en-GB"/>
        </w:rPr>
      </w:pPr>
    </w:p>
    <w:p w14:paraId="28480E6E" w14:textId="28DCAAE2" w:rsidR="00047E33" w:rsidRPr="00575DAA" w:rsidRDefault="00047E33"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following section defines the 3 key components for a reinforcement </w:t>
      </w:r>
      <w:r w:rsidR="00961E88" w:rsidRPr="00575DAA">
        <w:rPr>
          <w:rFonts w:ascii="Times New Roman" w:hAnsi="Times New Roman" w:cs="Times New Roman"/>
          <w:sz w:val="20"/>
          <w:szCs w:val="20"/>
          <w:lang w:val="en-GB"/>
        </w:rPr>
        <w:t>learning experiment</w:t>
      </w:r>
      <w:r w:rsidRPr="00575DAA">
        <w:rPr>
          <w:rFonts w:ascii="Times New Roman" w:hAnsi="Times New Roman" w:cs="Times New Roman"/>
          <w:sz w:val="20"/>
          <w:szCs w:val="20"/>
          <w:lang w:val="en-GB"/>
        </w:rPr>
        <w:t xml:space="preserve"> – action space, state space and the reward function.</w:t>
      </w:r>
    </w:p>
    <w:p w14:paraId="20B3A779" w14:textId="272C9DA8" w:rsidR="00047E33" w:rsidRPr="00575DAA" w:rsidRDefault="00047E33" w:rsidP="00545633">
      <w:pPr>
        <w:jc w:val="both"/>
        <w:rPr>
          <w:rFonts w:ascii="Times New Roman" w:hAnsi="Times New Roman" w:cs="Times New Roman"/>
          <w:sz w:val="20"/>
          <w:szCs w:val="20"/>
          <w:lang w:val="en-GB"/>
        </w:rPr>
      </w:pPr>
    </w:p>
    <w:p w14:paraId="75A9018E" w14:textId="0AFE7D28" w:rsidR="00047E33"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 xml:space="preserve">4.1. </w:t>
      </w:r>
      <w:r w:rsidR="00047E33" w:rsidRPr="00575DAA">
        <w:rPr>
          <w:rFonts w:ascii="Times New Roman" w:hAnsi="Times New Roman" w:cs="Times New Roman"/>
          <w:b/>
          <w:bCs/>
          <w:sz w:val="20"/>
          <w:szCs w:val="20"/>
          <w:lang w:val="en-GB"/>
        </w:rPr>
        <w:t>Action Space</w:t>
      </w:r>
    </w:p>
    <w:p w14:paraId="5FB09F2D" w14:textId="77777777" w:rsidR="00935B61" w:rsidRPr="00575DAA" w:rsidRDefault="00935B61" w:rsidP="00545633">
      <w:pPr>
        <w:jc w:val="both"/>
        <w:rPr>
          <w:rFonts w:ascii="Times New Roman" w:hAnsi="Times New Roman" w:cs="Times New Roman"/>
          <w:b/>
          <w:bCs/>
          <w:sz w:val="20"/>
          <w:szCs w:val="20"/>
          <w:lang w:val="en-GB"/>
        </w:rPr>
      </w:pPr>
    </w:p>
    <w:p w14:paraId="36ED9ECD" w14:textId="77777777" w:rsidR="00935B61" w:rsidRDefault="001E480C" w:rsidP="00FD2FA2">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action space defines a set of all possible action for agent </w:t>
      </w:r>
    </w:p>
    <w:p w14:paraId="0B1DA717" w14:textId="193F92C0" w:rsidR="00047E33" w:rsidRPr="00575DAA" w:rsidRDefault="001E480C" w:rsidP="00FD2FA2">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to interact with the environment. Depending on the algorithm, an action space can be discrete or continuous in nature. </w:t>
      </w:r>
      <w:r w:rsidR="00FD77DD" w:rsidRPr="00575DAA">
        <w:rPr>
          <w:rFonts w:ascii="Times New Roman" w:hAnsi="Times New Roman" w:cs="Times New Roman"/>
          <w:sz w:val="20"/>
          <w:szCs w:val="20"/>
          <w:lang w:val="en-GB"/>
        </w:rPr>
        <w:t xml:space="preserve">In </w:t>
      </w:r>
      <w:r w:rsidR="00FD77DD" w:rsidRPr="00575DAA">
        <w:rPr>
          <w:rFonts w:ascii="Times New Roman" w:hAnsi="Times New Roman" w:cs="Times New Roman"/>
          <w:sz w:val="20"/>
          <w:szCs w:val="20"/>
          <w:lang w:val="en-GB"/>
        </w:rPr>
        <w:t xml:space="preserve">particular, the </w:t>
      </w:r>
      <w:r w:rsidR="0070586E" w:rsidRPr="00575DAA">
        <w:rPr>
          <w:rFonts w:ascii="Times New Roman" w:hAnsi="Times New Roman" w:cs="Times New Roman"/>
          <w:sz w:val="20"/>
          <w:szCs w:val="20"/>
          <w:lang w:val="en-GB"/>
        </w:rPr>
        <w:t xml:space="preserve">continuous </w:t>
      </w:r>
      <w:r w:rsidR="00FD77DD" w:rsidRPr="00575DAA">
        <w:rPr>
          <w:rFonts w:ascii="Times New Roman" w:hAnsi="Times New Roman" w:cs="Times New Roman"/>
          <w:sz w:val="20"/>
          <w:szCs w:val="20"/>
          <w:lang w:val="en-GB"/>
        </w:rPr>
        <w:t>agent’s action space is defined as a certain displacement to the current market mid price,</w:t>
      </w:r>
    </w:p>
    <w:p w14:paraId="31DC80F4" w14:textId="734BE8AE" w:rsidR="00FD77DD" w:rsidRPr="00575DAA" w:rsidRDefault="00FD77DD" w:rsidP="00FD2FA2">
      <w:pPr>
        <w:jc w:val="both"/>
        <w:rPr>
          <w:rFonts w:ascii="Times New Roman" w:hAnsi="Times New Roman" w:cs="Times New Roman"/>
          <w:sz w:val="20"/>
          <w:szCs w:val="20"/>
          <w:lang w:val="en-GB"/>
        </w:rPr>
      </w:pPr>
    </w:p>
    <w:p w14:paraId="422A4576" w14:textId="25B7299D" w:rsidR="00FD77DD" w:rsidRPr="00575DAA" w:rsidRDefault="00000000" w:rsidP="00FD2FA2">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δ</m:t>
                  </m:r>
                </m:e>
                <m:sup>
                  <m:r>
                    <w:rPr>
                      <w:rFonts w:ascii="Cambria Math" w:hAnsi="Cambria Math" w:cs="Times New Roman"/>
                      <w:sz w:val="20"/>
                      <w:szCs w:val="20"/>
                      <w:lang w:val="en-GB"/>
                    </w:rPr>
                    <m:t>b</m:t>
                  </m:r>
                </m:sup>
              </m:sSup>
              <m: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δ</m:t>
                  </m:r>
                </m:e>
                <m:sup>
                  <m:r>
                    <w:rPr>
                      <w:rFonts w:ascii="Cambria Math" w:hAnsi="Cambria Math" w:cs="Times New Roman"/>
                      <w:sz w:val="20"/>
                      <w:szCs w:val="20"/>
                      <w:lang w:val="en-GB"/>
                    </w:rPr>
                    <m:t>a</m:t>
                  </m:r>
                </m:sup>
              </m:sSup>
            </m:e>
          </m:d>
        </m:oMath>
      </m:oMathPara>
    </w:p>
    <w:p w14:paraId="34C53AEB" w14:textId="53DE7A78" w:rsidR="00047E33" w:rsidRPr="00575DAA" w:rsidRDefault="00047E33" w:rsidP="00256BAC">
      <w:pPr>
        <w:jc w:val="both"/>
        <w:rPr>
          <w:rFonts w:ascii="Times New Roman" w:hAnsi="Times New Roman" w:cs="Times New Roman"/>
          <w:sz w:val="20"/>
          <w:szCs w:val="20"/>
          <w:lang w:val="en-GB"/>
        </w:rPr>
      </w:pPr>
    </w:p>
    <w:p w14:paraId="27039BD7" w14:textId="5033D152" w:rsidR="0070586E" w:rsidRPr="00575DAA" w:rsidRDefault="0070586E" w:rsidP="00256BAC">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where the agent will then place bid and ask quotes 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b</m:t>
            </m:r>
          </m:sub>
        </m:sSub>
        <m:r>
          <w:rPr>
            <w:rFonts w:ascii="Cambria Math" w:hAnsi="Cambria Math" w:cs="Times New Roman"/>
            <w:sz w:val="20"/>
            <w:szCs w:val="20"/>
            <w:lang w:val="en-GB"/>
          </w:rPr>
          <m:t>=s-</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r>
          <m:rPr>
            <m:sty m:val="p"/>
          </m:rPr>
          <w:rPr>
            <w:rFonts w:ascii="Cambria Math" w:hAnsi="Cambria Math" w:cs="Times New Roman"/>
            <w:sz w:val="20"/>
            <w:szCs w:val="20"/>
            <w:lang w:val="en-GB"/>
          </w:rPr>
          <m:t>and</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 xml:space="preserve"> p</m:t>
            </m:r>
          </m:e>
          <m:sub>
            <m:r>
              <w:rPr>
                <w:rFonts w:ascii="Cambria Math" w:hAnsi="Cambria Math" w:cs="Times New Roman"/>
                <w:sz w:val="20"/>
                <w:szCs w:val="20"/>
                <w:lang w:val="en-GB"/>
              </w:rPr>
              <m:t>a</m:t>
            </m:r>
          </m:sub>
        </m:sSub>
        <m:r>
          <w:rPr>
            <w:rFonts w:ascii="Cambria Math" w:hAnsi="Cambria Math" w:cs="Times New Roman"/>
            <w:sz w:val="20"/>
            <w:szCs w:val="20"/>
            <w:lang w:val="en-GB"/>
          </w:rPr>
          <m:t>=s+</m:t>
        </m:r>
        <m:sSup>
          <m:sSupPr>
            <m:ctrlPr>
              <w:rPr>
                <w:rFonts w:ascii="Cambria Math" w:hAnsi="Cambria Math" w:cs="Times New Roman"/>
                <w:i/>
                <w:sz w:val="20"/>
                <w:szCs w:val="20"/>
                <w:lang w:val="en-GB"/>
              </w:rPr>
            </m:ctrlPr>
          </m:sSupPr>
          <m:e>
            <m:r>
              <m:rPr>
                <m:sty m:val="p"/>
              </m:rPr>
              <w:rPr>
                <w:rFonts w:ascii="Cambria Math" w:hAnsi="Cambria Math" w:cs="Times New Roman"/>
                <w:sz w:val="20"/>
                <w:szCs w:val="20"/>
                <w:lang w:val="en-GB"/>
              </w:rPr>
              <m:t>δ</m:t>
            </m:r>
          </m:e>
          <m:sup>
            <m:r>
              <w:rPr>
                <w:rFonts w:ascii="Cambria Math" w:hAnsi="Cambria Math" w:cs="Times New Roman"/>
                <w:sz w:val="20"/>
                <w:szCs w:val="20"/>
                <w:lang w:val="en-GB"/>
              </w:rPr>
              <m:t>a</m:t>
            </m:r>
          </m:sup>
        </m:sSup>
      </m:oMath>
      <w:r w:rsidRPr="00575DAA">
        <w:rPr>
          <w:rFonts w:ascii="Times New Roman" w:hAnsi="Times New Roman" w:cs="Times New Roman"/>
          <w:sz w:val="20"/>
          <w:szCs w:val="20"/>
          <w:lang w:val="en-GB"/>
        </w:rPr>
        <w:t xml:space="preserve"> respectively with </w:t>
      </w: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r>
          <w:rPr>
            <w:rFonts w:ascii="Cambria Math" w:hAnsi="Cambria Math" w:cs="Times New Roman"/>
            <w:sz w:val="20"/>
            <w:szCs w:val="20"/>
            <w:lang w:val="en-GB"/>
          </w:rPr>
          <m:t xml:space="preserve"> and </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a</m:t>
            </m:r>
          </m:sup>
        </m:sSup>
      </m:oMath>
      <w:r w:rsidRPr="00575DAA">
        <w:rPr>
          <w:rFonts w:ascii="Times New Roman" w:hAnsi="Times New Roman" w:cs="Times New Roman"/>
          <w:sz w:val="20"/>
          <w:szCs w:val="20"/>
          <w:lang w:val="en-GB"/>
        </w:rPr>
        <w:t xml:space="preserve"> both bounded between 0 and parameter </w:t>
      </w:r>
      <w:r w:rsidRPr="00575DAA">
        <w:rPr>
          <w:rFonts w:ascii="Times New Roman" w:hAnsi="Times New Roman" w:cs="Times New Roman"/>
          <w:i/>
          <w:iCs/>
          <w:sz w:val="20"/>
          <w:szCs w:val="20"/>
          <w:lang w:val="en-GB"/>
        </w:rPr>
        <w:t>max_displacement</w:t>
      </w:r>
      <w:r w:rsidR="00B31B55" w:rsidRPr="00575DAA">
        <w:rPr>
          <w:rFonts w:ascii="Times New Roman" w:hAnsi="Times New Roman" w:cs="Times New Roman"/>
          <w:i/>
          <w:iCs/>
          <w:sz w:val="20"/>
          <w:szCs w:val="20"/>
          <w:lang w:val="en-GB"/>
        </w:rPr>
        <w:t xml:space="preserve"> d</w:t>
      </w:r>
      <w:r w:rsidRPr="00575DAA">
        <w:rPr>
          <w:rFonts w:ascii="Times New Roman" w:hAnsi="Times New Roman" w:cs="Times New Roman"/>
          <w:sz w:val="20"/>
          <w:szCs w:val="20"/>
          <w:lang w:val="en-GB"/>
        </w:rPr>
        <w:t>, which is equal to 1.5 for the purpose of this study.</w:t>
      </w:r>
    </w:p>
    <w:p w14:paraId="16842D1B" w14:textId="67C32F83" w:rsidR="00FA6E26" w:rsidRPr="00575DAA" w:rsidRDefault="00FA6E26" w:rsidP="00256BAC">
      <w:pPr>
        <w:jc w:val="both"/>
        <w:rPr>
          <w:rFonts w:ascii="Times New Roman" w:hAnsi="Times New Roman" w:cs="Times New Roman"/>
          <w:sz w:val="20"/>
          <w:szCs w:val="20"/>
          <w:lang w:val="en-GB"/>
        </w:rPr>
      </w:pPr>
    </w:p>
    <w:p w14:paraId="1A4FE22D" w14:textId="6FF80731" w:rsidR="00B31B55" w:rsidRPr="00575DAA" w:rsidRDefault="00FA6E26" w:rsidP="00256BAC">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To discr</w:t>
      </w:r>
      <w:r w:rsidR="00B31B55" w:rsidRPr="00575DAA">
        <w:rPr>
          <w:rFonts w:ascii="Times New Roman" w:hAnsi="Times New Roman" w:cs="Times New Roman"/>
          <w:sz w:val="20"/>
          <w:szCs w:val="20"/>
          <w:lang w:val="en-GB"/>
        </w:rPr>
        <w:t>e</w:t>
      </w:r>
      <w:r w:rsidRPr="00575DAA">
        <w:rPr>
          <w:rFonts w:ascii="Times New Roman" w:hAnsi="Times New Roman" w:cs="Times New Roman"/>
          <w:sz w:val="20"/>
          <w:szCs w:val="20"/>
          <w:lang w:val="en-GB"/>
        </w:rPr>
        <w:t xml:space="preserve">tize the continuous space, </w:t>
      </w:r>
      <w:r w:rsidR="00B31B55" w:rsidRPr="00575DAA">
        <w:rPr>
          <w:rFonts w:ascii="Times New Roman" w:hAnsi="Times New Roman" w:cs="Times New Roman"/>
          <w:sz w:val="20"/>
          <w:szCs w:val="20"/>
          <w:lang w:val="en-GB"/>
        </w:rPr>
        <w:t xml:space="preserve">let </w:t>
      </w:r>
    </w:p>
    <w:p w14:paraId="527E44A3" w14:textId="77777777" w:rsidR="00B31B55" w:rsidRPr="00575DAA" w:rsidRDefault="00B31B55" w:rsidP="00256BAC">
      <w:pPr>
        <w:jc w:val="both"/>
        <w:rPr>
          <w:rFonts w:ascii="Times New Roman" w:hAnsi="Times New Roman" w:cs="Times New Roman"/>
          <w:sz w:val="20"/>
          <w:szCs w:val="20"/>
          <w:lang w:val="en-GB"/>
        </w:rPr>
      </w:pPr>
    </w:p>
    <w:p w14:paraId="7129484D" w14:textId="2D78162A" w:rsidR="00B31B55" w:rsidRPr="00575DAA" w:rsidRDefault="00000000" w:rsidP="00256BAC">
      <w:pPr>
        <w:jc w:val="both"/>
        <w:rPr>
          <w:rFonts w:ascii="Times New Roman" w:hAnsi="Times New Roman" w:cs="Times New Roman"/>
          <w:i/>
          <w:sz w:val="20"/>
          <w:szCs w:val="20"/>
          <w:lang w:val="en-GB"/>
        </w:rPr>
      </w:pPr>
      <m:oMathPara>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r>
            <w:rPr>
              <w:rFonts w:ascii="Cambria Math" w:hAnsi="Cambria Math" w:cs="Times New Roman"/>
              <w:sz w:val="20"/>
              <w:szCs w:val="20"/>
              <w:lang w:val="en-GB"/>
            </w:rPr>
            <m:t>,</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a</m:t>
              </m:r>
            </m:sup>
          </m:sSup>
          <m:r>
            <w:rPr>
              <w:rFonts w:ascii="Cambria Math" w:hAnsi="Cambria Math" w:cs="Times New Roman"/>
              <w:sz w:val="20"/>
              <w:szCs w:val="20"/>
              <w:lang w:val="en-GB"/>
            </w:rPr>
            <m:t>∈</m:t>
          </m:r>
          <m:r>
            <m:rPr>
              <m:lit/>
            </m:rPr>
            <w:rPr>
              <w:rFonts w:ascii="Cambria Math" w:hAnsi="Cambria Math" w:cs="Times New Roman"/>
              <w:sz w:val="20"/>
              <w:szCs w:val="20"/>
              <w:lang w:val="en-GB"/>
            </w:rPr>
            <m:t>{</m:t>
          </m:r>
          <m:r>
            <w:rPr>
              <w:rFonts w:ascii="Cambria Math" w:hAnsi="Cambria Math" w:cs="Times New Roman"/>
              <w:sz w:val="20"/>
              <w:szCs w:val="20"/>
              <w:lang w:val="en-GB"/>
            </w:rPr>
            <m:t xml:space="preserve"> </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5</m:t>
              </m:r>
            </m:den>
          </m:f>
          <m:r>
            <w:rPr>
              <w:rFonts w:ascii="Cambria Math" w:hAnsi="Cambria Math" w:cs="Times New Roman"/>
              <w:sz w:val="20"/>
              <w:szCs w:val="20"/>
              <w:lang w:val="en-GB"/>
            </w:rPr>
            <m:t>d,</m:t>
          </m:r>
          <m:f>
            <m:fPr>
              <m:ctrlPr>
                <w:rPr>
                  <w:rFonts w:ascii="Cambria Math" w:hAnsi="Cambria Math" w:cs="Times New Roman"/>
                  <w:i/>
                  <w:sz w:val="20"/>
                  <w:szCs w:val="20"/>
                  <w:lang w:val="en-GB"/>
                </w:rPr>
              </m:ctrlPr>
            </m:fPr>
            <m:num>
              <m:r>
                <w:rPr>
                  <w:rFonts w:ascii="Cambria Math" w:hAnsi="Cambria Math" w:cs="Times New Roman"/>
                  <w:sz w:val="20"/>
                  <w:szCs w:val="20"/>
                  <w:lang w:val="en-GB"/>
                </w:rPr>
                <m:t>2</m:t>
              </m:r>
            </m:num>
            <m:den>
              <m:r>
                <w:rPr>
                  <w:rFonts w:ascii="Cambria Math" w:hAnsi="Cambria Math" w:cs="Times New Roman"/>
                  <w:sz w:val="20"/>
                  <w:szCs w:val="20"/>
                  <w:lang w:val="en-GB"/>
                </w:rPr>
                <m:t>5</m:t>
              </m:r>
            </m:den>
          </m:f>
          <m:r>
            <w:rPr>
              <w:rFonts w:ascii="Cambria Math" w:hAnsi="Cambria Math" w:cs="Times New Roman"/>
              <w:sz w:val="20"/>
              <w:szCs w:val="20"/>
              <w:lang w:val="en-GB"/>
            </w:rPr>
            <m:t>d,</m:t>
          </m:r>
          <m:f>
            <m:fPr>
              <m:ctrlPr>
                <w:rPr>
                  <w:rFonts w:ascii="Cambria Math" w:hAnsi="Cambria Math" w:cs="Times New Roman"/>
                  <w:i/>
                  <w:sz w:val="20"/>
                  <w:szCs w:val="20"/>
                  <w:lang w:val="en-GB"/>
                </w:rPr>
              </m:ctrlPr>
            </m:fPr>
            <m:num>
              <m:r>
                <w:rPr>
                  <w:rFonts w:ascii="Cambria Math" w:hAnsi="Cambria Math" w:cs="Times New Roman"/>
                  <w:sz w:val="20"/>
                  <w:szCs w:val="20"/>
                  <w:lang w:val="en-GB"/>
                </w:rPr>
                <m:t>3</m:t>
              </m:r>
            </m:num>
            <m:den>
              <m:r>
                <w:rPr>
                  <w:rFonts w:ascii="Cambria Math" w:hAnsi="Cambria Math" w:cs="Times New Roman"/>
                  <w:sz w:val="20"/>
                  <w:szCs w:val="20"/>
                  <w:lang w:val="en-GB"/>
                </w:rPr>
                <m:t>5</m:t>
              </m:r>
            </m:den>
          </m:f>
          <m:r>
            <w:rPr>
              <w:rFonts w:ascii="Cambria Math" w:hAnsi="Cambria Math" w:cs="Times New Roman"/>
              <w:sz w:val="20"/>
              <w:szCs w:val="20"/>
              <w:lang w:val="en-GB"/>
            </w:rPr>
            <m:t>d,</m:t>
          </m:r>
          <m:f>
            <m:fPr>
              <m:ctrlPr>
                <w:rPr>
                  <w:rFonts w:ascii="Cambria Math" w:hAnsi="Cambria Math" w:cs="Times New Roman"/>
                  <w:i/>
                  <w:sz w:val="20"/>
                  <w:szCs w:val="20"/>
                  <w:lang w:val="en-GB"/>
                </w:rPr>
              </m:ctrlPr>
            </m:fPr>
            <m:num>
              <m:r>
                <w:rPr>
                  <w:rFonts w:ascii="Cambria Math" w:hAnsi="Cambria Math" w:cs="Times New Roman"/>
                  <w:sz w:val="20"/>
                  <w:szCs w:val="20"/>
                  <w:lang w:val="en-GB"/>
                </w:rPr>
                <m:t>4</m:t>
              </m:r>
            </m:num>
            <m:den>
              <m:r>
                <w:rPr>
                  <w:rFonts w:ascii="Cambria Math" w:hAnsi="Cambria Math" w:cs="Times New Roman"/>
                  <w:sz w:val="20"/>
                  <w:szCs w:val="20"/>
                  <w:lang w:val="en-GB"/>
                </w:rPr>
                <m:t>5</m:t>
              </m:r>
            </m:den>
          </m:f>
          <m:r>
            <w:rPr>
              <w:rFonts w:ascii="Cambria Math" w:hAnsi="Cambria Math" w:cs="Times New Roman"/>
              <w:sz w:val="20"/>
              <w:szCs w:val="20"/>
              <w:lang w:val="en-GB"/>
            </w:rPr>
            <m:t>d,d}</m:t>
          </m:r>
        </m:oMath>
      </m:oMathPara>
    </w:p>
    <w:p w14:paraId="7EE5D437" w14:textId="77777777" w:rsidR="00B31B55" w:rsidRPr="00575DAA" w:rsidRDefault="00B31B55" w:rsidP="00256BAC">
      <w:pPr>
        <w:jc w:val="both"/>
        <w:rPr>
          <w:rFonts w:ascii="Times New Roman" w:hAnsi="Times New Roman" w:cs="Times New Roman"/>
          <w:sz w:val="20"/>
          <w:szCs w:val="20"/>
          <w:lang w:val="en-GB"/>
        </w:rPr>
      </w:pPr>
    </w:p>
    <w:p w14:paraId="1337DDB6" w14:textId="44D2DF45" w:rsidR="00FA6E26" w:rsidRPr="00575DAA" w:rsidRDefault="00B31B55" w:rsidP="00FA6E26">
      <w:pPr>
        <w:jc w:val="both"/>
        <w:rPr>
          <w:rFonts w:ascii="Times New Roman" w:hAnsi="Times New Roman" w:cs="Times New Roman"/>
          <w:sz w:val="20"/>
          <w:szCs w:val="20"/>
          <w:lang w:val="en-GB"/>
        </w:rPr>
      </w:pPr>
      <w:proofErr w:type="gramStart"/>
      <w:r w:rsidRPr="00575DAA">
        <w:rPr>
          <w:rFonts w:ascii="Times New Roman" w:hAnsi="Times New Roman" w:cs="Times New Roman"/>
          <w:sz w:val="20"/>
          <w:szCs w:val="20"/>
          <w:lang w:val="en-GB"/>
        </w:rPr>
        <w:t>similar to</w:t>
      </w:r>
      <w:proofErr w:type="gramEnd"/>
      <w:r w:rsidRPr="00575DAA">
        <w:rPr>
          <w:rFonts w:ascii="Times New Roman" w:hAnsi="Times New Roman" w:cs="Times New Roman"/>
          <w:sz w:val="20"/>
          <w:szCs w:val="20"/>
          <w:lang w:val="en-GB"/>
        </w:rPr>
        <w:t xml:space="preserve"> continuous action space, </w:t>
      </w:r>
      <w:r w:rsidR="002F4A96" w:rsidRPr="00575DAA">
        <w:rPr>
          <w:rFonts w:ascii="Times New Roman" w:hAnsi="Times New Roman" w:cs="Times New Roman"/>
          <w:sz w:val="20"/>
          <w:szCs w:val="20"/>
          <w:lang w:val="en-GB"/>
        </w:rPr>
        <w:t xml:space="preserve">let </w:t>
      </w:r>
      <w:r w:rsidRPr="00575DAA">
        <w:rPr>
          <w:rFonts w:ascii="Times New Roman" w:hAnsi="Times New Roman" w:cs="Times New Roman"/>
          <w:sz w:val="20"/>
          <w:szCs w:val="20"/>
          <w:lang w:val="en-GB"/>
        </w:rPr>
        <w:t>the bid and ask quotes</w:t>
      </w:r>
      <w:r w:rsidR="002F4A96" w:rsidRPr="00575DAA">
        <w:rPr>
          <w:rFonts w:ascii="Times New Roman" w:hAnsi="Times New Roman" w:cs="Times New Roman"/>
          <w:sz w:val="20"/>
          <w:szCs w:val="20"/>
          <w:lang w:val="en-GB"/>
        </w:rPr>
        <w:t xml:space="preserve"> to </w:t>
      </w:r>
      <w:r w:rsidRPr="00575DAA">
        <w:rPr>
          <w:rFonts w:ascii="Times New Roman" w:hAnsi="Times New Roman" w:cs="Times New Roman"/>
          <w:sz w:val="20"/>
          <w:szCs w:val="20"/>
          <w:lang w:val="en-GB"/>
        </w:rPr>
        <w:t xml:space="preserve">be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b</m:t>
            </m:r>
          </m:sub>
        </m:sSub>
        <m:r>
          <w:rPr>
            <w:rFonts w:ascii="Cambria Math" w:hAnsi="Cambria Math" w:cs="Times New Roman"/>
            <w:sz w:val="20"/>
            <w:szCs w:val="20"/>
            <w:lang w:val="en-GB"/>
          </w:rPr>
          <m:t>=s-</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r>
          <m:rPr>
            <m:sty m:val="p"/>
          </m:rPr>
          <w:rPr>
            <w:rFonts w:ascii="Cambria Math" w:hAnsi="Cambria Math" w:cs="Times New Roman"/>
            <w:sz w:val="20"/>
            <w:szCs w:val="20"/>
            <w:lang w:val="en-GB"/>
          </w:rPr>
          <m:t>and</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 xml:space="preserve"> p</m:t>
            </m:r>
          </m:e>
          <m:sub>
            <m:r>
              <w:rPr>
                <w:rFonts w:ascii="Cambria Math" w:hAnsi="Cambria Math" w:cs="Times New Roman"/>
                <w:sz w:val="20"/>
                <w:szCs w:val="20"/>
                <w:lang w:val="en-GB"/>
              </w:rPr>
              <m:t>a</m:t>
            </m:r>
          </m:sub>
        </m:sSub>
        <m:r>
          <w:rPr>
            <w:rFonts w:ascii="Cambria Math" w:hAnsi="Cambria Math" w:cs="Times New Roman"/>
            <w:sz w:val="20"/>
            <w:szCs w:val="20"/>
            <w:lang w:val="en-GB"/>
          </w:rPr>
          <m:t>=s+</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a</m:t>
            </m:r>
          </m:sup>
        </m:sSup>
      </m:oMath>
      <w:r w:rsidRPr="00575DAA">
        <w:rPr>
          <w:rFonts w:ascii="Times New Roman" w:hAnsi="Times New Roman" w:cs="Times New Roman"/>
          <w:sz w:val="20"/>
          <w:szCs w:val="20"/>
          <w:lang w:val="en-GB"/>
        </w:rPr>
        <w:t xml:space="preserve"> respectively. Given </w:t>
      </w:r>
      <w:r w:rsidR="002F4A96" w:rsidRPr="00575DAA">
        <w:rPr>
          <w:rFonts w:ascii="Times New Roman" w:hAnsi="Times New Roman" w:cs="Times New Roman"/>
          <w:sz w:val="20"/>
          <w:szCs w:val="20"/>
          <w:lang w:val="en-GB"/>
        </w:rPr>
        <w:t>that</w:t>
      </w:r>
      <w:r w:rsidRPr="00575DAA">
        <w:rPr>
          <w:rFonts w:ascii="Times New Roman" w:hAnsi="Times New Roman" w:cs="Times New Roman"/>
          <w:sz w:val="20"/>
          <w:szCs w:val="20"/>
          <w:lang w:val="en-GB"/>
        </w:rPr>
        <w:t xml:space="preserve"> both </w:t>
      </w: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b</m:t>
            </m:r>
          </m:sup>
        </m:sSup>
        <m:r>
          <w:rPr>
            <w:rFonts w:ascii="Cambria Math" w:hAnsi="Cambria Math" w:cs="Times New Roman"/>
            <w:sz w:val="20"/>
            <w:szCs w:val="20"/>
            <w:lang w:val="en-GB"/>
          </w:rPr>
          <m:t xml:space="preserve"> and </m:t>
        </m:r>
        <m:sSup>
          <m:sSupPr>
            <m:ctrlPr>
              <w:rPr>
                <w:rFonts w:ascii="Cambria Math" w:hAnsi="Cambria Math" w:cs="Times New Roman"/>
                <w:i/>
                <w:sz w:val="20"/>
                <w:szCs w:val="20"/>
                <w:lang w:val="en-GB"/>
              </w:rPr>
            </m:ctrlPr>
          </m:sSupPr>
          <m:e>
            <m:r>
              <w:rPr>
                <w:rFonts w:ascii="Cambria Math" w:hAnsi="Cambria Math" w:cs="Times New Roman"/>
                <w:sz w:val="20"/>
                <w:szCs w:val="20"/>
                <w:lang w:val="en-GB"/>
              </w:rPr>
              <m:t>δ</m:t>
            </m:r>
          </m:e>
          <m:sup>
            <m:r>
              <w:rPr>
                <w:rFonts w:ascii="Cambria Math" w:hAnsi="Cambria Math" w:cs="Times New Roman"/>
                <w:sz w:val="20"/>
                <w:szCs w:val="20"/>
                <w:lang w:val="en-GB"/>
              </w:rPr>
              <m:t>a</m:t>
            </m:r>
          </m:sup>
        </m:sSup>
      </m:oMath>
      <w:r w:rsidRPr="00575DAA">
        <w:rPr>
          <w:rFonts w:ascii="Times New Roman" w:hAnsi="Times New Roman" w:cs="Times New Roman"/>
          <w:sz w:val="20"/>
          <w:szCs w:val="20"/>
          <w:lang w:val="en-GB"/>
        </w:rPr>
        <w:t xml:space="preserve"> </w:t>
      </w:r>
      <w:r w:rsidR="002F4A96" w:rsidRPr="00575DAA">
        <w:rPr>
          <w:rFonts w:ascii="Times New Roman" w:hAnsi="Times New Roman" w:cs="Times New Roman"/>
          <w:sz w:val="20"/>
          <w:szCs w:val="20"/>
          <w:lang w:val="en-GB"/>
        </w:rPr>
        <w:t xml:space="preserve">are sampled from the same set of 5 elements, there will be a total of 25 possible combinations for the agent to place the quote pair. The hyperameter </w:t>
      </w:r>
      <w:r w:rsidR="002F4A96" w:rsidRPr="00575DAA">
        <w:rPr>
          <w:rFonts w:ascii="Times New Roman" w:hAnsi="Times New Roman" w:cs="Times New Roman"/>
          <w:i/>
          <w:iCs/>
          <w:sz w:val="20"/>
          <w:szCs w:val="20"/>
          <w:lang w:val="en-GB"/>
        </w:rPr>
        <w:t>d</w:t>
      </w:r>
      <w:r w:rsidR="002F4A96" w:rsidRPr="00575DAA">
        <w:rPr>
          <w:rFonts w:ascii="Times New Roman" w:hAnsi="Times New Roman" w:cs="Times New Roman"/>
          <w:sz w:val="20"/>
          <w:szCs w:val="20"/>
          <w:lang w:val="en-GB"/>
        </w:rPr>
        <w:t xml:space="preserve"> is also taken to be 1.5 </w:t>
      </w:r>
      <w:proofErr w:type="gramStart"/>
      <w:r w:rsidR="002F4A96" w:rsidRPr="00575DAA">
        <w:rPr>
          <w:rFonts w:ascii="Times New Roman" w:hAnsi="Times New Roman" w:cs="Times New Roman"/>
          <w:sz w:val="20"/>
          <w:szCs w:val="20"/>
          <w:lang w:val="en-GB"/>
        </w:rPr>
        <w:t>similar to</w:t>
      </w:r>
      <w:proofErr w:type="gramEnd"/>
      <w:r w:rsidR="002F4A96" w:rsidRPr="00575DAA">
        <w:rPr>
          <w:rFonts w:ascii="Times New Roman" w:hAnsi="Times New Roman" w:cs="Times New Roman"/>
          <w:sz w:val="20"/>
          <w:szCs w:val="20"/>
          <w:lang w:val="en-GB"/>
        </w:rPr>
        <w:t xml:space="preserve"> the implementation of continuous space </w:t>
      </w:r>
    </w:p>
    <w:p w14:paraId="7DD332BC" w14:textId="77777777" w:rsidR="002F4A96" w:rsidRPr="00B0567E" w:rsidRDefault="002F4A96" w:rsidP="00FA6E26">
      <w:pPr>
        <w:jc w:val="both"/>
        <w:rPr>
          <w:rFonts w:ascii="Times New Roman" w:hAnsi="Times New Roman" w:cs="Times New Roman"/>
          <w:sz w:val="20"/>
          <w:szCs w:val="20"/>
          <w:lang w:val="en-GB"/>
        </w:rPr>
      </w:pPr>
    </w:p>
    <w:p w14:paraId="54986DA8" w14:textId="757C55C7" w:rsidR="00047E33" w:rsidRPr="00575DAA"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 xml:space="preserve">4.2. </w:t>
      </w:r>
      <w:r w:rsidR="00047E33" w:rsidRPr="00575DAA">
        <w:rPr>
          <w:rFonts w:ascii="Times New Roman" w:hAnsi="Times New Roman" w:cs="Times New Roman"/>
          <w:b/>
          <w:bCs/>
          <w:sz w:val="20"/>
          <w:szCs w:val="20"/>
          <w:lang w:val="en-GB"/>
        </w:rPr>
        <w:t>State Space</w:t>
      </w:r>
    </w:p>
    <w:p w14:paraId="09AD2628" w14:textId="349474D9" w:rsidR="00047E33" w:rsidRPr="00B0567E" w:rsidRDefault="00047E33" w:rsidP="00545633">
      <w:pPr>
        <w:jc w:val="both"/>
        <w:rPr>
          <w:rFonts w:ascii="Times New Roman" w:hAnsi="Times New Roman" w:cs="Times New Roman"/>
          <w:sz w:val="20"/>
          <w:szCs w:val="20"/>
          <w:lang w:val="en-GB"/>
        </w:rPr>
      </w:pPr>
    </w:p>
    <w:p w14:paraId="68287F36" w14:textId="7011939F" w:rsidR="00C946E6" w:rsidRPr="00575DAA" w:rsidRDefault="00961E88"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state space defines </w:t>
      </w:r>
      <w:r w:rsidR="004519DA" w:rsidRPr="00575DAA">
        <w:rPr>
          <w:rFonts w:ascii="Times New Roman" w:hAnsi="Times New Roman" w:cs="Times New Roman"/>
          <w:sz w:val="20"/>
          <w:szCs w:val="20"/>
          <w:lang w:val="en-GB"/>
        </w:rPr>
        <w:t>a set of all possible states that an agent can visit and quantify how the agent observe the current environment. In reinforcement</w:t>
      </w:r>
      <w:r w:rsidR="004519DA" w:rsidRPr="00575DAA">
        <w:rPr>
          <w:rFonts w:ascii="Times New Roman" w:hAnsi="Times New Roman" w:cs="Times New Roman"/>
          <w:sz w:val="22"/>
          <w:szCs w:val="22"/>
          <w:lang w:val="en-GB"/>
        </w:rPr>
        <w:t xml:space="preserve"> </w:t>
      </w:r>
      <w:r w:rsidR="004519DA" w:rsidRPr="00575DAA">
        <w:rPr>
          <w:rFonts w:ascii="Times New Roman" w:hAnsi="Times New Roman" w:cs="Times New Roman"/>
          <w:sz w:val="20"/>
          <w:szCs w:val="20"/>
          <w:lang w:val="en-GB"/>
        </w:rPr>
        <w:t xml:space="preserve">learning, the state signal should retain all relevant information, that is the state signal should possess the Markov </w:t>
      </w:r>
      <w:proofErr w:type="gramStart"/>
      <w:r w:rsidR="004519DA" w:rsidRPr="00575DAA">
        <w:rPr>
          <w:rFonts w:ascii="Times New Roman" w:hAnsi="Times New Roman" w:cs="Times New Roman"/>
          <w:sz w:val="20"/>
          <w:szCs w:val="20"/>
          <w:lang w:val="en-GB"/>
        </w:rPr>
        <w:t>property, or</w:t>
      </w:r>
      <w:proofErr w:type="gramEnd"/>
      <w:r w:rsidR="0079146D" w:rsidRPr="00575DAA">
        <w:rPr>
          <w:rFonts w:ascii="Times New Roman" w:hAnsi="Times New Roman" w:cs="Times New Roman"/>
          <w:sz w:val="20"/>
          <w:szCs w:val="20"/>
          <w:lang w:val="en-GB"/>
        </w:rPr>
        <w:t xml:space="preserve"> should be</w:t>
      </w:r>
      <w:r w:rsidR="004519DA" w:rsidRPr="00575DAA">
        <w:rPr>
          <w:rFonts w:ascii="Times New Roman" w:hAnsi="Times New Roman" w:cs="Times New Roman"/>
          <w:sz w:val="20"/>
          <w:szCs w:val="20"/>
          <w:lang w:val="en-GB"/>
        </w:rPr>
        <w:t xml:space="preserve"> a good basis for future predicti</w:t>
      </w:r>
      <w:r w:rsidR="001E480C" w:rsidRPr="00575DAA">
        <w:rPr>
          <w:rFonts w:ascii="Times New Roman" w:hAnsi="Times New Roman" w:cs="Times New Roman"/>
          <w:sz w:val="20"/>
          <w:szCs w:val="20"/>
          <w:lang w:val="en-GB"/>
        </w:rPr>
        <w:t>on</w:t>
      </w:r>
      <w:r w:rsidR="004519DA" w:rsidRPr="00575DAA">
        <w:rPr>
          <w:rFonts w:ascii="Times New Roman" w:hAnsi="Times New Roman" w:cs="Times New Roman"/>
          <w:sz w:val="20"/>
          <w:szCs w:val="20"/>
          <w:lang w:val="en-GB"/>
        </w:rPr>
        <w:t xml:space="preserve"> even if the environment is non-Markov in nature, such as the stock market. </w:t>
      </w:r>
    </w:p>
    <w:p w14:paraId="4E9B974D" w14:textId="77777777" w:rsidR="004519DA" w:rsidRPr="00575DAA" w:rsidRDefault="004519DA" w:rsidP="00545633">
      <w:pPr>
        <w:jc w:val="both"/>
        <w:rPr>
          <w:rFonts w:ascii="Times New Roman" w:hAnsi="Times New Roman" w:cs="Times New Roman"/>
          <w:sz w:val="20"/>
          <w:szCs w:val="20"/>
          <w:lang w:val="en-GB"/>
        </w:rPr>
      </w:pPr>
    </w:p>
    <w:p w14:paraId="3CD4F7E6" w14:textId="31DC4F69" w:rsidR="007B58B0" w:rsidRPr="00575DAA" w:rsidRDefault="004519DA" w:rsidP="00545633">
      <w:pPr>
        <w:jc w:val="both"/>
        <w:rPr>
          <w:rFonts w:ascii="Times New Roman" w:hAnsi="Times New Roman" w:cs="Times New Roman"/>
          <w:sz w:val="20"/>
          <w:szCs w:val="20"/>
        </w:rPr>
      </w:pPr>
      <w:r w:rsidRPr="00575DAA">
        <w:rPr>
          <w:rFonts w:ascii="Times New Roman" w:hAnsi="Times New Roman" w:cs="Times New Roman"/>
          <w:sz w:val="20"/>
          <w:szCs w:val="20"/>
        </w:rPr>
        <w:t>While conventional studies often incorporate market variables such as order book imbalances and price changes in the state space, this study deviates by focusing solely on agent-related factors and omitting market variables</w:t>
      </w:r>
      <w:r w:rsidR="00FD3197" w:rsidRPr="00575DAA">
        <w:rPr>
          <w:rFonts w:ascii="Times New Roman" w:hAnsi="Times New Roman" w:cs="Times New Roman"/>
          <w:sz w:val="20"/>
          <w:szCs w:val="20"/>
        </w:rPr>
        <w:t xml:space="preserve"> (Carlsson &amp; Regnell, 2022)</w:t>
      </w:r>
      <w:r w:rsidRPr="00575DAA">
        <w:rPr>
          <w:rFonts w:ascii="Times New Roman" w:hAnsi="Times New Roman" w:cs="Times New Roman"/>
          <w:sz w:val="20"/>
          <w:szCs w:val="20"/>
        </w:rPr>
        <w:t xml:space="preserve">. This is based on the assumption of a consistent market behaviour modelled order book arrival rate and </w:t>
      </w:r>
      <w:r w:rsidR="0079146D" w:rsidRPr="00575DAA">
        <w:rPr>
          <w:rFonts w:ascii="Times New Roman" w:hAnsi="Times New Roman" w:cs="Times New Roman"/>
          <w:sz w:val="20"/>
          <w:szCs w:val="20"/>
        </w:rPr>
        <w:t xml:space="preserve">a market price driven by a </w:t>
      </w:r>
      <w:r w:rsidRPr="00575DAA">
        <w:rPr>
          <w:rFonts w:ascii="Times New Roman" w:hAnsi="Times New Roman" w:cs="Times New Roman"/>
          <w:sz w:val="20"/>
          <w:szCs w:val="20"/>
        </w:rPr>
        <w:t>constant volatility Brownian Motion. In particular, the state space is defined as,</w:t>
      </w:r>
    </w:p>
    <w:p w14:paraId="44B288E2" w14:textId="77777777" w:rsidR="0079146D" w:rsidRPr="00575DAA" w:rsidRDefault="0079146D" w:rsidP="00545633">
      <w:pPr>
        <w:jc w:val="both"/>
        <w:rPr>
          <w:rFonts w:ascii="Times New Roman" w:hAnsi="Times New Roman" w:cs="Times New Roman"/>
          <w:sz w:val="20"/>
          <w:szCs w:val="20"/>
        </w:rPr>
      </w:pPr>
    </w:p>
    <w:p w14:paraId="5120446F" w14:textId="25FFA84C" w:rsidR="00990492" w:rsidRPr="00575DAA" w:rsidRDefault="00000000" w:rsidP="00545633">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r>
                <w:rPr>
                  <w:rFonts w:ascii="Cambria Math" w:hAnsi="Cambria Math" w:cs="Times New Roman"/>
                  <w:sz w:val="20"/>
                  <w:szCs w:val="20"/>
                  <w:lang w:val="en-GB"/>
                </w:rPr>
                <m:t>,T-t</m:t>
              </m:r>
            </m:e>
          </m:d>
          <m:r>
            <w:rPr>
              <w:rFonts w:ascii="Cambria Math" w:hAnsi="Cambria Math" w:cs="Times New Roman"/>
              <w:sz w:val="20"/>
              <w:szCs w:val="20"/>
              <w:lang w:val="en-GB"/>
            </w:rPr>
            <m:t>,</m:t>
          </m:r>
        </m:oMath>
      </m:oMathPara>
    </w:p>
    <w:p w14:paraId="5BE82826" w14:textId="77777777" w:rsidR="00C946E6" w:rsidRPr="00575DAA" w:rsidRDefault="00C946E6" w:rsidP="00545633">
      <w:pPr>
        <w:jc w:val="both"/>
        <w:rPr>
          <w:rFonts w:ascii="Times New Roman" w:hAnsi="Times New Roman" w:cs="Times New Roman"/>
          <w:sz w:val="20"/>
          <w:szCs w:val="20"/>
          <w:lang w:val="en-GB"/>
        </w:rPr>
      </w:pPr>
    </w:p>
    <w:p w14:paraId="1416DFD0" w14:textId="2D23150D" w:rsidR="00990492" w:rsidRPr="00575DAA" w:rsidRDefault="00554AC3" w:rsidP="00545633">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where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oMath>
      <w:r w:rsidRPr="00575DAA">
        <w:rPr>
          <w:rFonts w:ascii="Times New Roman" w:hAnsi="Times New Roman" w:cs="Times New Roman"/>
          <w:sz w:val="20"/>
          <w:szCs w:val="20"/>
          <w:lang w:val="en-GB"/>
        </w:rPr>
        <w:t xml:space="preserve"> denotes the market maker’s inventory level and </w:t>
      </w:r>
      <w:r w:rsidRPr="00575DAA">
        <w:rPr>
          <w:rFonts w:ascii="Times New Roman" w:hAnsi="Times New Roman" w:cs="Times New Roman"/>
          <w:i/>
          <w:iCs/>
          <w:sz w:val="20"/>
          <w:szCs w:val="20"/>
          <w:lang w:val="en-GB"/>
        </w:rPr>
        <w:t>T – t</w:t>
      </w:r>
      <w:r w:rsidRPr="00575DAA">
        <w:rPr>
          <w:rFonts w:ascii="Times New Roman" w:hAnsi="Times New Roman" w:cs="Times New Roman"/>
          <w:sz w:val="20"/>
          <w:szCs w:val="20"/>
          <w:lang w:val="en-GB"/>
        </w:rPr>
        <w:t xml:space="preserve"> denotes the time till termination, represented by a normalized value between 0 and 1. </w:t>
      </w:r>
      <w:r w:rsidR="00C946E6" w:rsidRPr="00575DAA">
        <w:rPr>
          <w:rFonts w:ascii="Times New Roman" w:hAnsi="Times New Roman" w:cs="Times New Roman"/>
          <w:sz w:val="20"/>
          <w:szCs w:val="20"/>
          <w:lang w:val="en-GB"/>
        </w:rPr>
        <w:t>Note a</w:t>
      </w:r>
      <w:r w:rsidRPr="00575DAA">
        <w:rPr>
          <w:rFonts w:ascii="Times New Roman" w:hAnsi="Times New Roman" w:cs="Times New Roman"/>
          <w:sz w:val="20"/>
          <w:szCs w:val="20"/>
          <w:lang w:val="en-GB"/>
        </w:rPr>
        <w:t xml:space="preserve"> negative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oMath>
      <w:r w:rsidRPr="00575DAA">
        <w:rPr>
          <w:rFonts w:ascii="Times New Roman" w:hAnsi="Times New Roman" w:cs="Times New Roman"/>
          <w:sz w:val="20"/>
          <w:szCs w:val="20"/>
          <w:lang w:val="en-GB"/>
        </w:rPr>
        <w:t xml:space="preserve"> represents a short position, vice versa. </w:t>
      </w:r>
      <w:r w:rsidR="00C946E6" w:rsidRPr="00575DAA">
        <w:rPr>
          <w:rFonts w:ascii="Times New Roman" w:hAnsi="Times New Roman" w:cs="Times New Roman"/>
          <w:sz w:val="20"/>
          <w:szCs w:val="20"/>
          <w:lang w:val="en-GB"/>
        </w:rPr>
        <w:t xml:space="preserve">The absolute inventory level is also bounded within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max</m:t>
            </m:r>
          </m:sub>
        </m:sSub>
      </m:oMath>
      <w:r w:rsidR="00C946E6" w:rsidRPr="00575DAA">
        <w:rPr>
          <w:rFonts w:ascii="Times New Roman" w:hAnsi="Times New Roman" w:cs="Times New Roman"/>
          <w:sz w:val="20"/>
          <w:szCs w:val="20"/>
          <w:lang w:val="en-GB"/>
        </w:rPr>
        <w:t xml:space="preserve"> units, that is, a discretized inventory level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r>
          <m:rPr>
            <m:sty m:val="p"/>
          </m:rPr>
          <w:rPr>
            <w:rFonts w:ascii="Cambria Math" w:hAnsi="Cambria Math" w:cs="Times New Roman"/>
            <w:sz w:val="20"/>
            <w:szCs w:val="20"/>
            <w:lang w:val="en-GB"/>
          </w:rPr>
          <m:t>∈{-</m:t>
        </m:r>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q</m:t>
            </m:r>
          </m:e>
          <m:sub>
            <m:r>
              <m:rPr>
                <m:sty m:val="p"/>
              </m:rPr>
              <w:rPr>
                <w:rFonts w:ascii="Cambria Math" w:hAnsi="Cambria Math" w:cs="Times New Roman"/>
                <w:sz w:val="20"/>
                <w:szCs w:val="20"/>
                <w:lang w:val="en-GB"/>
              </w:rPr>
              <m:t>max</m:t>
            </m:r>
          </m:sub>
        </m:sSub>
        <m:r>
          <m:rPr>
            <m:sty m:val="p"/>
          </m:rPr>
          <w:rPr>
            <w:rFonts w:ascii="Cambria Math" w:hAnsi="Cambria Math" w:cs="Times New Roman"/>
            <w:sz w:val="20"/>
            <w:szCs w:val="20"/>
            <w:lang w:val="en-GB"/>
          </w:rPr>
          <m:t>,…,1,0,1,…,</m:t>
        </m:r>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q</m:t>
            </m:r>
          </m:e>
          <m:sub>
            <m:r>
              <m:rPr>
                <m:sty m:val="p"/>
              </m:rPr>
              <w:rPr>
                <w:rFonts w:ascii="Cambria Math" w:hAnsi="Cambria Math" w:cs="Times New Roman"/>
                <w:sz w:val="20"/>
                <w:szCs w:val="20"/>
                <w:lang w:val="en-GB"/>
              </w:rPr>
              <m:t>max</m:t>
            </m:r>
          </m:sub>
        </m:sSub>
      </m:oMath>
      <w:r w:rsidR="00C946E6" w:rsidRPr="00575DAA">
        <w:rPr>
          <w:rFonts w:ascii="Times New Roman" w:hAnsi="Times New Roman" w:cs="Times New Roman"/>
          <w:sz w:val="20"/>
          <w:szCs w:val="20"/>
          <w:lang w:val="en-GB"/>
        </w:rPr>
        <w:t xml:space="preserve">}. </w:t>
      </w:r>
    </w:p>
    <w:p w14:paraId="1621D1A9" w14:textId="77777777" w:rsidR="00903AE7" w:rsidRPr="00B0567E" w:rsidRDefault="00903AE7" w:rsidP="00545633">
      <w:pPr>
        <w:jc w:val="both"/>
        <w:rPr>
          <w:rFonts w:ascii="Times New Roman" w:hAnsi="Times New Roman" w:cs="Times New Roman"/>
          <w:b/>
          <w:bCs/>
          <w:sz w:val="20"/>
          <w:szCs w:val="20"/>
          <w:lang w:val="en-GB"/>
        </w:rPr>
      </w:pPr>
    </w:p>
    <w:p w14:paraId="41A8DA5C" w14:textId="6868C386" w:rsidR="00047E33" w:rsidRPr="00575DAA" w:rsidRDefault="00BE4DB0" w:rsidP="00545633">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 xml:space="preserve">4.3. </w:t>
      </w:r>
      <w:r w:rsidR="00047E33" w:rsidRPr="00575DAA">
        <w:rPr>
          <w:rFonts w:ascii="Times New Roman" w:hAnsi="Times New Roman" w:cs="Times New Roman"/>
          <w:b/>
          <w:bCs/>
          <w:sz w:val="20"/>
          <w:szCs w:val="20"/>
          <w:lang w:val="en-GB"/>
        </w:rPr>
        <w:t>Reward Function</w:t>
      </w:r>
    </w:p>
    <w:p w14:paraId="38A8670D" w14:textId="77777777" w:rsidR="00047E33" w:rsidRPr="00B0567E" w:rsidRDefault="00047E33" w:rsidP="00B0567E">
      <w:pPr>
        <w:rPr>
          <w:rFonts w:ascii="Times New Roman" w:hAnsi="Times New Roman" w:cs="Times New Roman"/>
          <w:sz w:val="20"/>
          <w:szCs w:val="20"/>
          <w:lang w:val="en-GB"/>
        </w:rPr>
      </w:pPr>
    </w:p>
    <w:p w14:paraId="3D531DBB" w14:textId="64C3FCB8" w:rsidR="00047E33" w:rsidRPr="00575DAA" w:rsidRDefault="007A7A86"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reward function serves as a critical component that quantifies the immediate feedback an agent receives from its actions within an environment. It essentially defines the objective or goal of the agent's decision-making process and guides the agent’s learning process. </w:t>
      </w:r>
    </w:p>
    <w:p w14:paraId="07F8F540" w14:textId="77777777" w:rsidR="000C1D0C" w:rsidRPr="00575DAA" w:rsidRDefault="000C1D0C" w:rsidP="007A7A86">
      <w:pPr>
        <w:jc w:val="both"/>
        <w:rPr>
          <w:rFonts w:ascii="Times New Roman" w:hAnsi="Times New Roman" w:cs="Times New Roman"/>
          <w:sz w:val="20"/>
          <w:szCs w:val="20"/>
          <w:lang w:val="en-GB"/>
        </w:rPr>
      </w:pPr>
    </w:p>
    <w:p w14:paraId="32877180" w14:textId="77777777" w:rsidR="00935B61" w:rsidRDefault="007A7A86"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This study compares the learning efficiency and simulation outcome of different reward functions from existing literature.</w:t>
      </w:r>
    </w:p>
    <w:p w14:paraId="3A2F4FE6" w14:textId="77777777" w:rsidR="00DB545A" w:rsidRDefault="00DB545A" w:rsidP="007A7A86">
      <w:pPr>
        <w:jc w:val="both"/>
        <w:rPr>
          <w:rFonts w:ascii="Times New Roman" w:hAnsi="Times New Roman" w:cs="Times New Roman"/>
          <w:i/>
          <w:iCs/>
          <w:sz w:val="20"/>
          <w:szCs w:val="20"/>
          <w:u w:val="single"/>
          <w:lang w:val="en-GB"/>
        </w:rPr>
      </w:pPr>
    </w:p>
    <w:p w14:paraId="5B172EE3" w14:textId="671C0D18" w:rsidR="007A7A86" w:rsidRPr="00935B61" w:rsidRDefault="007A7A86" w:rsidP="007A7A86">
      <w:pPr>
        <w:jc w:val="both"/>
        <w:rPr>
          <w:rFonts w:ascii="Times New Roman" w:hAnsi="Times New Roman" w:cs="Times New Roman"/>
          <w:sz w:val="20"/>
          <w:szCs w:val="20"/>
          <w:lang w:val="en-GB"/>
        </w:rPr>
      </w:pPr>
      <w:r w:rsidRPr="00575DAA">
        <w:rPr>
          <w:rFonts w:ascii="Times New Roman" w:hAnsi="Times New Roman" w:cs="Times New Roman"/>
          <w:i/>
          <w:iCs/>
          <w:sz w:val="20"/>
          <w:szCs w:val="20"/>
          <w:u w:val="single"/>
          <w:lang w:val="en-GB"/>
        </w:rPr>
        <w:t>PnL with weighted inventory penalization</w:t>
      </w:r>
    </w:p>
    <w:p w14:paraId="66922B1B" w14:textId="1949FA8A" w:rsidR="007A7A86" w:rsidRPr="00575DAA" w:rsidRDefault="007A7A86" w:rsidP="007A7A86">
      <w:pPr>
        <w:jc w:val="both"/>
        <w:rPr>
          <w:rFonts w:ascii="Times New Roman" w:hAnsi="Times New Roman" w:cs="Times New Roman"/>
          <w:sz w:val="20"/>
          <w:szCs w:val="20"/>
          <w:lang w:val="en-GB"/>
        </w:rPr>
      </w:pPr>
    </w:p>
    <w:p w14:paraId="5EFB5DED" w14:textId="77777777" w:rsidR="00B75288" w:rsidRPr="00575DAA" w:rsidRDefault="00000000" w:rsidP="00B75288">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t+1</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b</m:t>
                  </m:r>
                </m:sub>
              </m:sSub>
            </m:e>
          </m:d>
          <m:r>
            <m:rPr>
              <m:scr m:val="double-struck"/>
            </m:rPr>
            <w:rPr>
              <w:rFonts w:ascii="Cambria Math" w:hAnsi="Cambria Math" w:cs="Times New Roman"/>
              <w:sz w:val="20"/>
              <w:szCs w:val="20"/>
              <w:lang w:val="en-GB"/>
            </w:rPr>
            <m:t>1{</m:t>
          </m:r>
          <m:r>
            <w:rPr>
              <w:rFonts w:ascii="Cambria Math" w:hAnsi="Cambria Math" w:cs="Times New Roman"/>
              <w:sz w:val="20"/>
              <w:szCs w:val="20"/>
              <w:lang w:val="en-GB"/>
            </w:rPr>
            <m:t>dnb} +</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a</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e>
          </m:d>
          <m:r>
            <m:rPr>
              <m:scr m:val="double-struck"/>
            </m:rPr>
            <w:rPr>
              <w:rFonts w:ascii="Cambria Math" w:hAnsi="Cambria Math" w:cs="Times New Roman"/>
              <w:sz w:val="20"/>
              <w:szCs w:val="20"/>
              <w:lang w:val="en-GB"/>
            </w:rPr>
            <m:t>1</m:t>
          </m:r>
          <m:r>
            <m:rPr>
              <m:lit/>
            </m:rPr>
            <w:rPr>
              <w:rFonts w:ascii="Cambria Math" w:hAnsi="Cambria Math" w:cs="Times New Roman"/>
              <w:sz w:val="20"/>
              <w:szCs w:val="20"/>
              <w:lang w:val="en-GB"/>
            </w:rPr>
            <m:t>{</m:t>
          </m:r>
          <m:r>
            <w:rPr>
              <w:rFonts w:ascii="Cambria Math" w:hAnsi="Cambria Math" w:cs="Times New Roman"/>
              <w:sz w:val="20"/>
              <w:szCs w:val="20"/>
              <w:lang w:val="en-GB"/>
            </w:rPr>
            <m:t>dna} -λ</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t+1</m:t>
                  </m:r>
                </m:sub>
              </m:sSub>
            </m:e>
          </m:d>
        </m:oMath>
      </m:oMathPara>
    </w:p>
    <w:p w14:paraId="673F32B7" w14:textId="3FA13442" w:rsidR="00935174" w:rsidRPr="00575DAA" w:rsidRDefault="00B75288"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lastRenderedPageBreak/>
        <w:t xml:space="preserve">where dnb(dna) is the number of bid(ask) orders </w:t>
      </w:r>
      <w:r w:rsidR="00DC06C0" w:rsidRPr="00575DAA">
        <w:rPr>
          <w:rFonts w:ascii="Times New Roman" w:hAnsi="Times New Roman" w:cs="Times New Roman"/>
          <w:sz w:val="20"/>
          <w:szCs w:val="20"/>
          <w:lang w:val="en-GB"/>
        </w:rPr>
        <w:t xml:space="preserve">placed at t=t that is </w:t>
      </w:r>
      <w:r w:rsidRPr="00575DAA">
        <w:rPr>
          <w:rFonts w:ascii="Times New Roman" w:hAnsi="Times New Roman" w:cs="Times New Roman"/>
          <w:sz w:val="20"/>
          <w:szCs w:val="20"/>
          <w:lang w:val="en-GB"/>
        </w:rPr>
        <w:t xml:space="preserve">and </w:t>
      </w:r>
      <m:oMath>
        <m:r>
          <w:rPr>
            <w:rFonts w:ascii="Cambria Math" w:hAnsi="Cambria Math" w:cs="Times New Roman"/>
            <w:sz w:val="20"/>
            <w:szCs w:val="20"/>
            <w:lang w:val="en-GB"/>
          </w:rPr>
          <m:t>λ</m:t>
        </m:r>
      </m:oMath>
      <w:r w:rsidRPr="00575DAA">
        <w:rPr>
          <w:rFonts w:ascii="Times New Roman" w:hAnsi="Times New Roman" w:cs="Times New Roman"/>
          <w:iCs/>
          <w:sz w:val="20"/>
          <w:szCs w:val="20"/>
          <w:lang w:val="en-GB"/>
        </w:rPr>
        <w:t xml:space="preserve"> is a hyperparameter to control the extent of inventory penalization</w:t>
      </w:r>
      <w:r w:rsidR="00FD3197" w:rsidRPr="00575DAA">
        <w:rPr>
          <w:rFonts w:ascii="Times New Roman" w:hAnsi="Times New Roman" w:cs="Times New Roman"/>
          <w:iCs/>
          <w:sz w:val="20"/>
          <w:szCs w:val="20"/>
          <w:lang w:val="en-GB"/>
        </w:rPr>
        <w:t xml:space="preserve"> (</w:t>
      </w:r>
      <w:r w:rsidR="00FD3197" w:rsidRPr="00575DAA">
        <w:rPr>
          <w:rFonts w:ascii="Times New Roman" w:hAnsi="Times New Roman" w:cs="Times New Roman"/>
          <w:sz w:val="20"/>
          <w:szCs w:val="20"/>
        </w:rPr>
        <w:t>Gasperov &amp; Kostanjcar, 2021).</w:t>
      </w:r>
    </w:p>
    <w:p w14:paraId="48D6BF3B" w14:textId="719DFB5B" w:rsidR="00935174" w:rsidRPr="00575DAA" w:rsidRDefault="00935174" w:rsidP="007A7A86">
      <w:pPr>
        <w:jc w:val="both"/>
        <w:rPr>
          <w:rFonts w:ascii="Times New Roman" w:hAnsi="Times New Roman" w:cs="Times New Roman"/>
          <w:sz w:val="20"/>
          <w:szCs w:val="20"/>
          <w:lang w:val="en-GB"/>
        </w:rPr>
      </w:pPr>
    </w:p>
    <w:p w14:paraId="0C78E739" w14:textId="51854C89" w:rsidR="007A7A86" w:rsidRPr="00575DAA" w:rsidRDefault="007A7A86" w:rsidP="007A7A86">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Asymmetric</w:t>
      </w:r>
      <w:r w:rsidR="004F3A6B" w:rsidRPr="00575DAA">
        <w:rPr>
          <w:rFonts w:ascii="Times New Roman" w:hAnsi="Times New Roman" w:cs="Times New Roman"/>
          <w:i/>
          <w:iCs/>
          <w:sz w:val="20"/>
          <w:szCs w:val="20"/>
          <w:u w:val="single"/>
          <w:lang w:val="en-GB"/>
        </w:rPr>
        <w:t>ally</w:t>
      </w:r>
      <w:r w:rsidRPr="00575DAA">
        <w:rPr>
          <w:rFonts w:ascii="Times New Roman" w:hAnsi="Times New Roman" w:cs="Times New Roman"/>
          <w:i/>
          <w:iCs/>
          <w:sz w:val="20"/>
          <w:szCs w:val="20"/>
          <w:u w:val="single"/>
          <w:lang w:val="en-GB"/>
        </w:rPr>
        <w:t xml:space="preserve"> dampened PnL</w:t>
      </w:r>
    </w:p>
    <w:p w14:paraId="3D8ACCF0" w14:textId="77777777" w:rsidR="003C78B1" w:rsidRDefault="003C78B1" w:rsidP="007A7A86">
      <w:pPr>
        <w:jc w:val="both"/>
        <w:rPr>
          <w:rFonts w:ascii="Times New Roman" w:hAnsi="Times New Roman" w:cs="Times New Roman"/>
          <w:sz w:val="20"/>
          <w:szCs w:val="20"/>
          <w:lang w:val="en-GB"/>
        </w:rPr>
      </w:pPr>
    </w:p>
    <w:p w14:paraId="39EC15F4" w14:textId="10E4F798" w:rsidR="00CE1914" w:rsidRPr="00575DAA" w:rsidRDefault="003C78B1" w:rsidP="007A7A86">
      <w:p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00CE1914" w:rsidRPr="00575DAA">
        <w:rPr>
          <w:rFonts w:ascii="Times New Roman" w:hAnsi="Times New Roman" w:cs="Times New Roman"/>
          <w:sz w:val="20"/>
          <w:szCs w:val="20"/>
          <w:lang w:val="en-GB"/>
        </w:rPr>
        <w:t>irst denote,</w:t>
      </w:r>
    </w:p>
    <w:p w14:paraId="6181F37F" w14:textId="77777777" w:rsidR="00CE1914" w:rsidRPr="00575DAA" w:rsidRDefault="00CE1914" w:rsidP="007A7A86">
      <w:pPr>
        <w:jc w:val="both"/>
        <w:rPr>
          <w:rFonts w:ascii="Times New Roman" w:hAnsi="Times New Roman" w:cs="Times New Roman"/>
          <w:sz w:val="20"/>
          <w:szCs w:val="20"/>
          <w:lang w:val="en-GB"/>
        </w:rPr>
      </w:pPr>
    </w:p>
    <w:p w14:paraId="2A88B051" w14:textId="18563A92" w:rsidR="00B75288" w:rsidRPr="00575DAA" w:rsidRDefault="00000000" w:rsidP="007A7A86">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m:rPr>
                  <m:sty m:val="p"/>
                </m:rPr>
                <w:rPr>
                  <w:rFonts w:ascii="Cambria Math" w:hAnsi="Cambria Math" w:cs="Times New Roman"/>
                  <w:sz w:val="20"/>
                  <w:szCs w:val="20"/>
                  <w:lang w:val="en-GB"/>
                </w:rPr>
                <m:t>Ψ</m:t>
              </m:r>
              <m:ctrlPr>
                <w:rPr>
                  <w:rFonts w:ascii="Cambria Math" w:hAnsi="Cambria Math" w:cs="Times New Roman"/>
                  <w:sz w:val="20"/>
                  <w:szCs w:val="20"/>
                  <w:lang w:val="en-GB"/>
                </w:rPr>
              </m:ctrlPr>
            </m:e>
            <m:sub>
              <m:r>
                <w:rPr>
                  <w:rFonts w:ascii="Cambria Math" w:hAnsi="Cambria Math" w:cs="Times New Roman"/>
                  <w:sz w:val="20"/>
                  <w:szCs w:val="20"/>
                  <w:lang w:val="en-GB"/>
                </w:rPr>
                <m:t>t</m:t>
              </m:r>
            </m:sub>
          </m:sSub>
          <m:r>
            <w:rPr>
              <w:rFonts w:ascii="Cambria Math" w:hAnsi="Cambria Math" w:cs="Times New Roman"/>
              <w:sz w:val="20"/>
              <w:szCs w:val="20"/>
              <w:lang w:val="en-GB"/>
            </w:rPr>
            <m:t xml:space="preserve"> = </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b</m:t>
                  </m:r>
                </m:sub>
              </m:sSub>
            </m:e>
          </m:d>
          <m:r>
            <m:rPr>
              <m:scr m:val="double-struck"/>
            </m:rPr>
            <w:rPr>
              <w:rFonts w:ascii="Cambria Math" w:hAnsi="Cambria Math" w:cs="Times New Roman"/>
              <w:sz w:val="20"/>
              <w:szCs w:val="20"/>
              <w:lang w:val="en-GB"/>
            </w:rPr>
            <m:t>1{</m:t>
          </m:r>
          <m:r>
            <w:rPr>
              <w:rFonts w:ascii="Cambria Math" w:hAnsi="Cambria Math" w:cs="Times New Roman"/>
              <w:sz w:val="20"/>
              <w:szCs w:val="20"/>
              <w:lang w:val="en-GB"/>
            </w:rPr>
            <m:t>dnb} +</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a</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e>
          </m:d>
          <m:r>
            <m:rPr>
              <m:scr m:val="double-struck"/>
            </m:rPr>
            <w:rPr>
              <w:rFonts w:ascii="Cambria Math" w:hAnsi="Cambria Math" w:cs="Times New Roman"/>
              <w:sz w:val="20"/>
              <w:szCs w:val="20"/>
              <w:lang w:val="en-GB"/>
            </w:rPr>
            <m:t>1</m:t>
          </m:r>
          <m:r>
            <m:rPr>
              <m:lit/>
            </m:rPr>
            <w:rPr>
              <w:rFonts w:ascii="Cambria Math" w:hAnsi="Cambria Math" w:cs="Times New Roman"/>
              <w:sz w:val="20"/>
              <w:szCs w:val="20"/>
              <w:lang w:val="en-GB"/>
            </w:rPr>
            <m:t>{</m:t>
          </m:r>
          <m:r>
            <w:rPr>
              <w:rFonts w:ascii="Cambria Math" w:hAnsi="Cambria Math" w:cs="Times New Roman"/>
              <w:sz w:val="20"/>
              <w:szCs w:val="20"/>
              <w:lang w:val="en-GB"/>
            </w:rPr>
            <m:t>dna}+</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e>
          </m:d>
        </m:oMath>
      </m:oMathPara>
    </w:p>
    <w:p w14:paraId="14D3EEE4" w14:textId="77777777" w:rsidR="00CE1914" w:rsidRPr="00575DAA" w:rsidRDefault="00CE1914" w:rsidP="007A7A86">
      <w:pPr>
        <w:jc w:val="both"/>
        <w:rPr>
          <w:rFonts w:ascii="Times New Roman" w:hAnsi="Times New Roman" w:cs="Times New Roman"/>
          <w:sz w:val="20"/>
          <w:szCs w:val="20"/>
          <w:lang w:val="en-GB"/>
        </w:rPr>
      </w:pPr>
    </w:p>
    <w:p w14:paraId="0C197873" w14:textId="24DE7BB5" w:rsidR="00CE1914" w:rsidRPr="00575DAA" w:rsidRDefault="00CE1914"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as the non-dampened PnL. </w:t>
      </w:r>
    </w:p>
    <w:p w14:paraId="063C9BA2" w14:textId="5E2B5743" w:rsidR="00CE1914" w:rsidRPr="00575DAA" w:rsidRDefault="00CE1914" w:rsidP="007A7A86">
      <w:pPr>
        <w:jc w:val="both"/>
        <w:rPr>
          <w:rFonts w:ascii="Times New Roman" w:hAnsi="Times New Roman" w:cs="Times New Roman"/>
          <w:sz w:val="20"/>
          <w:szCs w:val="20"/>
          <w:lang w:val="en-GB"/>
        </w:rPr>
      </w:pPr>
    </w:p>
    <w:p w14:paraId="3FBF9522" w14:textId="7374DDBC" w:rsidR="00CE1914" w:rsidRPr="00575DAA" w:rsidRDefault="00CE1914"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asymmetric</w:t>
      </w:r>
      <w:r w:rsidR="004F3A6B" w:rsidRPr="00575DAA">
        <w:rPr>
          <w:rFonts w:ascii="Times New Roman" w:hAnsi="Times New Roman" w:cs="Times New Roman"/>
          <w:sz w:val="20"/>
          <w:szCs w:val="20"/>
          <w:lang w:val="en-GB"/>
        </w:rPr>
        <w:t>ally</w:t>
      </w:r>
      <w:r w:rsidRPr="00575DAA">
        <w:rPr>
          <w:rFonts w:ascii="Times New Roman" w:hAnsi="Times New Roman" w:cs="Times New Roman"/>
          <w:sz w:val="20"/>
          <w:szCs w:val="20"/>
          <w:lang w:val="en-GB"/>
        </w:rPr>
        <w:t xml:space="preserve"> dampened PnL is therefore, </w:t>
      </w:r>
    </w:p>
    <w:p w14:paraId="7D5C4435" w14:textId="77777777" w:rsidR="00CE1914" w:rsidRPr="00575DAA" w:rsidRDefault="00CE1914" w:rsidP="007A7A86">
      <w:pPr>
        <w:jc w:val="both"/>
        <w:rPr>
          <w:rFonts w:ascii="Times New Roman" w:hAnsi="Times New Roman" w:cs="Times New Roman"/>
          <w:sz w:val="20"/>
          <w:szCs w:val="20"/>
          <w:lang w:val="en-GB"/>
        </w:rPr>
      </w:pPr>
    </w:p>
    <w:p w14:paraId="78E6B295" w14:textId="07CFAD80" w:rsidR="00935174" w:rsidRPr="00575DAA" w:rsidRDefault="00000000" w:rsidP="007A7A86">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Ψ</m:t>
              </m:r>
              <m:ctrlPr>
                <w:rPr>
                  <w:rFonts w:ascii="Cambria Math" w:hAnsi="Cambria Math" w:cs="Times New Roman"/>
                  <w:i/>
                  <w:sz w:val="20"/>
                  <w:szCs w:val="20"/>
                  <w:lang w:val="en-GB"/>
                </w:rPr>
              </m:ctrlPr>
            </m:e>
            <m:sub>
              <m:r>
                <m:rPr>
                  <m:sty m:val="p"/>
                </m:rPr>
                <w:rPr>
                  <w:rFonts w:ascii="Cambria Math" w:hAnsi="Cambria Math" w:cs="Times New Roman"/>
                  <w:sz w:val="20"/>
                  <w:szCs w:val="20"/>
                  <w:lang w:val="en-GB"/>
                </w:rPr>
                <m:t>t</m:t>
              </m:r>
            </m:sub>
          </m:sSub>
          <m:r>
            <w:rPr>
              <w:rFonts w:ascii="Cambria Math" w:hAnsi="Cambria Math" w:cs="Times New Roman"/>
              <w:sz w:val="20"/>
              <w:szCs w:val="20"/>
              <w:lang w:val="en-GB"/>
            </w:rPr>
            <m:t xml:space="preserve"> - max[0,</m:t>
          </m:r>
          <m:r>
            <m:rPr>
              <m:sty m:val="p"/>
            </m:rPr>
            <w:rPr>
              <w:rFonts w:ascii="Cambria Math" w:hAnsi="Cambria Math" w:cs="Times New Roman"/>
              <w:sz w:val="20"/>
              <w:szCs w:val="20"/>
              <w:lang w:val="en-GB"/>
            </w:rPr>
            <m:t>η⋅</m:t>
          </m:r>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q</m:t>
              </m:r>
            </m:e>
            <m:sub>
              <m:r>
                <m:rPr>
                  <m:sty m:val="p"/>
                </m:rPr>
                <w:rPr>
                  <w:rFonts w:ascii="Cambria Math" w:hAnsi="Cambria Math" w:cs="Times New Roman"/>
                  <w:sz w:val="20"/>
                  <w:szCs w:val="20"/>
                  <w:lang w:val="en-GB"/>
                </w:rPr>
                <m:t>t</m:t>
              </m:r>
            </m:sub>
          </m:sSub>
          <m:r>
            <w:rPr>
              <w:rFonts w:ascii="Cambria Math" w:hAnsi="Cambria Math" w:cs="Times New Roman"/>
              <w:sz w:val="20"/>
              <w:szCs w:val="20"/>
              <w:lang w:val="en-GB"/>
            </w:rPr>
            <m:t xml:space="preserve"> (</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s</m:t>
              </m:r>
            </m:e>
            <m:sub>
              <m:r>
                <w:rPr>
                  <w:rFonts w:ascii="Cambria Math" w:hAnsi="Cambria Math" w:cs="Times New Roman"/>
                  <w:sz w:val="20"/>
                  <w:szCs w:val="20"/>
                  <w:lang w:val="en-GB"/>
                </w:rPr>
                <m:t>t</m:t>
              </m:r>
            </m:sub>
          </m:sSub>
          <m:r>
            <w:rPr>
              <w:rFonts w:ascii="Cambria Math" w:hAnsi="Cambria Math" w:cs="Times New Roman"/>
              <w:sz w:val="20"/>
              <w:szCs w:val="20"/>
              <w:lang w:val="en-GB"/>
            </w:rPr>
            <m:t>)]</m:t>
          </m:r>
        </m:oMath>
      </m:oMathPara>
    </w:p>
    <w:p w14:paraId="358667B5" w14:textId="063169A7" w:rsidR="005F1019" w:rsidRPr="00575DAA" w:rsidRDefault="005F1019" w:rsidP="007A7A86">
      <w:pPr>
        <w:jc w:val="both"/>
        <w:rPr>
          <w:rFonts w:ascii="Times New Roman" w:hAnsi="Times New Roman" w:cs="Times New Roman"/>
          <w:sz w:val="20"/>
          <w:szCs w:val="20"/>
          <w:lang w:val="en-GB"/>
        </w:rPr>
      </w:pPr>
    </w:p>
    <w:p w14:paraId="6A7094E6" w14:textId="77777777" w:rsidR="00CE1914" w:rsidRPr="00575DAA" w:rsidRDefault="00CE1914"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where </w:t>
      </w:r>
      <m:oMath>
        <m:r>
          <w:rPr>
            <w:rFonts w:ascii="Cambria Math" w:hAnsi="Cambria Math" w:cs="Times New Roman"/>
            <w:sz w:val="20"/>
            <w:szCs w:val="20"/>
            <w:lang w:val="en-GB"/>
          </w:rPr>
          <m:t>η</m:t>
        </m:r>
      </m:oMath>
      <w:r w:rsidRPr="00575DAA">
        <w:rPr>
          <w:rFonts w:ascii="Times New Roman" w:hAnsi="Times New Roman" w:cs="Times New Roman"/>
          <w:sz w:val="20"/>
          <w:szCs w:val="20"/>
          <w:lang w:val="en-GB"/>
        </w:rPr>
        <w:t xml:space="preserve"> is the dampened factor, which is set to be 0.6 for the purpose of this study.</w:t>
      </w:r>
    </w:p>
    <w:p w14:paraId="1E08C936" w14:textId="77777777" w:rsidR="00CE1914" w:rsidRPr="00575DAA" w:rsidRDefault="00CE1914" w:rsidP="007A7A86">
      <w:pPr>
        <w:jc w:val="both"/>
        <w:rPr>
          <w:rFonts w:ascii="Times New Roman" w:hAnsi="Times New Roman" w:cs="Times New Roman"/>
          <w:sz w:val="20"/>
          <w:szCs w:val="20"/>
          <w:lang w:val="en-GB"/>
        </w:rPr>
      </w:pPr>
    </w:p>
    <w:p w14:paraId="30AED421" w14:textId="7B49EB80" w:rsidR="00CE1914" w:rsidRPr="00575DAA" w:rsidRDefault="00CE1914"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idea of using the asymmetric</w:t>
      </w:r>
      <w:r w:rsidR="004F3A6B" w:rsidRPr="00575DAA">
        <w:rPr>
          <w:rFonts w:ascii="Times New Roman" w:hAnsi="Times New Roman" w:cs="Times New Roman"/>
          <w:sz w:val="20"/>
          <w:szCs w:val="20"/>
          <w:lang w:val="en-GB"/>
        </w:rPr>
        <w:t>ally</w:t>
      </w:r>
      <w:r w:rsidRPr="00575DAA">
        <w:rPr>
          <w:rFonts w:ascii="Times New Roman" w:hAnsi="Times New Roman" w:cs="Times New Roman"/>
          <w:sz w:val="20"/>
          <w:szCs w:val="20"/>
          <w:lang w:val="en-GB"/>
        </w:rPr>
        <w:t xml:space="preserve"> dampened PnL as the reward function is </w:t>
      </w:r>
      <w:proofErr w:type="gramStart"/>
      <w:r w:rsidRPr="00575DAA">
        <w:rPr>
          <w:rFonts w:ascii="Times New Roman" w:hAnsi="Times New Roman" w:cs="Times New Roman"/>
          <w:sz w:val="20"/>
          <w:szCs w:val="20"/>
          <w:lang w:val="en-GB"/>
        </w:rPr>
        <w:t>similar to</w:t>
      </w:r>
      <w:proofErr w:type="gramEnd"/>
      <w:r w:rsidRPr="00575DAA">
        <w:rPr>
          <w:rFonts w:ascii="Times New Roman" w:hAnsi="Times New Roman" w:cs="Times New Roman"/>
          <w:sz w:val="20"/>
          <w:szCs w:val="20"/>
          <w:lang w:val="en-GB"/>
        </w:rPr>
        <w:t xml:space="preserve"> the idea of adding </w:t>
      </w:r>
      <w:r w:rsidR="00CE6C8A" w:rsidRPr="00575DAA">
        <w:rPr>
          <w:rFonts w:ascii="Times New Roman" w:hAnsi="Times New Roman" w:cs="Times New Roman"/>
          <w:sz w:val="20"/>
          <w:szCs w:val="20"/>
          <w:lang w:val="en-GB"/>
        </w:rPr>
        <w:t>an</w:t>
      </w:r>
      <w:r w:rsidRPr="00575DAA">
        <w:rPr>
          <w:rFonts w:ascii="Times New Roman" w:hAnsi="Times New Roman" w:cs="Times New Roman"/>
          <w:sz w:val="20"/>
          <w:szCs w:val="20"/>
          <w:lang w:val="en-GB"/>
        </w:rPr>
        <w:t xml:space="preserve"> inventory penalization </w:t>
      </w:r>
      <w:r w:rsidR="004F3A6B" w:rsidRPr="00575DAA">
        <w:rPr>
          <w:rFonts w:ascii="Times New Roman" w:hAnsi="Times New Roman" w:cs="Times New Roman"/>
          <w:sz w:val="20"/>
          <w:szCs w:val="20"/>
          <w:lang w:val="en-GB"/>
        </w:rPr>
        <w:t>in the form of magnifying the punishment of wealth loss from holding inventory without magnifying the wealth gain</w:t>
      </w:r>
      <w:r w:rsidR="00CE6C8A" w:rsidRPr="00575DAA">
        <w:rPr>
          <w:rFonts w:ascii="Times New Roman" w:hAnsi="Times New Roman" w:cs="Times New Roman"/>
          <w:sz w:val="20"/>
          <w:szCs w:val="20"/>
          <w:lang w:val="en-GB"/>
        </w:rPr>
        <w:t xml:space="preserve"> symmetrically</w:t>
      </w:r>
      <w:r w:rsidR="004F3A6B" w:rsidRPr="00575DAA">
        <w:rPr>
          <w:rFonts w:ascii="Times New Roman" w:hAnsi="Times New Roman" w:cs="Times New Roman"/>
          <w:sz w:val="20"/>
          <w:szCs w:val="20"/>
          <w:lang w:val="en-GB"/>
        </w:rPr>
        <w:t>, discouraging the market maker from holding a large inventory</w:t>
      </w:r>
      <w:r w:rsidR="00FD3197" w:rsidRPr="00575DAA">
        <w:rPr>
          <w:rFonts w:ascii="Times New Roman" w:hAnsi="Times New Roman" w:cs="Times New Roman"/>
          <w:sz w:val="20"/>
          <w:szCs w:val="20"/>
          <w:lang w:val="en-GB"/>
        </w:rPr>
        <w:t xml:space="preserve"> (Spooner et. al., 2018).</w:t>
      </w:r>
    </w:p>
    <w:p w14:paraId="63D890A1" w14:textId="77777777" w:rsidR="00CE1914" w:rsidRPr="00575DAA" w:rsidRDefault="00CE1914" w:rsidP="007A7A86">
      <w:pPr>
        <w:jc w:val="both"/>
        <w:rPr>
          <w:rFonts w:ascii="Times New Roman" w:hAnsi="Times New Roman" w:cs="Times New Roman"/>
          <w:sz w:val="20"/>
          <w:szCs w:val="20"/>
          <w:lang w:val="en-GB"/>
        </w:rPr>
      </w:pPr>
    </w:p>
    <w:p w14:paraId="2C146BCA" w14:textId="4850EE13" w:rsidR="007A7A86" w:rsidRPr="00575DAA" w:rsidRDefault="007A7A86" w:rsidP="007A7A86">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Mean-variance formulation</w:t>
      </w:r>
    </w:p>
    <w:p w14:paraId="2F6B8031" w14:textId="58E0CDCB" w:rsidR="007A7A86" w:rsidRPr="00575DAA" w:rsidRDefault="007A7A86" w:rsidP="007A7A86">
      <w:pPr>
        <w:jc w:val="both"/>
        <w:rPr>
          <w:rFonts w:ascii="Times New Roman" w:hAnsi="Times New Roman" w:cs="Times New Roman"/>
          <w:sz w:val="20"/>
          <w:szCs w:val="20"/>
          <w:lang w:val="en-GB"/>
        </w:rPr>
      </w:pPr>
    </w:p>
    <w:p w14:paraId="4343D1B1" w14:textId="46E4C4DC" w:rsidR="00B75288" w:rsidRPr="00575DAA" w:rsidRDefault="00000000" w:rsidP="007A7A86">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t+1</m:t>
              </m:r>
            </m:sub>
          </m:sSub>
          <m:r>
            <w:rPr>
              <w:rFonts w:ascii="Cambria Math" w:hAnsi="Cambria Math" w:cs="Times New Roman"/>
              <w:sz w:val="20"/>
              <w:szCs w:val="20"/>
              <w:lang w:val="en-GB"/>
            </w:rPr>
            <m:t>=</m:t>
          </m:r>
          <m:r>
            <m:rPr>
              <m:sty m:val="p"/>
            </m:rPr>
            <w:rPr>
              <w:rFonts w:ascii="Cambria Math" w:hAnsi="Cambria Math" w:cs="Times New Roman"/>
              <w:sz w:val="20"/>
              <w:szCs w:val="20"/>
              <w:lang w:val="en-GB"/>
            </w:rPr>
            <m:t>δ</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r>
            <w:rPr>
              <w:rFonts w:ascii="Cambria Math" w:hAnsi="Cambria Math" w:cs="Times New Roman"/>
              <w:sz w:val="20"/>
              <w:szCs w:val="20"/>
              <w:lang w:val="en-GB"/>
            </w:rPr>
            <m:t>-</m:t>
          </m:r>
          <m:f>
            <m:fPr>
              <m:ctrlPr>
                <w:rPr>
                  <w:rFonts w:ascii="Cambria Math" w:hAnsi="Cambria Math" w:cs="Times New Roman"/>
                  <w:sz w:val="20"/>
                  <w:szCs w:val="20"/>
                  <w:lang w:val="en-GB"/>
                </w:rPr>
              </m:ctrlPr>
            </m:fPr>
            <m:num>
              <m:r>
                <m:rPr>
                  <m:sty m:val="p"/>
                </m:rPr>
                <w:rPr>
                  <w:rFonts w:ascii="Cambria Math" w:hAnsi="Cambria Math" w:cs="Times New Roman"/>
                  <w:sz w:val="20"/>
                  <w:szCs w:val="20"/>
                  <w:lang w:val="en-GB"/>
                </w:rPr>
                <m:t>κ</m:t>
              </m:r>
              <m:ctrlPr>
                <w:rPr>
                  <w:rFonts w:ascii="Cambria Math" w:hAnsi="Cambria Math" w:cs="Times New Roman"/>
                  <w:i/>
                  <w:sz w:val="20"/>
                  <w:szCs w:val="20"/>
                  <w:lang w:val="en-GB"/>
                </w:rPr>
              </m:ctrlPr>
            </m:num>
            <m:den>
              <m:r>
                <w:rPr>
                  <w:rFonts w:ascii="Cambria Math" w:hAnsi="Cambria Math" w:cs="Times New Roman"/>
                  <w:sz w:val="20"/>
                  <w:szCs w:val="20"/>
                  <w:lang w:val="en-GB"/>
                </w:rPr>
                <m:t>2</m:t>
              </m:r>
              <m:ctrlPr>
                <w:rPr>
                  <w:rFonts w:ascii="Cambria Math" w:hAnsi="Cambria Math" w:cs="Times New Roman"/>
                  <w:i/>
                  <w:sz w:val="20"/>
                  <w:szCs w:val="20"/>
                  <w:lang w:val="en-GB"/>
                </w:rPr>
              </m:ctrlPr>
            </m:den>
          </m:f>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r>
                    <m:rPr>
                      <m:sty m:val="p"/>
                    </m:rPr>
                    <w:rPr>
                      <w:rFonts w:ascii="Cambria Math" w:hAnsi="Cambria Math" w:cs="Times New Roman"/>
                      <w:sz w:val="20"/>
                      <w:szCs w:val="20"/>
                      <w:lang w:val="en-GB"/>
                    </w:rPr>
                    <m:t>δ</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r>
                    <w:rPr>
                      <w:rFonts w:ascii="Cambria Math" w:hAnsi="Cambria Math" w:cs="Times New Roman"/>
                      <w:sz w:val="20"/>
                      <w:szCs w:val="20"/>
                      <w:lang w:val="en-GB"/>
                    </w:rPr>
                    <m:t>-</m:t>
                  </m:r>
                  <m:acc>
                    <m:accPr>
                      <m:ctrlPr>
                        <w:rPr>
                          <w:rFonts w:ascii="Cambria Math" w:hAnsi="Cambria Math" w:cs="Times New Roman"/>
                          <w:sz w:val="20"/>
                          <w:szCs w:val="20"/>
                          <w:lang w:val="en-GB"/>
                        </w:rPr>
                      </m:ctrlPr>
                    </m:accPr>
                    <m:e>
                      <m:r>
                        <w:rPr>
                          <w:rFonts w:ascii="Cambria Math" w:hAnsi="Cambria Math" w:cs="Times New Roman"/>
                          <w:sz w:val="20"/>
                          <w:szCs w:val="20"/>
                          <w:lang w:val="en-GB"/>
                        </w:rPr>
                        <m:t>u</m:t>
                      </m:r>
                    </m:e>
                  </m:acc>
                </m:e>
              </m:d>
            </m:e>
            <m:sup>
              <m:r>
                <w:rPr>
                  <w:rFonts w:ascii="Cambria Math" w:hAnsi="Cambria Math" w:cs="Times New Roman"/>
                  <w:sz w:val="20"/>
                  <w:szCs w:val="20"/>
                  <w:lang w:val="en-GB"/>
                </w:rPr>
                <m:t>2</m:t>
              </m:r>
            </m:sup>
          </m:sSup>
        </m:oMath>
      </m:oMathPara>
    </w:p>
    <w:p w14:paraId="58676E4B" w14:textId="77777777" w:rsidR="000C1D0C" w:rsidRPr="00575DAA" w:rsidRDefault="000C1D0C" w:rsidP="007A7A86">
      <w:pPr>
        <w:jc w:val="both"/>
        <w:rPr>
          <w:rFonts w:ascii="Times New Roman" w:hAnsi="Times New Roman" w:cs="Times New Roman"/>
          <w:sz w:val="20"/>
          <w:szCs w:val="20"/>
          <w:lang w:val="en-GB"/>
        </w:rPr>
      </w:pPr>
    </w:p>
    <w:p w14:paraId="068BFED2" w14:textId="18DCD21F" w:rsidR="00661CDB" w:rsidRPr="00575DAA" w:rsidRDefault="004F3A6B"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w</w:t>
      </w:r>
      <w:r w:rsidR="000C1D0C" w:rsidRPr="00575DAA">
        <w:rPr>
          <w:rFonts w:ascii="Times New Roman" w:hAnsi="Times New Roman" w:cs="Times New Roman"/>
          <w:sz w:val="20"/>
          <w:szCs w:val="20"/>
          <w:lang w:val="en-GB"/>
        </w:rPr>
        <w:t>he</w:t>
      </w:r>
      <w:r w:rsidRPr="00575DAA">
        <w:rPr>
          <w:rFonts w:ascii="Times New Roman" w:hAnsi="Times New Roman" w:cs="Times New Roman"/>
          <w:sz w:val="20"/>
          <w:szCs w:val="20"/>
          <w:lang w:val="en-GB"/>
        </w:rPr>
        <w:t xml:space="preserve">re </w:t>
      </w:r>
      <m:oMath>
        <m:r>
          <w:rPr>
            <w:rFonts w:ascii="Cambria Math" w:hAnsi="Cambria Math" w:cs="Times New Roman"/>
            <w:sz w:val="20"/>
            <w:szCs w:val="20"/>
            <w:lang w:val="en-GB"/>
          </w:rPr>
          <m:t>δ</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r>
          <w:rPr>
            <w:rFonts w:ascii="Cambria Math" w:hAnsi="Cambria Math" w:cs="Times New Roman"/>
            <w:sz w:val="20"/>
            <w:szCs w:val="20"/>
            <w:lang w:val="en-GB"/>
          </w:rPr>
          <m:t xml:space="preserve"> </m:t>
        </m:r>
      </m:oMath>
      <w:r w:rsidRPr="00575DAA">
        <w:rPr>
          <w:rFonts w:ascii="Times New Roman" w:hAnsi="Times New Roman" w:cs="Times New Roman"/>
          <w:sz w:val="20"/>
          <w:szCs w:val="20"/>
          <w:lang w:val="en-GB"/>
        </w:rPr>
        <w:t>is the single tick return a</w:t>
      </w:r>
      <w:r w:rsidR="000C1D0C" w:rsidRPr="00575DAA">
        <w:rPr>
          <w:rFonts w:ascii="Times New Roman" w:hAnsi="Times New Roman" w:cs="Times New Roman"/>
          <w:sz w:val="20"/>
          <w:szCs w:val="20"/>
          <w:lang w:val="en-GB"/>
        </w:rPr>
        <w:t xml:space="preserve">nd </w:t>
      </w:r>
      <m:oMath>
        <m:acc>
          <m:accPr>
            <m:ctrlPr>
              <w:rPr>
                <w:rFonts w:ascii="Cambria Math" w:hAnsi="Cambria Math" w:cs="Times New Roman"/>
                <w:sz w:val="20"/>
                <w:szCs w:val="20"/>
                <w:lang w:val="en-GB"/>
              </w:rPr>
            </m:ctrlPr>
          </m:accPr>
          <m:e>
            <m:r>
              <w:rPr>
                <w:rFonts w:ascii="Cambria Math" w:hAnsi="Cambria Math" w:cs="Times New Roman"/>
                <w:sz w:val="20"/>
                <w:szCs w:val="20"/>
                <w:lang w:val="en-GB"/>
              </w:rPr>
              <m:t>u</m:t>
            </m:r>
          </m:e>
        </m:acc>
      </m:oMath>
      <w:r w:rsidR="000C1D0C" w:rsidRPr="00575DAA">
        <w:rPr>
          <w:rFonts w:ascii="Times New Roman" w:hAnsi="Times New Roman" w:cs="Times New Roman"/>
          <w:sz w:val="20"/>
          <w:szCs w:val="20"/>
          <w:lang w:val="en-GB"/>
        </w:rPr>
        <w:t xml:space="preserve"> represents the rolling mean of </w:t>
      </w:r>
      <m:oMath>
        <m:r>
          <w:rPr>
            <w:rFonts w:ascii="Cambria Math" w:hAnsi="Cambria Math" w:cs="Times New Roman"/>
            <w:sz w:val="20"/>
            <w:szCs w:val="20"/>
            <w:lang w:val="en-GB"/>
          </w:rPr>
          <m:t>δw</m:t>
        </m:r>
      </m:oMath>
      <w:r w:rsidR="000C1D0C" w:rsidRPr="00575DAA">
        <w:rPr>
          <w:rFonts w:ascii="Times New Roman" w:hAnsi="Times New Roman" w:cs="Times New Roman"/>
          <w:sz w:val="20"/>
          <w:szCs w:val="20"/>
          <w:lang w:val="en-GB"/>
        </w:rPr>
        <w:t>.</w:t>
      </w:r>
      <w:r w:rsidR="00661CDB" w:rsidRPr="00575DAA">
        <w:rPr>
          <w:rFonts w:ascii="Times New Roman" w:hAnsi="Times New Roman" w:cs="Times New Roman"/>
          <w:sz w:val="20"/>
          <w:szCs w:val="20"/>
          <w:lang w:val="en-GB"/>
        </w:rPr>
        <w:t xml:space="preserve"> This mean-variance formulation of the utility function essentially guides the market maker to maximize wealth while minimizing the volatility of wealth change</w:t>
      </w:r>
      <w:r w:rsidR="00FD3197" w:rsidRPr="00575DAA">
        <w:rPr>
          <w:rFonts w:ascii="Times New Roman" w:hAnsi="Times New Roman" w:cs="Times New Roman"/>
          <w:sz w:val="20"/>
          <w:szCs w:val="20"/>
          <w:lang w:val="en-GB"/>
        </w:rPr>
        <w:t xml:space="preserve"> (Selser et. al., 2021).</w:t>
      </w:r>
    </w:p>
    <w:p w14:paraId="091F3CD8" w14:textId="77777777" w:rsidR="00661CDB" w:rsidRPr="00575DAA" w:rsidRDefault="00661CDB" w:rsidP="007A7A86">
      <w:pPr>
        <w:jc w:val="both"/>
        <w:rPr>
          <w:rFonts w:ascii="Times New Roman" w:hAnsi="Times New Roman" w:cs="Times New Roman"/>
          <w:sz w:val="20"/>
          <w:szCs w:val="20"/>
          <w:lang w:val="en-GB"/>
        </w:rPr>
      </w:pPr>
    </w:p>
    <w:p w14:paraId="51F94124" w14:textId="3BE23498" w:rsidR="007A7A86" w:rsidRPr="00575DAA" w:rsidRDefault="000C1D0C" w:rsidP="007A7A86">
      <w:pPr>
        <w:jc w:val="both"/>
        <w:rPr>
          <w:rFonts w:ascii="Times New Roman" w:hAnsi="Times New Roman" w:cs="Times New Roman"/>
          <w:b/>
          <w:bCs/>
          <w:sz w:val="26"/>
          <w:szCs w:val="26"/>
          <w:lang w:val="en-GB"/>
        </w:rPr>
      </w:pPr>
      <w:r w:rsidRPr="00575DAA">
        <w:rPr>
          <w:rFonts w:ascii="Times New Roman" w:hAnsi="Times New Roman" w:cs="Times New Roman"/>
          <w:sz w:val="26"/>
          <w:szCs w:val="26"/>
          <w:lang w:val="en-GB"/>
        </w:rPr>
        <w:t xml:space="preserve"> </w:t>
      </w:r>
      <w:r w:rsidR="00661CDB" w:rsidRPr="00575DAA">
        <w:rPr>
          <w:rFonts w:ascii="Times New Roman" w:hAnsi="Times New Roman" w:cs="Times New Roman"/>
          <w:b/>
          <w:bCs/>
          <w:sz w:val="26"/>
          <w:szCs w:val="26"/>
          <w:lang w:val="en-GB"/>
        </w:rPr>
        <w:t>5. Reinforcement Learning Algorithms</w:t>
      </w:r>
    </w:p>
    <w:p w14:paraId="70088654" w14:textId="3F0F888A" w:rsidR="00661CDB" w:rsidRPr="00575DAA" w:rsidRDefault="00661CDB" w:rsidP="007A7A86">
      <w:pPr>
        <w:jc w:val="both"/>
        <w:rPr>
          <w:rFonts w:ascii="Times New Roman" w:hAnsi="Times New Roman" w:cs="Times New Roman"/>
          <w:b/>
          <w:bCs/>
          <w:sz w:val="20"/>
          <w:szCs w:val="20"/>
          <w:lang w:val="en-GB"/>
        </w:rPr>
      </w:pPr>
    </w:p>
    <w:p w14:paraId="75B71578" w14:textId="452F6311" w:rsidR="00661CDB" w:rsidRPr="00575DAA" w:rsidRDefault="00C64A65" w:rsidP="007A7A86">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This study evalutes and compare the performance of different algorithms, including tabular learning methods and deep reinforcement learning methods. In particular, the following algorithms are trained and </w:t>
      </w:r>
      <w:r w:rsidR="006C2DE2" w:rsidRPr="00575DAA">
        <w:rPr>
          <w:rFonts w:ascii="Times New Roman" w:hAnsi="Times New Roman" w:cs="Times New Roman"/>
          <w:sz w:val="20"/>
          <w:szCs w:val="20"/>
          <w:lang w:val="en-GB"/>
        </w:rPr>
        <w:t xml:space="preserve">compared against the 2 benchmarks, the Avellaneda Stoikov agent and symmetric agent, on </w:t>
      </w:r>
      <w:proofErr w:type="gramStart"/>
      <w:r w:rsidR="006C2DE2" w:rsidRPr="00575DAA">
        <w:rPr>
          <w:rFonts w:ascii="Times New Roman" w:hAnsi="Times New Roman" w:cs="Times New Roman"/>
          <w:sz w:val="20"/>
          <w:szCs w:val="20"/>
          <w:lang w:val="en-GB"/>
        </w:rPr>
        <w:t>a number of</w:t>
      </w:r>
      <w:proofErr w:type="gramEnd"/>
      <w:r w:rsidR="006C2DE2" w:rsidRPr="00575DAA">
        <w:rPr>
          <w:rFonts w:ascii="Times New Roman" w:hAnsi="Times New Roman" w:cs="Times New Roman"/>
          <w:sz w:val="20"/>
          <w:szCs w:val="20"/>
          <w:lang w:val="en-GB"/>
        </w:rPr>
        <w:t xml:space="preserve"> evaluation metrics.</w:t>
      </w:r>
    </w:p>
    <w:p w14:paraId="5F7AF6A6" w14:textId="77777777" w:rsidR="00C64A65" w:rsidRPr="00575DAA" w:rsidRDefault="00C64A65" w:rsidP="007A7A86">
      <w:pPr>
        <w:jc w:val="both"/>
        <w:rPr>
          <w:rFonts w:ascii="Times New Roman" w:hAnsi="Times New Roman" w:cs="Times New Roman"/>
          <w:sz w:val="20"/>
          <w:szCs w:val="20"/>
          <w:lang w:val="en-GB"/>
        </w:rPr>
      </w:pPr>
    </w:p>
    <w:p w14:paraId="184706AB" w14:textId="77D79C0B" w:rsidR="00C64A65" w:rsidRPr="00575DAA" w:rsidRDefault="00C64A65" w:rsidP="007A7A86">
      <w:pPr>
        <w:jc w:val="both"/>
        <w:rPr>
          <w:rFonts w:ascii="Times New Roman" w:hAnsi="Times New Roman" w:cs="Times New Roman"/>
          <w:sz w:val="20"/>
          <w:szCs w:val="20"/>
          <w:lang w:val="en-GB"/>
        </w:rPr>
      </w:pPr>
    </w:p>
    <w:tbl>
      <w:tblPr>
        <w:tblStyle w:val="TableGrid"/>
        <w:tblW w:w="4910"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9"/>
        <w:gridCol w:w="1080"/>
        <w:gridCol w:w="1144"/>
        <w:gridCol w:w="907"/>
      </w:tblGrid>
      <w:tr w:rsidR="00C64A65" w:rsidRPr="00575DAA" w14:paraId="0CBB7C5E" w14:textId="77777777" w:rsidTr="00FE7F09">
        <w:trPr>
          <w:trHeight w:val="176"/>
          <w:jc w:val="center"/>
        </w:trPr>
        <w:tc>
          <w:tcPr>
            <w:tcW w:w="1779" w:type="dxa"/>
            <w:tcBorders>
              <w:top w:val="single" w:sz="8" w:space="0" w:color="auto"/>
              <w:bottom w:val="single" w:sz="8" w:space="0" w:color="auto"/>
            </w:tcBorders>
          </w:tcPr>
          <w:p w14:paraId="7FA29571" w14:textId="26C992A4" w:rsidR="00C64A65" w:rsidRPr="00575DAA" w:rsidRDefault="00C64A65" w:rsidP="00C64A65">
            <w:pPr>
              <w:jc w:val="center"/>
              <w:rPr>
                <w:rFonts w:ascii="Times New Roman" w:hAnsi="Times New Roman" w:cs="Times New Roman"/>
                <w:b/>
                <w:bCs/>
                <w:sz w:val="16"/>
                <w:szCs w:val="16"/>
                <w:lang w:val="en-GB"/>
              </w:rPr>
            </w:pPr>
            <w:r w:rsidRPr="00575DAA">
              <w:rPr>
                <w:rFonts w:ascii="Times New Roman" w:hAnsi="Times New Roman" w:cs="Times New Roman"/>
                <w:b/>
                <w:bCs/>
                <w:sz w:val="16"/>
                <w:szCs w:val="16"/>
                <w:lang w:val="en-GB"/>
              </w:rPr>
              <w:t>Algorithm</w:t>
            </w:r>
          </w:p>
        </w:tc>
        <w:tc>
          <w:tcPr>
            <w:tcW w:w="1080" w:type="dxa"/>
            <w:tcBorders>
              <w:top w:val="single" w:sz="8" w:space="0" w:color="auto"/>
              <w:bottom w:val="single" w:sz="8" w:space="0" w:color="auto"/>
            </w:tcBorders>
          </w:tcPr>
          <w:p w14:paraId="1B4C1B32" w14:textId="3BAD9413" w:rsidR="00C64A65" w:rsidRPr="00575DAA" w:rsidRDefault="00C64A65" w:rsidP="00C64A65">
            <w:pPr>
              <w:jc w:val="center"/>
              <w:rPr>
                <w:rFonts w:ascii="Times New Roman" w:hAnsi="Times New Roman" w:cs="Times New Roman"/>
                <w:b/>
                <w:bCs/>
                <w:sz w:val="16"/>
                <w:szCs w:val="16"/>
                <w:lang w:val="en-GB"/>
              </w:rPr>
            </w:pPr>
            <w:r w:rsidRPr="00575DAA">
              <w:rPr>
                <w:rFonts w:ascii="Times New Roman" w:hAnsi="Times New Roman" w:cs="Times New Roman"/>
                <w:b/>
                <w:bCs/>
                <w:sz w:val="16"/>
                <w:szCs w:val="16"/>
                <w:lang w:val="en-GB"/>
              </w:rPr>
              <w:t>State space</w:t>
            </w:r>
          </w:p>
        </w:tc>
        <w:tc>
          <w:tcPr>
            <w:tcW w:w="1144" w:type="dxa"/>
            <w:tcBorders>
              <w:top w:val="single" w:sz="8" w:space="0" w:color="auto"/>
              <w:bottom w:val="single" w:sz="8" w:space="0" w:color="auto"/>
            </w:tcBorders>
          </w:tcPr>
          <w:p w14:paraId="51BC0C7A" w14:textId="168378EF" w:rsidR="00C64A65" w:rsidRPr="00575DAA" w:rsidRDefault="00C64A65" w:rsidP="00C64A65">
            <w:pPr>
              <w:jc w:val="center"/>
              <w:rPr>
                <w:rFonts w:ascii="Times New Roman" w:hAnsi="Times New Roman" w:cs="Times New Roman"/>
                <w:b/>
                <w:bCs/>
                <w:sz w:val="16"/>
                <w:szCs w:val="16"/>
                <w:lang w:val="en-GB"/>
              </w:rPr>
            </w:pPr>
            <w:r w:rsidRPr="00575DAA">
              <w:rPr>
                <w:rFonts w:ascii="Times New Roman" w:hAnsi="Times New Roman" w:cs="Times New Roman"/>
                <w:b/>
                <w:bCs/>
                <w:sz w:val="16"/>
                <w:szCs w:val="16"/>
                <w:lang w:val="en-GB"/>
              </w:rPr>
              <w:t>Action space</w:t>
            </w:r>
          </w:p>
        </w:tc>
        <w:tc>
          <w:tcPr>
            <w:tcW w:w="907" w:type="dxa"/>
            <w:tcBorders>
              <w:top w:val="single" w:sz="8" w:space="0" w:color="auto"/>
              <w:bottom w:val="single" w:sz="8" w:space="0" w:color="auto"/>
            </w:tcBorders>
          </w:tcPr>
          <w:p w14:paraId="363790D1" w14:textId="174EAF16" w:rsidR="00C64A65" w:rsidRPr="00575DAA" w:rsidRDefault="00C64A65" w:rsidP="00C64A65">
            <w:pPr>
              <w:jc w:val="center"/>
              <w:rPr>
                <w:rFonts w:ascii="Times New Roman" w:hAnsi="Times New Roman" w:cs="Times New Roman"/>
                <w:b/>
                <w:bCs/>
                <w:sz w:val="16"/>
                <w:szCs w:val="16"/>
                <w:lang w:val="en-GB"/>
              </w:rPr>
            </w:pPr>
            <w:r w:rsidRPr="00575DAA">
              <w:rPr>
                <w:rFonts w:ascii="Times New Roman" w:hAnsi="Times New Roman" w:cs="Times New Roman"/>
                <w:b/>
                <w:bCs/>
                <w:sz w:val="16"/>
                <w:szCs w:val="16"/>
                <w:lang w:val="en-GB"/>
              </w:rPr>
              <w:t>Deep RL?</w:t>
            </w:r>
          </w:p>
        </w:tc>
      </w:tr>
      <w:tr w:rsidR="00C64A65" w:rsidRPr="00575DAA" w14:paraId="7C3B90B5" w14:textId="77777777" w:rsidTr="00C64A65">
        <w:trPr>
          <w:trHeight w:val="65"/>
          <w:jc w:val="center"/>
        </w:trPr>
        <w:tc>
          <w:tcPr>
            <w:tcW w:w="1779" w:type="dxa"/>
            <w:tcBorders>
              <w:top w:val="single" w:sz="8" w:space="0" w:color="auto"/>
            </w:tcBorders>
          </w:tcPr>
          <w:p w14:paraId="0F9EDED8" w14:textId="251D3435" w:rsidR="00C64A65" w:rsidRPr="00575DAA" w:rsidRDefault="00C64A65" w:rsidP="00C64A65">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PPO</w:t>
            </w:r>
          </w:p>
        </w:tc>
        <w:tc>
          <w:tcPr>
            <w:tcW w:w="1080" w:type="dxa"/>
            <w:tcBorders>
              <w:top w:val="single" w:sz="8" w:space="0" w:color="auto"/>
            </w:tcBorders>
          </w:tcPr>
          <w:p w14:paraId="5CD7BCE3" w14:textId="381B8420"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continuous</w:t>
            </w:r>
          </w:p>
        </w:tc>
        <w:tc>
          <w:tcPr>
            <w:tcW w:w="1144" w:type="dxa"/>
            <w:tcBorders>
              <w:top w:val="single" w:sz="8" w:space="0" w:color="auto"/>
            </w:tcBorders>
          </w:tcPr>
          <w:p w14:paraId="5B76480D" w14:textId="181FC65F"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continuous</w:t>
            </w:r>
          </w:p>
        </w:tc>
        <w:tc>
          <w:tcPr>
            <w:tcW w:w="907" w:type="dxa"/>
            <w:tcBorders>
              <w:top w:val="single" w:sz="8" w:space="0" w:color="auto"/>
            </w:tcBorders>
          </w:tcPr>
          <w:p w14:paraId="63B6F0AA" w14:textId="33C49274" w:rsidR="00C64A65" w:rsidRPr="00575DAA" w:rsidRDefault="00C64A65" w:rsidP="00C64A65">
            <w:pPr>
              <w:jc w:val="center"/>
              <w:rPr>
                <w:rFonts w:ascii="Times New Roman" w:hAnsi="Times New Roman" w:cs="Times New Roman"/>
                <w:color w:val="000000" w:themeColor="text1"/>
                <w:sz w:val="16"/>
                <w:szCs w:val="16"/>
              </w:rPr>
            </w:pPr>
            <w:r w:rsidRPr="00575DAA">
              <w:rPr>
                <w:rFonts w:ascii="Segoe UI Symbol" w:hAnsi="Segoe UI Symbol" w:cs="Segoe UI Symbol"/>
                <w:color w:val="000000" w:themeColor="text1"/>
                <w:sz w:val="16"/>
                <w:szCs w:val="16"/>
              </w:rPr>
              <w:t>✓</w:t>
            </w:r>
          </w:p>
        </w:tc>
      </w:tr>
      <w:tr w:rsidR="00C64A65" w:rsidRPr="00575DAA" w14:paraId="614B327A" w14:textId="77777777" w:rsidTr="00C64A65">
        <w:trPr>
          <w:trHeight w:val="97"/>
          <w:jc w:val="center"/>
        </w:trPr>
        <w:tc>
          <w:tcPr>
            <w:tcW w:w="1779" w:type="dxa"/>
          </w:tcPr>
          <w:p w14:paraId="142B5FA0" w14:textId="70099BDE" w:rsidR="00C64A65" w:rsidRPr="00575DAA" w:rsidRDefault="00C64A65" w:rsidP="00C64A65">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DQN</w:t>
            </w:r>
          </w:p>
        </w:tc>
        <w:tc>
          <w:tcPr>
            <w:tcW w:w="1080" w:type="dxa"/>
          </w:tcPr>
          <w:p w14:paraId="5F0037F1" w14:textId="76D83361"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continuous</w:t>
            </w:r>
          </w:p>
        </w:tc>
        <w:tc>
          <w:tcPr>
            <w:tcW w:w="1144" w:type="dxa"/>
          </w:tcPr>
          <w:p w14:paraId="266F08F2" w14:textId="3BFAAEA1"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907" w:type="dxa"/>
          </w:tcPr>
          <w:p w14:paraId="0CB6F114" w14:textId="0D1683A2" w:rsidR="00C64A65" w:rsidRPr="00575DAA" w:rsidRDefault="00C64A65" w:rsidP="00C64A65">
            <w:pPr>
              <w:jc w:val="center"/>
              <w:rPr>
                <w:rFonts w:ascii="Times New Roman" w:hAnsi="Times New Roman" w:cs="Times New Roman"/>
                <w:color w:val="000000" w:themeColor="text1"/>
                <w:sz w:val="16"/>
                <w:szCs w:val="16"/>
              </w:rPr>
            </w:pPr>
            <w:r w:rsidRPr="00575DAA">
              <w:rPr>
                <w:rFonts w:ascii="Segoe UI Symbol" w:hAnsi="Segoe UI Symbol" w:cs="Segoe UI Symbol"/>
                <w:color w:val="000000" w:themeColor="text1"/>
                <w:sz w:val="16"/>
                <w:szCs w:val="16"/>
              </w:rPr>
              <w:t>✓</w:t>
            </w:r>
          </w:p>
        </w:tc>
      </w:tr>
      <w:tr w:rsidR="00C64A65" w:rsidRPr="00575DAA" w14:paraId="35453D77" w14:textId="77777777" w:rsidTr="00C64A65">
        <w:trPr>
          <w:trHeight w:val="195"/>
          <w:jc w:val="center"/>
        </w:trPr>
        <w:tc>
          <w:tcPr>
            <w:tcW w:w="1779" w:type="dxa"/>
          </w:tcPr>
          <w:p w14:paraId="1CDC6497" w14:textId="3954F26D" w:rsidR="00C64A65" w:rsidRPr="00575DAA" w:rsidRDefault="00C64A65" w:rsidP="00C64A65">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 xml:space="preserve">first-visit Monte Carlo </w:t>
            </w:r>
          </w:p>
        </w:tc>
        <w:tc>
          <w:tcPr>
            <w:tcW w:w="1080" w:type="dxa"/>
          </w:tcPr>
          <w:p w14:paraId="4E0BA868" w14:textId="3865CCD3"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1144" w:type="dxa"/>
          </w:tcPr>
          <w:p w14:paraId="3048766C" w14:textId="6E9EB3FA"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907" w:type="dxa"/>
          </w:tcPr>
          <w:p w14:paraId="66F3E280" w14:textId="77777777" w:rsidR="00C64A65" w:rsidRPr="00575DAA" w:rsidRDefault="00C64A65" w:rsidP="00C64A65">
            <w:pPr>
              <w:jc w:val="center"/>
              <w:rPr>
                <w:rFonts w:ascii="Times New Roman" w:hAnsi="Times New Roman" w:cs="Times New Roman"/>
                <w:sz w:val="16"/>
                <w:szCs w:val="16"/>
                <w:lang w:val="en-GB"/>
              </w:rPr>
            </w:pPr>
          </w:p>
        </w:tc>
      </w:tr>
      <w:tr w:rsidR="00C64A65" w:rsidRPr="00575DAA" w14:paraId="19347A08" w14:textId="77777777" w:rsidTr="00C64A65">
        <w:trPr>
          <w:trHeight w:val="97"/>
          <w:jc w:val="center"/>
        </w:trPr>
        <w:tc>
          <w:tcPr>
            <w:tcW w:w="1779" w:type="dxa"/>
          </w:tcPr>
          <w:p w14:paraId="742235F6" w14:textId="27CC083E" w:rsidR="00C64A65" w:rsidRPr="00575DAA" w:rsidRDefault="00C64A65" w:rsidP="00C64A65">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Tile Coded Q Learning</w:t>
            </w:r>
          </w:p>
        </w:tc>
        <w:tc>
          <w:tcPr>
            <w:tcW w:w="1080" w:type="dxa"/>
          </w:tcPr>
          <w:p w14:paraId="5F7D0B3D" w14:textId="00AEFC75"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1144" w:type="dxa"/>
          </w:tcPr>
          <w:p w14:paraId="5B24FA27" w14:textId="58D491B6"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907" w:type="dxa"/>
          </w:tcPr>
          <w:p w14:paraId="349D7F96" w14:textId="77777777" w:rsidR="00C64A65" w:rsidRPr="00575DAA" w:rsidRDefault="00C64A65" w:rsidP="00C64A65">
            <w:pPr>
              <w:jc w:val="center"/>
              <w:rPr>
                <w:rFonts w:ascii="Times New Roman" w:hAnsi="Times New Roman" w:cs="Times New Roman"/>
                <w:sz w:val="16"/>
                <w:szCs w:val="16"/>
                <w:lang w:val="en-GB"/>
              </w:rPr>
            </w:pPr>
          </w:p>
        </w:tc>
      </w:tr>
      <w:tr w:rsidR="00C64A65" w:rsidRPr="00575DAA" w14:paraId="16E9F1CF" w14:textId="77777777" w:rsidTr="00C64A65">
        <w:trPr>
          <w:trHeight w:val="172"/>
          <w:jc w:val="center"/>
        </w:trPr>
        <w:tc>
          <w:tcPr>
            <w:tcW w:w="1779" w:type="dxa"/>
          </w:tcPr>
          <w:p w14:paraId="3237C2E1" w14:textId="78903480" w:rsidR="00C64A65" w:rsidRPr="00575DAA" w:rsidRDefault="00C64A65" w:rsidP="00C64A65">
            <w:pPr>
              <w:jc w:val="center"/>
              <w:rPr>
                <w:rFonts w:ascii="Times New Roman" w:hAnsi="Times New Roman" w:cs="Times New Roman"/>
                <w:i/>
                <w:iCs/>
                <w:sz w:val="16"/>
                <w:szCs w:val="16"/>
                <w:lang w:val="en-GB"/>
              </w:rPr>
            </w:pPr>
            <w:r w:rsidRPr="00575DAA">
              <w:rPr>
                <w:rFonts w:ascii="Times New Roman" w:hAnsi="Times New Roman" w:cs="Times New Roman"/>
                <w:i/>
                <w:iCs/>
                <w:sz w:val="16"/>
                <w:szCs w:val="16"/>
                <w:lang w:val="en-GB"/>
              </w:rPr>
              <w:t>Tile Coded SARSA</w:t>
            </w:r>
          </w:p>
        </w:tc>
        <w:tc>
          <w:tcPr>
            <w:tcW w:w="1080" w:type="dxa"/>
          </w:tcPr>
          <w:p w14:paraId="203BFE64" w14:textId="0283F919"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1144" w:type="dxa"/>
          </w:tcPr>
          <w:p w14:paraId="389B1533" w14:textId="2E0B3F5B" w:rsidR="00C64A65" w:rsidRPr="00575DAA" w:rsidRDefault="00C64A65" w:rsidP="00C64A65">
            <w:pPr>
              <w:jc w:val="center"/>
              <w:rPr>
                <w:rFonts w:ascii="Times New Roman" w:hAnsi="Times New Roman" w:cs="Times New Roman"/>
                <w:sz w:val="16"/>
                <w:szCs w:val="16"/>
                <w:lang w:val="en-GB"/>
              </w:rPr>
            </w:pPr>
            <w:r w:rsidRPr="00575DAA">
              <w:rPr>
                <w:rFonts w:ascii="Times New Roman" w:hAnsi="Times New Roman" w:cs="Times New Roman"/>
                <w:sz w:val="16"/>
                <w:szCs w:val="16"/>
                <w:lang w:val="en-GB"/>
              </w:rPr>
              <w:t>discrete</w:t>
            </w:r>
          </w:p>
        </w:tc>
        <w:tc>
          <w:tcPr>
            <w:tcW w:w="907" w:type="dxa"/>
          </w:tcPr>
          <w:p w14:paraId="30891B52" w14:textId="0B552795" w:rsidR="00C64A65" w:rsidRPr="00575DAA" w:rsidRDefault="00C64A65" w:rsidP="00C64A65">
            <w:pPr>
              <w:rPr>
                <w:rFonts w:ascii="Times New Roman" w:hAnsi="Times New Roman" w:cs="Times New Roman"/>
                <w:sz w:val="16"/>
                <w:szCs w:val="16"/>
                <w:lang w:val="en-GB"/>
              </w:rPr>
            </w:pPr>
          </w:p>
        </w:tc>
      </w:tr>
    </w:tbl>
    <w:p w14:paraId="539B2618" w14:textId="3A3F25DA" w:rsidR="00C64A65" w:rsidRPr="00575DAA" w:rsidRDefault="00C64A65" w:rsidP="00B8319F">
      <w:pPr>
        <w:jc w:val="both"/>
        <w:rPr>
          <w:rFonts w:ascii="Times New Roman" w:hAnsi="Times New Roman" w:cs="Times New Roman"/>
          <w:sz w:val="20"/>
          <w:szCs w:val="20"/>
          <w:lang w:val="en-GB"/>
        </w:rPr>
      </w:pPr>
    </w:p>
    <w:p w14:paraId="239BFCA1" w14:textId="4BA96221" w:rsidR="004B1DAA" w:rsidRPr="00575DAA" w:rsidRDefault="004B1DAA"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Full implementation of algorithms can be found in the github repository.</w:t>
      </w:r>
    </w:p>
    <w:p w14:paraId="15D8C552" w14:textId="77777777" w:rsidR="004B1DAA" w:rsidRPr="00575DAA" w:rsidRDefault="004B1DAA" w:rsidP="00B8319F">
      <w:pPr>
        <w:jc w:val="both"/>
        <w:rPr>
          <w:rFonts w:ascii="Times New Roman" w:hAnsi="Times New Roman" w:cs="Times New Roman"/>
          <w:sz w:val="20"/>
          <w:szCs w:val="20"/>
          <w:lang w:val="en-GB"/>
        </w:rPr>
      </w:pPr>
    </w:p>
    <w:p w14:paraId="0E1DF020" w14:textId="77777777" w:rsidR="00DB545A" w:rsidRDefault="00DB545A" w:rsidP="00B8319F">
      <w:pPr>
        <w:jc w:val="both"/>
        <w:rPr>
          <w:rFonts w:ascii="Times New Roman" w:hAnsi="Times New Roman" w:cs="Times New Roman"/>
          <w:b/>
          <w:bCs/>
          <w:sz w:val="26"/>
          <w:szCs w:val="26"/>
          <w:lang w:val="en-GB"/>
        </w:rPr>
      </w:pPr>
    </w:p>
    <w:p w14:paraId="4B756D68" w14:textId="77777777" w:rsidR="00DB545A" w:rsidRDefault="00DB545A" w:rsidP="00B8319F">
      <w:pPr>
        <w:jc w:val="both"/>
        <w:rPr>
          <w:rFonts w:ascii="Times New Roman" w:hAnsi="Times New Roman" w:cs="Times New Roman"/>
          <w:b/>
          <w:bCs/>
          <w:sz w:val="26"/>
          <w:szCs w:val="26"/>
          <w:lang w:val="en-GB"/>
        </w:rPr>
      </w:pPr>
    </w:p>
    <w:p w14:paraId="716D841F" w14:textId="77777777" w:rsidR="00DB545A" w:rsidRDefault="00DB545A" w:rsidP="00B8319F">
      <w:pPr>
        <w:jc w:val="both"/>
        <w:rPr>
          <w:rFonts w:ascii="Times New Roman" w:hAnsi="Times New Roman" w:cs="Times New Roman"/>
          <w:b/>
          <w:bCs/>
          <w:sz w:val="26"/>
          <w:szCs w:val="26"/>
          <w:lang w:val="en-GB"/>
        </w:rPr>
      </w:pPr>
    </w:p>
    <w:p w14:paraId="7031ED1E" w14:textId="77777777" w:rsidR="00DB545A" w:rsidRDefault="00DB545A" w:rsidP="00B8319F">
      <w:pPr>
        <w:jc w:val="both"/>
        <w:rPr>
          <w:rFonts w:ascii="Times New Roman" w:hAnsi="Times New Roman" w:cs="Times New Roman"/>
          <w:b/>
          <w:bCs/>
          <w:sz w:val="26"/>
          <w:szCs w:val="26"/>
          <w:lang w:val="en-GB"/>
        </w:rPr>
      </w:pPr>
    </w:p>
    <w:p w14:paraId="4F638FEA" w14:textId="77777777" w:rsidR="00DB545A" w:rsidRDefault="00DB545A" w:rsidP="00B8319F">
      <w:pPr>
        <w:jc w:val="both"/>
        <w:rPr>
          <w:rFonts w:ascii="Times New Roman" w:hAnsi="Times New Roman" w:cs="Times New Roman"/>
          <w:b/>
          <w:bCs/>
          <w:sz w:val="26"/>
          <w:szCs w:val="26"/>
          <w:lang w:val="en-GB"/>
        </w:rPr>
      </w:pPr>
    </w:p>
    <w:p w14:paraId="1E6BC6E1" w14:textId="77777777" w:rsidR="00DB545A" w:rsidRDefault="00DB545A" w:rsidP="00B8319F">
      <w:pPr>
        <w:jc w:val="both"/>
        <w:rPr>
          <w:rFonts w:ascii="Times New Roman" w:hAnsi="Times New Roman" w:cs="Times New Roman"/>
          <w:b/>
          <w:bCs/>
          <w:sz w:val="26"/>
          <w:szCs w:val="26"/>
          <w:lang w:val="en-GB"/>
        </w:rPr>
      </w:pPr>
    </w:p>
    <w:p w14:paraId="30D6C9BC" w14:textId="3994D994" w:rsidR="00396C69" w:rsidRDefault="00B8319F" w:rsidP="00B8319F">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t>6. Experiment</w:t>
      </w:r>
    </w:p>
    <w:p w14:paraId="17EA399C" w14:textId="77777777" w:rsidR="00396C69" w:rsidRPr="00396C69" w:rsidRDefault="00396C69" w:rsidP="00B8319F">
      <w:pPr>
        <w:jc w:val="both"/>
        <w:rPr>
          <w:rFonts w:ascii="Times New Roman" w:hAnsi="Times New Roman" w:cs="Times New Roman"/>
          <w:b/>
          <w:bCs/>
          <w:sz w:val="20"/>
          <w:szCs w:val="20"/>
          <w:lang w:val="en-GB"/>
        </w:rPr>
      </w:pPr>
    </w:p>
    <w:p w14:paraId="023BCA16" w14:textId="1E4F5B1B" w:rsidR="00B8319F" w:rsidRPr="00575DAA" w:rsidRDefault="00B8319F" w:rsidP="00B8319F">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6.1. Methods</w:t>
      </w:r>
    </w:p>
    <w:p w14:paraId="3FCE34BA" w14:textId="0A8F02B5" w:rsidR="006C2DE2" w:rsidRPr="00575DAA" w:rsidRDefault="006C2DE2" w:rsidP="00B8319F">
      <w:pPr>
        <w:jc w:val="both"/>
        <w:rPr>
          <w:rFonts w:ascii="Times New Roman" w:hAnsi="Times New Roman" w:cs="Times New Roman"/>
          <w:sz w:val="20"/>
          <w:szCs w:val="20"/>
          <w:lang w:val="en-GB"/>
        </w:rPr>
      </w:pPr>
    </w:p>
    <w:p w14:paraId="6FB12C36" w14:textId="11EFA241" w:rsidR="006C2DE2" w:rsidRPr="00575DAA" w:rsidRDefault="003800CE" w:rsidP="00B8319F">
      <w:pPr>
        <w:jc w:val="both"/>
        <w:rPr>
          <w:rFonts w:ascii="Times New Roman" w:hAnsi="Times New Roman" w:cs="Times New Roman"/>
          <w:sz w:val="20"/>
          <w:szCs w:val="20"/>
          <w:lang w:val="en-GB"/>
        </w:rPr>
      </w:pPr>
      <w:r w:rsidRPr="00575DAA">
        <w:rPr>
          <w:rFonts w:ascii="Times New Roman" w:hAnsi="Times New Roman" w:cs="Times New Roman"/>
          <w:noProof/>
          <w:sz w:val="20"/>
          <w:szCs w:val="20"/>
          <w:lang w:val="en-GB"/>
        </w:rPr>
        <mc:AlternateContent>
          <mc:Choice Requires="wps">
            <w:drawing>
              <wp:anchor distT="0" distB="0" distL="114300" distR="114300" simplePos="0" relativeHeight="251663360" behindDoc="0" locked="0" layoutInCell="1" allowOverlap="1" wp14:anchorId="3130403A" wp14:editId="0016832D">
                <wp:simplePos x="0" y="0"/>
                <wp:positionH relativeFrom="column">
                  <wp:posOffset>387985</wp:posOffset>
                </wp:positionH>
                <wp:positionV relativeFrom="paragraph">
                  <wp:posOffset>1102360</wp:posOffset>
                </wp:positionV>
                <wp:extent cx="27432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4320" cy="228600"/>
                        </a:xfrm>
                        <a:prstGeom prst="rect">
                          <a:avLst/>
                        </a:prstGeom>
                        <a:noFill/>
                        <a:ln w="6350">
                          <a:noFill/>
                        </a:ln>
                      </wps:spPr>
                      <wps:txbx>
                        <w:txbxContent>
                          <w:p w14:paraId="7CFB300E" w14:textId="56688108" w:rsidR="003800CE" w:rsidRPr="003800CE" w:rsidRDefault="003800CE" w:rsidP="003800CE">
                            <w:pPr>
                              <w:rPr>
                                <w:i/>
                                <w:iCs/>
                                <w:sz w:val="16"/>
                                <w:szCs w:val="16"/>
                                <w:lang w:val="en-GB"/>
                              </w:rPr>
                            </w:pPr>
                            <w:r w:rsidRPr="003800CE">
                              <w:rPr>
                                <w:i/>
                                <w:iCs/>
                                <w:sz w:val="16"/>
                                <w:szCs w:val="16"/>
                                <w:lang w:val="en-GB"/>
                              </w:rPr>
                              <w:t>R</w:t>
                            </w:r>
                            <w:r w:rsidRPr="003800CE">
                              <w:rPr>
                                <w:i/>
                                <w:iCs/>
                                <w:sz w:val="16"/>
                                <w:szCs w:val="16"/>
                                <w:vertAlign w:val="subscript"/>
                                <w:lang w:val="en-GB"/>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0403A" id="_x0000_t202" coordsize="21600,21600" o:spt="202" path="m,l,21600r21600,l21600,xe">
                <v:stroke joinstyle="miter"/>
                <v:path gradientshapeok="t" o:connecttype="rect"/>
              </v:shapetype>
              <v:shape id="Text Box 9" o:spid="_x0000_s1026" type="#_x0000_t202" style="position:absolute;left:0;text-align:left;margin-left:30.55pt;margin-top:86.8pt;width:21.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" filled="f" stroked="f" strokeweight=".5pt">
                <v:textbox>
                  <w:txbxContent>
                    <w:p w14:paraId="7CFB300E" w14:textId="56688108" w:rsidR="003800CE" w:rsidRPr="003800CE" w:rsidRDefault="003800CE" w:rsidP="003800CE">
                      <w:pPr>
                        <w:rPr>
                          <w:i/>
                          <w:iCs/>
                          <w:sz w:val="16"/>
                          <w:szCs w:val="16"/>
                          <w:lang w:val="en-GB"/>
                        </w:rPr>
                      </w:pPr>
                      <w:r w:rsidRPr="003800CE">
                        <w:rPr>
                          <w:i/>
                          <w:iCs/>
                          <w:sz w:val="16"/>
                          <w:szCs w:val="16"/>
                          <w:lang w:val="en-GB"/>
                        </w:rPr>
                        <w:t>R</w:t>
                      </w:r>
                      <w:r w:rsidRPr="003800CE">
                        <w:rPr>
                          <w:i/>
                          <w:iCs/>
                          <w:sz w:val="16"/>
                          <w:szCs w:val="16"/>
                          <w:vertAlign w:val="subscript"/>
                          <w:lang w:val="en-GB"/>
                        </w:rPr>
                        <w:t>t</w:t>
                      </w:r>
                    </w:p>
                  </w:txbxContent>
                </v:textbox>
              </v:shape>
            </w:pict>
          </mc:Fallback>
        </mc:AlternateContent>
      </w:r>
      <w:r w:rsidRPr="00575DAA">
        <w:rPr>
          <w:rFonts w:ascii="Times New Roman" w:hAnsi="Times New Roman" w:cs="Times New Roman"/>
          <w:noProof/>
          <w:sz w:val="20"/>
          <w:szCs w:val="20"/>
          <w:lang w:val="en-GB"/>
        </w:rPr>
        <mc:AlternateContent>
          <mc:Choice Requires="wps">
            <w:drawing>
              <wp:anchor distT="0" distB="0" distL="114300" distR="114300" simplePos="0" relativeHeight="251661312" behindDoc="0" locked="0" layoutInCell="1" allowOverlap="1" wp14:anchorId="62F62978" wp14:editId="6EC21F04">
                <wp:simplePos x="0" y="0"/>
                <wp:positionH relativeFrom="column">
                  <wp:posOffset>73660</wp:posOffset>
                </wp:positionH>
                <wp:positionV relativeFrom="paragraph">
                  <wp:posOffset>1102360</wp:posOffset>
                </wp:positionV>
                <wp:extent cx="27432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4320" cy="228600"/>
                        </a:xfrm>
                        <a:prstGeom prst="rect">
                          <a:avLst/>
                        </a:prstGeom>
                        <a:noFill/>
                        <a:ln w="6350">
                          <a:noFill/>
                        </a:ln>
                      </wps:spPr>
                      <wps:txbx>
                        <w:txbxContent>
                          <w:p w14:paraId="7BAB0482" w14:textId="5D7C7243" w:rsidR="003800CE" w:rsidRPr="003800CE" w:rsidRDefault="003800CE" w:rsidP="003800CE">
                            <w:pPr>
                              <w:rPr>
                                <w:i/>
                                <w:iCs/>
                                <w:sz w:val="16"/>
                                <w:szCs w:val="16"/>
                                <w:lang w:val="en-GB"/>
                              </w:rPr>
                            </w:pPr>
                            <w:r w:rsidRPr="003800CE">
                              <w:rPr>
                                <w:i/>
                                <w:iCs/>
                                <w:sz w:val="16"/>
                                <w:szCs w:val="16"/>
                                <w:lang w:val="en-GB"/>
                              </w:rPr>
                              <w:t>S</w:t>
                            </w:r>
                            <w:r w:rsidRPr="003800CE">
                              <w:rPr>
                                <w:i/>
                                <w:iCs/>
                                <w:sz w:val="16"/>
                                <w:szCs w:val="16"/>
                                <w:vertAlign w:val="subscript"/>
                                <w:lang w:val="en-GB"/>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2978" id="Text Box 8" o:spid="_x0000_s1027" type="#_x0000_t202" style="position:absolute;left:0;text-align:left;margin-left:5.8pt;margin-top:86.8pt;width:21.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OzaGAIAADI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" filled="f" stroked="f" strokeweight=".5pt">
                <v:textbox>
                  <w:txbxContent>
                    <w:p w14:paraId="7BAB0482" w14:textId="5D7C7243" w:rsidR="003800CE" w:rsidRPr="003800CE" w:rsidRDefault="003800CE" w:rsidP="003800CE">
                      <w:pPr>
                        <w:rPr>
                          <w:i/>
                          <w:iCs/>
                          <w:sz w:val="16"/>
                          <w:szCs w:val="16"/>
                          <w:lang w:val="en-GB"/>
                        </w:rPr>
                      </w:pPr>
                      <w:r w:rsidRPr="003800CE">
                        <w:rPr>
                          <w:i/>
                          <w:iCs/>
                          <w:sz w:val="16"/>
                          <w:szCs w:val="16"/>
                          <w:lang w:val="en-GB"/>
                        </w:rPr>
                        <w:t>S</w:t>
                      </w:r>
                      <w:r w:rsidRPr="003800CE">
                        <w:rPr>
                          <w:i/>
                          <w:iCs/>
                          <w:sz w:val="16"/>
                          <w:szCs w:val="16"/>
                          <w:vertAlign w:val="subscript"/>
                          <w:lang w:val="en-GB"/>
                        </w:rPr>
                        <w:t>t</w:t>
                      </w:r>
                    </w:p>
                  </w:txbxContent>
                </v:textbox>
              </v:shape>
            </w:pict>
          </mc:Fallback>
        </mc:AlternateContent>
      </w:r>
      <w:r w:rsidRPr="00575DAA">
        <w:rPr>
          <w:rFonts w:ascii="Times New Roman" w:hAnsi="Times New Roman" w:cs="Times New Roman"/>
          <w:noProof/>
          <w:sz w:val="20"/>
          <w:szCs w:val="20"/>
          <w:lang w:val="en-GB"/>
        </w:rPr>
        <mc:AlternateContent>
          <mc:Choice Requires="wps">
            <w:drawing>
              <wp:anchor distT="0" distB="0" distL="114300" distR="114300" simplePos="0" relativeHeight="251659264" behindDoc="0" locked="0" layoutInCell="1" allowOverlap="1" wp14:anchorId="407DFF0B" wp14:editId="4ACBFC72">
                <wp:simplePos x="0" y="0"/>
                <wp:positionH relativeFrom="column">
                  <wp:posOffset>2904490</wp:posOffset>
                </wp:positionH>
                <wp:positionV relativeFrom="paragraph">
                  <wp:posOffset>1104265</wp:posOffset>
                </wp:positionV>
                <wp:extent cx="27432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4320" cy="228600"/>
                        </a:xfrm>
                        <a:prstGeom prst="rect">
                          <a:avLst/>
                        </a:prstGeom>
                        <a:noFill/>
                        <a:ln w="6350">
                          <a:noFill/>
                        </a:ln>
                      </wps:spPr>
                      <wps:txbx>
                        <w:txbxContent>
                          <w:p w14:paraId="7D227871" w14:textId="7A703D65" w:rsidR="003800CE" w:rsidRPr="003800CE" w:rsidRDefault="003800CE">
                            <w:pPr>
                              <w:rPr>
                                <w:i/>
                                <w:iCs/>
                                <w:sz w:val="16"/>
                                <w:szCs w:val="16"/>
                                <w:lang w:val="en-GB"/>
                              </w:rPr>
                            </w:pPr>
                            <w:r w:rsidRPr="003800CE">
                              <w:rPr>
                                <w:i/>
                                <w:iCs/>
                                <w:sz w:val="16"/>
                                <w:szCs w:val="16"/>
                                <w:lang w:val="en-GB"/>
                              </w:rPr>
                              <w:t>A</w:t>
                            </w:r>
                            <w:r w:rsidRPr="003800CE">
                              <w:rPr>
                                <w:i/>
                                <w:iCs/>
                                <w:sz w:val="16"/>
                                <w:szCs w:val="16"/>
                                <w:vertAlign w:val="subscript"/>
                                <w:lang w:val="en-GB"/>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DFF0B" id="Text Box 7" o:spid="_x0000_s1028" type="#_x0000_t202" style="position:absolute;left:0;text-align:left;margin-left:228.7pt;margin-top:86.95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E1+GgIAADI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" filled="f" stroked="f" strokeweight=".5pt">
                <v:textbox>
                  <w:txbxContent>
                    <w:p w14:paraId="7D227871" w14:textId="7A703D65" w:rsidR="003800CE" w:rsidRPr="003800CE" w:rsidRDefault="003800CE">
                      <w:pPr>
                        <w:rPr>
                          <w:i/>
                          <w:iCs/>
                          <w:sz w:val="16"/>
                          <w:szCs w:val="16"/>
                          <w:lang w:val="en-GB"/>
                        </w:rPr>
                      </w:pPr>
                      <w:r w:rsidRPr="003800CE">
                        <w:rPr>
                          <w:i/>
                          <w:iCs/>
                          <w:sz w:val="16"/>
                          <w:szCs w:val="16"/>
                          <w:lang w:val="en-GB"/>
                        </w:rPr>
                        <w:t>A</w:t>
                      </w:r>
                      <w:r w:rsidRPr="003800CE">
                        <w:rPr>
                          <w:i/>
                          <w:iCs/>
                          <w:sz w:val="16"/>
                          <w:szCs w:val="16"/>
                          <w:vertAlign w:val="subscript"/>
                          <w:lang w:val="en-GB"/>
                        </w:rPr>
                        <w:t>t</w:t>
                      </w:r>
                    </w:p>
                  </w:txbxContent>
                </v:textbox>
              </v:shape>
            </w:pict>
          </mc:Fallback>
        </mc:AlternateContent>
      </w:r>
      <w:r w:rsidR="00417E6A" w:rsidRPr="00575DAA">
        <w:rPr>
          <w:rFonts w:ascii="Times New Roman" w:hAnsi="Times New Roman" w:cs="Times New Roman"/>
          <w:noProof/>
          <w:sz w:val="20"/>
          <w:szCs w:val="20"/>
          <w:lang w:val="en-GB"/>
        </w:rPr>
        <w:drawing>
          <wp:inline distT="0" distB="0" distL="0" distR="0" wp14:anchorId="11AD1C8B" wp14:editId="1A4D5F60">
            <wp:extent cx="3236891" cy="2393004"/>
            <wp:effectExtent l="0" t="0" r="1905" b="0"/>
            <wp:docPr id="6"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yste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9957" cy="2395270"/>
                    </a:xfrm>
                    <a:prstGeom prst="rect">
                      <a:avLst/>
                    </a:prstGeom>
                  </pic:spPr>
                </pic:pic>
              </a:graphicData>
            </a:graphic>
          </wp:inline>
        </w:drawing>
      </w:r>
    </w:p>
    <w:p w14:paraId="2133750D" w14:textId="507C5F81" w:rsidR="006C2DE2" w:rsidRPr="00575DAA" w:rsidRDefault="006C2DE2" w:rsidP="00B8319F">
      <w:pPr>
        <w:jc w:val="both"/>
        <w:rPr>
          <w:rFonts w:ascii="Times New Roman" w:hAnsi="Times New Roman" w:cs="Times New Roman"/>
          <w:sz w:val="20"/>
          <w:szCs w:val="20"/>
          <w:lang w:val="en-GB"/>
        </w:rPr>
      </w:pPr>
    </w:p>
    <w:p w14:paraId="20E1AA5E" w14:textId="77777777" w:rsidR="003800CE" w:rsidRPr="00575DAA" w:rsidRDefault="003800CE" w:rsidP="00B8319F">
      <w:pPr>
        <w:jc w:val="both"/>
        <w:rPr>
          <w:rFonts w:ascii="Times New Roman" w:hAnsi="Times New Roman" w:cs="Times New Roman"/>
          <w:sz w:val="20"/>
          <w:szCs w:val="20"/>
          <w:lang w:val="en-GB"/>
        </w:rPr>
      </w:pPr>
    </w:p>
    <w:p w14:paraId="4344D6D6" w14:textId="4E20BF64" w:rsidR="003800CE" w:rsidRPr="00575DAA" w:rsidRDefault="003800CE"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above diagram demonstrates the workflow of the experiments. A total of 15 base experiments will be conducted, taking all possible combinations among 5 algorithms and the 3 dedicated reward function. </w:t>
      </w:r>
    </w:p>
    <w:p w14:paraId="595B3AD0" w14:textId="1BEC3573" w:rsidR="003800CE" w:rsidRPr="00575DAA" w:rsidRDefault="003800CE" w:rsidP="00B8319F">
      <w:pPr>
        <w:jc w:val="both"/>
        <w:rPr>
          <w:rFonts w:ascii="Times New Roman" w:hAnsi="Times New Roman" w:cs="Times New Roman"/>
          <w:sz w:val="20"/>
          <w:szCs w:val="20"/>
          <w:lang w:val="en-GB"/>
        </w:rPr>
      </w:pPr>
    </w:p>
    <w:p w14:paraId="4FCB483B" w14:textId="0F157273" w:rsidR="003800CE" w:rsidRPr="00575DAA" w:rsidRDefault="003800CE"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reinforcement agent will first go through the training stage in which it will interact with the environment for 2,000,000 steps, which is equivalent to 10,000 complete episodes. The trained model will then run through 5,000 monte carlo simulations on the same AS environment for evaluate the performances of the respective algorithm-reward function pair.</w:t>
      </w:r>
    </w:p>
    <w:p w14:paraId="76E0D50A" w14:textId="2A59DCA4" w:rsidR="006C2DE2" w:rsidRPr="00575DAA" w:rsidRDefault="006C2DE2" w:rsidP="00B8319F">
      <w:pPr>
        <w:jc w:val="both"/>
        <w:rPr>
          <w:rFonts w:ascii="Times New Roman" w:hAnsi="Times New Roman" w:cs="Times New Roman"/>
          <w:sz w:val="20"/>
          <w:szCs w:val="20"/>
          <w:lang w:val="en-GB"/>
        </w:rPr>
      </w:pPr>
    </w:p>
    <w:p w14:paraId="6EF05E6A" w14:textId="56EEB33A" w:rsidR="003800CE" w:rsidRPr="00575DAA" w:rsidRDefault="003800CE"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For the baseline experiments, the hyperparameters is taken as followed. </w:t>
      </w:r>
      <w:r w:rsidRPr="00575DAA">
        <w:rPr>
          <w:rFonts w:ascii="Times New Roman" w:hAnsi="Times New Roman" w:cs="Times New Roman"/>
          <w:i/>
          <w:iCs/>
          <w:sz w:val="20"/>
          <w:szCs w:val="20"/>
          <w:lang w:val="en-GB"/>
        </w:rPr>
        <w:t xml:space="preserve">Discount factor </w:t>
      </w:r>
      <m:oMath>
        <m:r>
          <w:rPr>
            <w:rFonts w:ascii="Cambria Math" w:hAnsi="Cambria Math" w:cs="Times New Roman"/>
            <w:sz w:val="20"/>
            <w:szCs w:val="20"/>
            <w:lang w:val="en-GB"/>
          </w:rPr>
          <m:t>γ</m:t>
        </m:r>
      </m:oMath>
      <w:r w:rsidRPr="00575DAA">
        <w:rPr>
          <w:rFonts w:ascii="Times New Roman" w:hAnsi="Times New Roman" w:cs="Times New Roman"/>
          <w:sz w:val="20"/>
          <w:szCs w:val="20"/>
          <w:lang w:val="en-GB"/>
        </w:rPr>
        <w:t xml:space="preserve">=0.97, </w:t>
      </w:r>
      <w:r w:rsidRPr="00575DAA">
        <w:rPr>
          <w:rFonts w:ascii="Times New Roman" w:hAnsi="Times New Roman" w:cs="Times New Roman"/>
          <w:i/>
          <w:iCs/>
          <w:sz w:val="20"/>
          <w:szCs w:val="20"/>
          <w:lang w:val="en-GB"/>
        </w:rPr>
        <w:t xml:space="preserve">learning rate </w:t>
      </w:r>
      <m:oMath>
        <m:r>
          <w:rPr>
            <w:rFonts w:ascii="Cambria Math" w:hAnsi="Cambria Math" w:cs="Times New Roman"/>
            <w:sz w:val="20"/>
            <w:szCs w:val="20"/>
            <w:lang w:val="en-GB"/>
          </w:rPr>
          <m:t xml:space="preserve">α </m:t>
        </m:r>
      </m:oMath>
      <w:r w:rsidRPr="00575DAA">
        <w:rPr>
          <w:rFonts w:ascii="Times New Roman" w:hAnsi="Times New Roman" w:cs="Times New Roman"/>
          <w:sz w:val="20"/>
          <w:szCs w:val="20"/>
          <w:lang w:val="en-GB"/>
        </w:rPr>
        <w:t xml:space="preserve">= 0.001, </w:t>
      </w:r>
      <w:r w:rsidRPr="00575DAA">
        <w:rPr>
          <w:rFonts w:ascii="Times New Roman" w:hAnsi="Times New Roman" w:cs="Times New Roman"/>
          <w:i/>
          <w:iCs/>
          <w:sz w:val="20"/>
          <w:szCs w:val="20"/>
          <w:lang w:val="en-GB"/>
        </w:rPr>
        <w:t>epsilon</w:t>
      </w:r>
      <m:oMath>
        <m:r>
          <m:rPr>
            <m:sty m:val="p"/>
          </m:rPr>
          <w:rPr>
            <w:rFonts w:ascii="Cambria Math" w:hAnsi="Cambria Math" w:cs="Times New Roman"/>
            <w:sz w:val="20"/>
            <w:szCs w:val="20"/>
            <w:lang w:val="en-GB"/>
          </w:rPr>
          <m:t xml:space="preserve"> </m:t>
        </m:r>
        <m:r>
          <w:rPr>
            <w:rFonts w:ascii="Cambria Math" w:hAnsi="Cambria Math" w:cs="Times New Roman"/>
            <w:sz w:val="20"/>
            <w:szCs w:val="20"/>
            <w:lang w:val="en-GB"/>
          </w:rPr>
          <m:t>ϵ</m:t>
        </m:r>
      </m:oMath>
      <w:r w:rsidRPr="00575DAA">
        <w:rPr>
          <w:rFonts w:ascii="Times New Roman" w:hAnsi="Times New Roman" w:cs="Times New Roman"/>
          <w:i/>
          <w:sz w:val="20"/>
          <w:szCs w:val="20"/>
          <w:lang w:val="en-GB"/>
        </w:rPr>
        <w:t xml:space="preserve"> </w:t>
      </w:r>
      <w:r w:rsidRPr="00575DAA">
        <w:rPr>
          <w:rFonts w:ascii="Times New Roman" w:hAnsi="Times New Roman" w:cs="Times New Roman"/>
          <w:sz w:val="20"/>
          <w:szCs w:val="20"/>
          <w:lang w:val="en-GB"/>
        </w:rPr>
        <w:t xml:space="preserve">= 0.7, </w:t>
      </w:r>
      <m:oMath>
        <m:r>
          <w:rPr>
            <w:rFonts w:ascii="Cambria Math" w:hAnsi="Cambria Math" w:cs="Times New Roman"/>
            <w:sz w:val="20"/>
            <w:szCs w:val="20"/>
            <w:lang w:val="en-GB"/>
          </w:rPr>
          <m:t>epsilon decay factor</m:t>
        </m:r>
      </m:oMath>
      <w:r w:rsidRPr="00575DAA">
        <w:rPr>
          <w:rFonts w:ascii="Times New Roman" w:hAnsi="Times New Roman" w:cs="Times New Roman"/>
          <w:sz w:val="20"/>
          <w:szCs w:val="20"/>
          <w:lang w:val="en-GB"/>
        </w:rPr>
        <w:t xml:space="preserve">= 0.95, </w:t>
      </w:r>
      <m:oMath>
        <m:r>
          <w:rPr>
            <w:rFonts w:ascii="Cambria Math" w:hAnsi="Cambria Math" w:cs="Times New Roman"/>
            <w:sz w:val="20"/>
            <w:szCs w:val="20"/>
            <w:lang w:val="en-GB"/>
          </w:rPr>
          <m:t>max</m:t>
        </m:r>
        <m:d>
          <m:dPr>
            <m:ctrlPr>
              <w:rPr>
                <w:rFonts w:ascii="Cambria Math" w:hAnsi="Cambria Math" w:cs="Times New Roman"/>
                <w:sz w:val="20"/>
                <w:szCs w:val="20"/>
                <w:lang w:val="en-GB"/>
              </w:rPr>
            </m:ctrlPr>
          </m:dPr>
          <m:e>
            <m:d>
              <m:dPr>
                <m:begChr m:val="|"/>
                <m:endChr m:val="|"/>
                <m:ctrlPr>
                  <w:rPr>
                    <w:rFonts w:ascii="Cambria Math" w:hAnsi="Cambria Math" w:cs="Times New Roman"/>
                    <w:sz w:val="20"/>
                    <w:szCs w:val="20"/>
                    <w:lang w:val="en-GB"/>
                  </w:rPr>
                </m:ctrlPr>
              </m:dPr>
              <m:e>
                <m:r>
                  <w:rPr>
                    <w:rFonts w:ascii="Cambria Math" w:hAnsi="Cambria Math" w:cs="Times New Roman"/>
                    <w:sz w:val="20"/>
                    <w:szCs w:val="20"/>
                    <w:lang w:val="en-GB"/>
                  </w:rPr>
                  <m:t>q</m:t>
                </m:r>
              </m:e>
            </m:d>
          </m:e>
        </m:d>
      </m:oMath>
      <w:r w:rsidRPr="00575DAA">
        <w:rPr>
          <w:rFonts w:ascii="Times New Roman" w:hAnsi="Times New Roman" w:cs="Times New Roman"/>
          <w:sz w:val="20"/>
          <w:szCs w:val="20"/>
          <w:lang w:val="en-GB"/>
        </w:rPr>
        <w:t xml:space="preserve"> = 20, price tick = 0.01, inventory penalty </w:t>
      </w:r>
      <m:oMath>
        <m:r>
          <w:rPr>
            <w:rFonts w:ascii="Cambria Math" w:hAnsi="Cambria Math" w:cs="Times New Roman"/>
            <w:sz w:val="20"/>
            <w:szCs w:val="20"/>
            <w:lang w:val="en-GB"/>
          </w:rPr>
          <m:t>λ</m:t>
        </m:r>
      </m:oMath>
      <w:r w:rsidRPr="00575DAA">
        <w:rPr>
          <w:rFonts w:ascii="Times New Roman" w:hAnsi="Times New Roman" w:cs="Times New Roman"/>
          <w:sz w:val="20"/>
          <w:szCs w:val="20"/>
          <w:lang w:val="en-GB"/>
        </w:rPr>
        <w:t xml:space="preserve"> = 0.1, dampening factor </w:t>
      </w:r>
      <m:oMath>
        <m:r>
          <m:rPr>
            <m:sty m:val="p"/>
          </m:rPr>
          <w:rPr>
            <w:rFonts w:ascii="Cambria Math" w:hAnsi="Cambria Math" w:cs="Times New Roman"/>
            <w:sz w:val="20"/>
            <w:szCs w:val="20"/>
            <w:lang w:val="en-GB"/>
          </w:rPr>
          <m:t>η</m:t>
        </m:r>
      </m:oMath>
      <w:r w:rsidRPr="00575DAA">
        <w:rPr>
          <w:rFonts w:ascii="Times New Roman" w:hAnsi="Times New Roman" w:cs="Times New Roman"/>
          <w:sz w:val="20"/>
          <w:szCs w:val="20"/>
          <w:lang w:val="en-GB"/>
        </w:rPr>
        <w:t xml:space="preserve"> = 0.7.</w:t>
      </w:r>
      <w:r w:rsidR="0062601A">
        <w:rPr>
          <w:rFonts w:ascii="Times New Roman" w:hAnsi="Times New Roman" w:cs="Times New Roman"/>
          <w:sz w:val="20"/>
          <w:szCs w:val="20"/>
          <w:lang w:val="en-GB"/>
        </w:rPr>
        <w:t xml:space="preserve"> </w:t>
      </w:r>
    </w:p>
    <w:p w14:paraId="646C397C" w14:textId="77777777" w:rsidR="00FE7F09" w:rsidRPr="00575DAA" w:rsidRDefault="00FE7F09" w:rsidP="00B8319F">
      <w:pPr>
        <w:jc w:val="both"/>
        <w:rPr>
          <w:rFonts w:ascii="Times New Roman" w:hAnsi="Times New Roman" w:cs="Times New Roman"/>
          <w:sz w:val="20"/>
          <w:szCs w:val="20"/>
          <w:lang w:val="en-GB"/>
        </w:rPr>
      </w:pPr>
    </w:p>
    <w:p w14:paraId="7CCAACF1" w14:textId="173A2F5F" w:rsidR="00B8319F" w:rsidRPr="00575DAA" w:rsidRDefault="00B8319F" w:rsidP="00B8319F">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6.2. Performance metrics</w:t>
      </w:r>
    </w:p>
    <w:p w14:paraId="6B2A0B05" w14:textId="26E64921" w:rsidR="00B8319F" w:rsidRPr="00575DAA" w:rsidRDefault="00B8319F" w:rsidP="00B8319F">
      <w:pPr>
        <w:jc w:val="both"/>
        <w:rPr>
          <w:rFonts w:ascii="Times New Roman" w:hAnsi="Times New Roman" w:cs="Times New Roman"/>
          <w:sz w:val="20"/>
          <w:szCs w:val="20"/>
          <w:lang w:val="en-GB"/>
        </w:rPr>
      </w:pPr>
    </w:p>
    <w:p w14:paraId="6B902CDC" w14:textId="5BB03449" w:rsidR="00FE7F09" w:rsidRPr="00575DAA" w:rsidRDefault="00FE7F09"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The following evaluation metrics are used to conduct quantitative analysis and comparison on the profit gaining effectively and risk management ability of the trained agents.</w:t>
      </w:r>
    </w:p>
    <w:p w14:paraId="03F5FBF6" w14:textId="77777777" w:rsidR="00FE7F09" w:rsidRPr="00575DAA" w:rsidRDefault="00FE7F09" w:rsidP="00B8319F">
      <w:pPr>
        <w:jc w:val="both"/>
        <w:rPr>
          <w:rFonts w:ascii="Times New Roman" w:hAnsi="Times New Roman" w:cs="Times New Roman"/>
          <w:sz w:val="20"/>
          <w:szCs w:val="20"/>
          <w:lang w:val="en-GB"/>
        </w:rPr>
      </w:pPr>
    </w:p>
    <w:p w14:paraId="6974A47C" w14:textId="3592C524" w:rsidR="00B8319F" w:rsidRPr="00575DAA" w:rsidRDefault="00B8319F" w:rsidP="00B8319F">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Terminal Wealth</w:t>
      </w:r>
    </w:p>
    <w:p w14:paraId="5AA1BFE2" w14:textId="0284B0AF" w:rsidR="00B8319F" w:rsidRPr="00575DAA" w:rsidRDefault="00B8319F" w:rsidP="00B8319F">
      <w:pPr>
        <w:jc w:val="both"/>
        <w:rPr>
          <w:rFonts w:ascii="Times New Roman" w:hAnsi="Times New Roman" w:cs="Times New Roman"/>
          <w:sz w:val="20"/>
          <w:szCs w:val="20"/>
          <w:lang w:val="en-GB"/>
        </w:rPr>
      </w:pPr>
    </w:p>
    <w:p w14:paraId="305D8C9C" w14:textId="6BAF5E8D" w:rsidR="00B8319F" w:rsidRPr="00575DAA" w:rsidRDefault="00B8319F"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The accumulated wealth at the end of episode denoted by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oMath>
      <w:r w:rsidRPr="00575DAA">
        <w:rPr>
          <w:rFonts w:ascii="Times New Roman" w:hAnsi="Times New Roman" w:cs="Times New Roman"/>
          <w:sz w:val="20"/>
          <w:szCs w:val="20"/>
          <w:lang w:val="en-GB"/>
        </w:rPr>
        <w:t>.</w:t>
      </w:r>
    </w:p>
    <w:p w14:paraId="1DD85FEF" w14:textId="77777777" w:rsidR="006C2DE2" w:rsidRPr="00575DAA" w:rsidRDefault="006C2DE2" w:rsidP="00B8319F">
      <w:pPr>
        <w:jc w:val="both"/>
        <w:rPr>
          <w:rFonts w:ascii="Times New Roman" w:hAnsi="Times New Roman" w:cs="Times New Roman"/>
          <w:sz w:val="20"/>
          <w:szCs w:val="20"/>
          <w:lang w:val="en-GB"/>
        </w:rPr>
      </w:pPr>
    </w:p>
    <w:p w14:paraId="7DD9C6C8" w14:textId="4DEBDAB3" w:rsidR="00B8319F" w:rsidRPr="00575DAA" w:rsidRDefault="00B8319F" w:rsidP="00B8319F">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Wealth Volatility</w:t>
      </w:r>
    </w:p>
    <w:p w14:paraId="6C31F172" w14:textId="53089C3F" w:rsidR="00B8319F" w:rsidRPr="00575DAA" w:rsidRDefault="00B8319F" w:rsidP="00B8319F">
      <w:pPr>
        <w:jc w:val="both"/>
        <w:rPr>
          <w:rFonts w:ascii="Times New Roman" w:hAnsi="Times New Roman" w:cs="Times New Roman"/>
          <w:sz w:val="20"/>
          <w:szCs w:val="20"/>
          <w:u w:val="single"/>
          <w:lang w:val="en-GB"/>
        </w:rPr>
      </w:pPr>
    </w:p>
    <w:p w14:paraId="0C5F0437" w14:textId="3C9A7F01" w:rsidR="00B8319F" w:rsidRPr="00575DAA" w:rsidRDefault="00000000" w:rsidP="00B8319F">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σ</m:t>
              </m:r>
              <m:ctrlPr>
                <w:rPr>
                  <w:rFonts w:ascii="Cambria Math" w:hAnsi="Cambria Math" w:cs="Times New Roman"/>
                  <w:sz w:val="20"/>
                  <w:szCs w:val="20"/>
                  <w:lang w:val="en-GB"/>
                </w:rPr>
              </m:ctrlPr>
            </m:e>
            <m:sub>
              <m:r>
                <w:rPr>
                  <w:rFonts w:ascii="Cambria Math" w:hAnsi="Cambria Math" w:cs="Times New Roman"/>
                  <w:sz w:val="20"/>
                  <w:szCs w:val="20"/>
                  <w:lang w:val="en-GB"/>
                </w:rPr>
                <m:t>w</m:t>
              </m:r>
            </m:sub>
          </m:sSub>
          <m:r>
            <w:rPr>
              <w:rFonts w:ascii="Cambria Math" w:hAnsi="Cambria Math" w:cs="Times New Roman"/>
              <w:sz w:val="20"/>
              <w:szCs w:val="20"/>
              <w:lang w:val="en-GB"/>
            </w:rPr>
            <m:t>=</m:t>
          </m:r>
          <m:rad>
            <m:radPr>
              <m:degHide m:val="1"/>
              <m:ctrlPr>
                <w:rPr>
                  <w:rFonts w:ascii="Cambria Math" w:hAnsi="Cambria Math" w:cs="Times New Roman"/>
                  <w:sz w:val="20"/>
                  <w:szCs w:val="20"/>
                  <w:lang w:val="en-GB"/>
                </w:rPr>
              </m:ctrlPr>
            </m:radPr>
            <m:deg>
              <m:ctrlPr>
                <w:rPr>
                  <w:rFonts w:ascii="Cambria Math" w:hAnsi="Cambria Math" w:cs="Times New Roman"/>
                  <w:i/>
                  <w:sz w:val="20"/>
                  <w:szCs w:val="20"/>
                  <w:lang w:val="en-GB"/>
                </w:rPr>
              </m:ctrlPr>
            </m:deg>
            <m:e>
              <m:f>
                <m:fPr>
                  <m:ctrlPr>
                    <w:rPr>
                      <w:rFonts w:ascii="Cambria Math" w:hAnsi="Cambria Math" w:cs="Times New Roman"/>
                      <w:sz w:val="20"/>
                      <w:szCs w:val="20"/>
                      <w:lang w:val="en-GB"/>
                    </w:rPr>
                  </m:ctrlPr>
                </m:fPr>
                <m:num>
                  <m:r>
                    <w:rPr>
                      <w:rFonts w:ascii="Cambria Math" w:hAnsi="Cambria Math" w:cs="Times New Roman"/>
                      <w:sz w:val="20"/>
                      <w:szCs w:val="20"/>
                      <w:lang w:val="en-GB"/>
                    </w:rPr>
                    <m:t>1</m:t>
                  </m:r>
                  <m:ctrlPr>
                    <w:rPr>
                      <w:rFonts w:ascii="Cambria Math" w:hAnsi="Cambria Math" w:cs="Times New Roman"/>
                      <w:i/>
                      <w:sz w:val="20"/>
                      <w:szCs w:val="20"/>
                      <w:lang w:val="en-GB"/>
                    </w:rPr>
                  </m:ctrlPr>
                </m:num>
                <m:den>
                  <m:r>
                    <w:rPr>
                      <w:rFonts w:ascii="Cambria Math" w:hAnsi="Cambria Math" w:cs="Times New Roman"/>
                      <w:sz w:val="20"/>
                      <w:szCs w:val="20"/>
                      <w:lang w:val="en-GB"/>
                    </w:rPr>
                    <m:t>T</m:t>
                  </m:r>
                  <m:ctrlPr>
                    <w:rPr>
                      <w:rFonts w:ascii="Cambria Math" w:hAnsi="Cambria Math" w:cs="Times New Roman"/>
                      <w:i/>
                      <w:sz w:val="20"/>
                      <w:szCs w:val="20"/>
                      <w:lang w:val="en-GB"/>
                    </w:rPr>
                  </m:ctrlPr>
                </m:den>
              </m:f>
              <m:nary>
                <m:naryPr>
                  <m:chr m:val="∑"/>
                  <m:ctrlPr>
                    <w:rPr>
                      <w:rFonts w:ascii="Cambria Math" w:hAnsi="Cambria Math" w:cs="Times New Roman"/>
                      <w:sz w:val="20"/>
                      <w:szCs w:val="20"/>
                      <w:lang w:val="en-GB"/>
                    </w:rPr>
                  </m:ctrlPr>
                </m:naryPr>
                <m:sub>
                  <m:r>
                    <w:rPr>
                      <w:rFonts w:ascii="Cambria Math" w:hAnsi="Cambria Math" w:cs="Times New Roman"/>
                      <w:sz w:val="20"/>
                      <w:szCs w:val="20"/>
                      <w:lang w:val="en-GB"/>
                    </w:rPr>
                    <m:t>t=0</m:t>
                  </m:r>
                  <m:ctrlPr>
                    <w:rPr>
                      <w:rFonts w:ascii="Cambria Math" w:hAnsi="Cambria Math" w:cs="Times New Roman"/>
                      <w:i/>
                      <w:sz w:val="20"/>
                      <w:szCs w:val="20"/>
                      <w:lang w:val="en-GB"/>
                    </w:rPr>
                  </m:ctrlPr>
                </m:sub>
                <m:sup>
                  <m:r>
                    <m:rPr>
                      <m:sty m:val="p"/>
                    </m:rPr>
                    <w:rPr>
                      <w:rFonts w:ascii="Cambria Math" w:hAnsi="Cambria Math" w:cs="Times New Roman"/>
                      <w:sz w:val="20"/>
                      <w:szCs w:val="20"/>
                      <w:lang w:val="en-GB"/>
                    </w:rPr>
                    <m:t>T</m:t>
                  </m:r>
                  <m:ctrlPr>
                    <w:rPr>
                      <w:rFonts w:ascii="Cambria Math" w:hAnsi="Cambria Math" w:cs="Times New Roman"/>
                      <w:i/>
                      <w:sz w:val="20"/>
                      <w:szCs w:val="20"/>
                      <w:lang w:val="en-GB"/>
                    </w:rPr>
                  </m:ctrlPr>
                </m:sup>
                <m:e>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r>
                            <w:rPr>
                              <w:rFonts w:ascii="Cambria Math" w:hAnsi="Cambria Math" w:cs="Times New Roman"/>
                              <w:sz w:val="20"/>
                              <w:szCs w:val="20"/>
                              <w:lang w:val="en-GB"/>
                            </w:rPr>
                            <m:t>-</m:t>
                          </m:r>
                          <m:bar>
                            <m:barPr>
                              <m:pos m:val="top"/>
                              <m:ctrlPr>
                                <w:rPr>
                                  <w:rFonts w:ascii="Cambria Math" w:hAnsi="Cambria Math" w:cs="Times New Roman"/>
                                  <w:sz w:val="20"/>
                                  <w:szCs w:val="20"/>
                                  <w:lang w:val="en-GB"/>
                                </w:rPr>
                              </m:ctrlPr>
                            </m:barPr>
                            <m:e>
                              <m:r>
                                <w:rPr>
                                  <w:rFonts w:ascii="Cambria Math" w:hAnsi="Cambria Math" w:cs="Times New Roman"/>
                                  <w:sz w:val="20"/>
                                  <w:szCs w:val="20"/>
                                  <w:lang w:val="en-GB"/>
                                </w:rPr>
                                <m:t>W</m:t>
                              </m:r>
                            </m:e>
                          </m:bar>
                        </m:e>
                      </m:d>
                    </m:e>
                    <m:sup>
                      <m:r>
                        <w:rPr>
                          <w:rFonts w:ascii="Cambria Math" w:hAnsi="Cambria Math" w:cs="Times New Roman"/>
                          <w:sz w:val="20"/>
                          <w:szCs w:val="20"/>
                          <w:lang w:val="en-GB"/>
                        </w:rPr>
                        <m:t>2</m:t>
                      </m:r>
                    </m:sup>
                  </m:sSup>
                  <m:ctrlPr>
                    <w:rPr>
                      <w:rFonts w:ascii="Cambria Math" w:hAnsi="Cambria Math" w:cs="Times New Roman"/>
                      <w:i/>
                      <w:sz w:val="20"/>
                      <w:szCs w:val="20"/>
                      <w:lang w:val="en-GB"/>
                    </w:rPr>
                  </m:ctrlPr>
                </m:e>
              </m:nary>
            </m:e>
          </m:rad>
        </m:oMath>
      </m:oMathPara>
    </w:p>
    <w:p w14:paraId="51982183" w14:textId="77777777" w:rsidR="006C2DE2" w:rsidRPr="00575DAA" w:rsidRDefault="006C2DE2" w:rsidP="00B8319F">
      <w:pPr>
        <w:jc w:val="both"/>
        <w:rPr>
          <w:rFonts w:ascii="Times New Roman" w:hAnsi="Times New Roman" w:cs="Times New Roman"/>
          <w:sz w:val="20"/>
          <w:szCs w:val="20"/>
          <w:lang w:val="en-GB"/>
        </w:rPr>
      </w:pPr>
    </w:p>
    <w:p w14:paraId="68317222" w14:textId="526C6A41" w:rsidR="00B8319F" w:rsidRPr="00575DAA" w:rsidRDefault="006C2DE2"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which is represented by the standarad deviation of wealth over each simulated episode.</w:t>
      </w:r>
    </w:p>
    <w:p w14:paraId="558F7940" w14:textId="10E50E0C" w:rsidR="006C2DE2" w:rsidRPr="00575DAA" w:rsidRDefault="006C2DE2" w:rsidP="00B8319F">
      <w:pPr>
        <w:jc w:val="both"/>
        <w:rPr>
          <w:rFonts w:ascii="Times New Roman" w:hAnsi="Times New Roman" w:cs="Times New Roman"/>
          <w:sz w:val="20"/>
          <w:szCs w:val="20"/>
          <w:lang w:val="en-GB"/>
        </w:rPr>
      </w:pPr>
    </w:p>
    <w:p w14:paraId="2D0B464F" w14:textId="77777777" w:rsidR="00935B61" w:rsidRDefault="00935B61" w:rsidP="006C2DE2">
      <w:pPr>
        <w:jc w:val="both"/>
        <w:rPr>
          <w:rFonts w:ascii="Times New Roman" w:hAnsi="Times New Roman" w:cs="Times New Roman"/>
          <w:i/>
          <w:iCs/>
          <w:sz w:val="20"/>
          <w:szCs w:val="20"/>
          <w:u w:val="single"/>
          <w:lang w:val="en-GB"/>
        </w:rPr>
      </w:pPr>
    </w:p>
    <w:p w14:paraId="072ECC67" w14:textId="77777777" w:rsidR="00935B61" w:rsidRDefault="00935B61" w:rsidP="006C2DE2">
      <w:pPr>
        <w:jc w:val="both"/>
        <w:rPr>
          <w:rFonts w:ascii="Times New Roman" w:hAnsi="Times New Roman" w:cs="Times New Roman"/>
          <w:i/>
          <w:iCs/>
          <w:sz w:val="20"/>
          <w:szCs w:val="20"/>
          <w:u w:val="single"/>
          <w:lang w:val="en-GB"/>
        </w:rPr>
      </w:pPr>
    </w:p>
    <w:p w14:paraId="087CA9F5" w14:textId="77777777" w:rsidR="00935B61" w:rsidRDefault="00935B61" w:rsidP="006C2DE2">
      <w:pPr>
        <w:jc w:val="both"/>
        <w:rPr>
          <w:rFonts w:ascii="Times New Roman" w:hAnsi="Times New Roman" w:cs="Times New Roman"/>
          <w:i/>
          <w:iCs/>
          <w:sz w:val="20"/>
          <w:szCs w:val="20"/>
          <w:u w:val="single"/>
          <w:lang w:val="en-GB"/>
        </w:rPr>
      </w:pPr>
    </w:p>
    <w:p w14:paraId="1D433E89" w14:textId="77777777" w:rsidR="00935B61" w:rsidRDefault="00935B61" w:rsidP="006C2DE2">
      <w:pPr>
        <w:jc w:val="both"/>
        <w:rPr>
          <w:rFonts w:ascii="Times New Roman" w:hAnsi="Times New Roman" w:cs="Times New Roman"/>
          <w:i/>
          <w:iCs/>
          <w:sz w:val="20"/>
          <w:szCs w:val="20"/>
          <w:u w:val="single"/>
          <w:lang w:val="en-GB"/>
        </w:rPr>
      </w:pPr>
    </w:p>
    <w:p w14:paraId="2DEAF6C6" w14:textId="3190DB8B" w:rsidR="006C2DE2" w:rsidRPr="00575DAA" w:rsidRDefault="006C2DE2" w:rsidP="006C2DE2">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lastRenderedPageBreak/>
        <w:t>Episodic Return</w:t>
      </w:r>
    </w:p>
    <w:p w14:paraId="2A09C8DF" w14:textId="77777777" w:rsidR="006C2DE2" w:rsidRPr="00575DAA" w:rsidRDefault="006C2DE2" w:rsidP="006C2DE2">
      <w:pPr>
        <w:jc w:val="both"/>
        <w:rPr>
          <w:rFonts w:ascii="Times New Roman" w:hAnsi="Times New Roman" w:cs="Times New Roman"/>
          <w:sz w:val="20"/>
          <w:szCs w:val="20"/>
          <w:lang w:val="en-GB"/>
        </w:rPr>
      </w:pPr>
    </w:p>
    <w:p w14:paraId="546BDCAA" w14:textId="77777777" w:rsidR="006C2DE2" w:rsidRPr="00575DAA" w:rsidRDefault="00000000" w:rsidP="006C2DE2">
      <w:pPr>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G</m:t>
              </m:r>
            </m:e>
            <m:sub>
              <m:r>
                <w:rPr>
                  <w:rFonts w:ascii="Cambria Math" w:hAnsi="Cambria Math" w:cs="Times New Roman"/>
                  <w:sz w:val="20"/>
                  <w:szCs w:val="20"/>
                  <w:lang w:val="en-GB"/>
                </w:rPr>
                <m:t>t</m:t>
              </m:r>
            </m:sub>
          </m:sSub>
          <m:r>
            <w:rPr>
              <w:rFonts w:ascii="Cambria Math" w:hAnsi="Cambria Math" w:cs="Times New Roman"/>
              <w:sz w:val="20"/>
              <w:szCs w:val="20"/>
              <w:lang w:val="en-GB"/>
            </w:rPr>
            <m:t>=</m:t>
          </m:r>
          <m:nary>
            <m:naryPr>
              <m:chr m:val="∑"/>
              <m:ctrlPr>
                <w:rPr>
                  <w:rFonts w:ascii="Cambria Math" w:hAnsi="Cambria Math" w:cs="Times New Roman"/>
                  <w:sz w:val="20"/>
                  <w:szCs w:val="20"/>
                  <w:lang w:val="en-GB"/>
                </w:rPr>
              </m:ctrlPr>
            </m:naryPr>
            <m:sub>
              <m:r>
                <w:rPr>
                  <w:rFonts w:ascii="Cambria Math" w:hAnsi="Cambria Math" w:cs="Times New Roman"/>
                  <w:sz w:val="20"/>
                  <w:szCs w:val="20"/>
                  <w:lang w:val="en-GB"/>
                </w:rPr>
                <m:t>k=0</m:t>
              </m:r>
              <m:ctrlPr>
                <w:rPr>
                  <w:rFonts w:ascii="Cambria Math" w:hAnsi="Cambria Math" w:cs="Times New Roman"/>
                  <w:i/>
                  <w:sz w:val="20"/>
                  <w:szCs w:val="20"/>
                  <w:lang w:val="en-GB"/>
                </w:rPr>
              </m:ctrlPr>
            </m:sub>
            <m:sup>
              <m:r>
                <m:rPr>
                  <m:sty m:val="p"/>
                </m:rPr>
                <w:rPr>
                  <w:rFonts w:ascii="Cambria Math" w:hAnsi="Cambria Math" w:cs="Times New Roman"/>
                  <w:sz w:val="20"/>
                  <w:szCs w:val="20"/>
                  <w:lang w:val="en-GB"/>
                </w:rPr>
                <m:t>T</m:t>
              </m:r>
              <m:ctrlPr>
                <w:rPr>
                  <w:rFonts w:ascii="Cambria Math" w:hAnsi="Cambria Math" w:cs="Times New Roman"/>
                  <w:i/>
                  <w:sz w:val="20"/>
                  <w:szCs w:val="20"/>
                  <w:lang w:val="en-GB"/>
                </w:rPr>
              </m:ctrlPr>
            </m:sup>
            <m:e>
              <m:sSup>
                <m:sSupPr>
                  <m:ctrlPr>
                    <w:rPr>
                      <w:rFonts w:ascii="Cambria Math" w:hAnsi="Cambria Math" w:cs="Times New Roman"/>
                      <w:i/>
                      <w:sz w:val="20"/>
                      <w:szCs w:val="20"/>
                      <w:lang w:val="en-GB"/>
                    </w:rPr>
                  </m:ctrlPr>
                </m:sSupPr>
                <m:e>
                  <m:r>
                    <w:rPr>
                      <w:rFonts w:ascii="Cambria Math" w:hAnsi="Cambria Math" w:cs="Times New Roman"/>
                      <w:sz w:val="20"/>
                      <w:szCs w:val="20"/>
                      <w:lang w:val="en-GB"/>
                    </w:rPr>
                    <m:t>γ</m:t>
                  </m:r>
                </m:e>
                <m:sup>
                  <m:r>
                    <w:rPr>
                      <w:rFonts w:ascii="Cambria Math" w:hAnsi="Cambria Math" w:cs="Times New Roman"/>
                      <w:sz w:val="20"/>
                      <w:szCs w:val="20"/>
                      <w:lang w:val="en-GB"/>
                    </w:rPr>
                    <m:t>k</m:t>
                  </m:r>
                </m:sup>
              </m:sSup>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t+k+1</m:t>
                  </m:r>
                </m:sub>
              </m:sSub>
              <m:ctrlPr>
                <w:rPr>
                  <w:rFonts w:ascii="Cambria Math" w:hAnsi="Cambria Math" w:cs="Times New Roman"/>
                  <w:i/>
                  <w:sz w:val="20"/>
                  <w:szCs w:val="20"/>
                  <w:lang w:val="en-GB"/>
                </w:rPr>
              </m:ctrlPr>
            </m:e>
          </m:nary>
        </m:oMath>
      </m:oMathPara>
    </w:p>
    <w:p w14:paraId="48FD54CD" w14:textId="77777777" w:rsidR="006C2DE2" w:rsidRPr="00575DAA" w:rsidRDefault="006C2DE2" w:rsidP="006C2DE2">
      <w:pPr>
        <w:jc w:val="both"/>
        <w:rPr>
          <w:rFonts w:ascii="Times New Roman" w:hAnsi="Times New Roman" w:cs="Times New Roman"/>
          <w:sz w:val="20"/>
          <w:szCs w:val="20"/>
          <w:lang w:val="en-GB"/>
        </w:rPr>
      </w:pPr>
    </w:p>
    <w:p w14:paraId="3E589B01" w14:textId="749D800F" w:rsidR="006C2DE2" w:rsidRPr="00575DAA" w:rsidRDefault="006C2DE2"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 xml:space="preserve">where we take </w:t>
      </w:r>
      <m:oMath>
        <m:r>
          <w:rPr>
            <w:rFonts w:ascii="Cambria Math" w:hAnsi="Cambria Math" w:cs="Times New Roman"/>
            <w:sz w:val="20"/>
            <w:szCs w:val="20"/>
            <w:lang w:val="en-GB"/>
          </w:rPr>
          <m:t>γ</m:t>
        </m:r>
      </m:oMath>
      <w:r w:rsidRPr="00575DAA">
        <w:rPr>
          <w:rFonts w:ascii="Times New Roman" w:hAnsi="Times New Roman" w:cs="Times New Roman"/>
          <w:sz w:val="20"/>
          <w:szCs w:val="20"/>
          <w:lang w:val="en-GB"/>
        </w:rPr>
        <w:t xml:space="preserve"> = 1 as undiscounted return and the episodic return is denoted by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G</m:t>
            </m:r>
          </m:e>
          <m:sub>
            <m:r>
              <w:rPr>
                <w:rFonts w:ascii="Cambria Math" w:hAnsi="Cambria Math" w:cs="Times New Roman"/>
                <w:sz w:val="20"/>
                <w:szCs w:val="20"/>
                <w:lang w:val="en-GB"/>
              </w:rPr>
              <m:t>0</m:t>
            </m:r>
          </m:sub>
        </m:sSub>
      </m:oMath>
      <w:r w:rsidRPr="00575DAA">
        <w:rPr>
          <w:rFonts w:ascii="Times New Roman" w:hAnsi="Times New Roman" w:cs="Times New Roman"/>
          <w:sz w:val="20"/>
          <w:szCs w:val="20"/>
          <w:lang w:val="en-GB"/>
        </w:rPr>
        <w:t>.</w:t>
      </w:r>
    </w:p>
    <w:p w14:paraId="61A5BA5A" w14:textId="77777777" w:rsidR="006C2DE2" w:rsidRPr="00575DAA" w:rsidRDefault="006C2DE2" w:rsidP="00B8319F">
      <w:pPr>
        <w:jc w:val="both"/>
        <w:rPr>
          <w:rFonts w:ascii="Times New Roman" w:hAnsi="Times New Roman" w:cs="Times New Roman"/>
          <w:sz w:val="20"/>
          <w:szCs w:val="20"/>
          <w:lang w:val="en-GB"/>
        </w:rPr>
      </w:pPr>
    </w:p>
    <w:p w14:paraId="5A4C8FFB" w14:textId="67D572C3" w:rsidR="00B8319F" w:rsidRPr="00575DAA" w:rsidRDefault="00B8319F" w:rsidP="00B8319F">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Mean Absolute Position (MAP)</w:t>
      </w:r>
    </w:p>
    <w:p w14:paraId="02A09350" w14:textId="654009D3" w:rsidR="00B8319F" w:rsidRPr="00575DAA" w:rsidRDefault="00B8319F" w:rsidP="00B8319F">
      <w:pPr>
        <w:jc w:val="both"/>
        <w:rPr>
          <w:rFonts w:ascii="Times New Roman" w:hAnsi="Times New Roman" w:cs="Times New Roman"/>
          <w:sz w:val="20"/>
          <w:szCs w:val="20"/>
          <w:lang w:val="en-GB"/>
        </w:rPr>
      </w:pPr>
    </w:p>
    <w:p w14:paraId="64C5D279" w14:textId="4D3BF54B" w:rsidR="00B8319F" w:rsidRPr="00575DAA" w:rsidRDefault="00B8319F" w:rsidP="00B8319F">
      <w:pPr>
        <w:jc w:val="both"/>
        <w:rPr>
          <w:rFonts w:ascii="Times New Roman" w:hAnsi="Times New Roman" w:cs="Times New Roman"/>
          <w:sz w:val="20"/>
          <w:szCs w:val="20"/>
          <w:lang w:val="en-GB"/>
        </w:rPr>
      </w:pPr>
      <m:oMathPara>
        <m:oMath>
          <m:r>
            <w:rPr>
              <w:rFonts w:ascii="Cambria Math" w:hAnsi="Cambria Math" w:cs="Times New Roman"/>
              <w:sz w:val="20"/>
              <w:szCs w:val="20"/>
              <w:lang w:val="en-GB"/>
            </w:rPr>
            <m:t>MA</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t</m:t>
              </m:r>
            </m:sub>
          </m:sSub>
          <m:r>
            <w:rPr>
              <w:rFonts w:ascii="Cambria Math" w:hAnsi="Cambria Math" w:cs="Times New Roman"/>
              <w:sz w:val="20"/>
              <w:szCs w:val="20"/>
              <w:lang w:val="en-GB"/>
            </w:rPr>
            <m:t>=</m:t>
          </m:r>
          <m:f>
            <m:fPr>
              <m:ctrlPr>
                <w:rPr>
                  <w:rFonts w:ascii="Cambria Math" w:hAnsi="Cambria Math" w:cs="Times New Roman"/>
                  <w:sz w:val="20"/>
                  <w:szCs w:val="20"/>
                  <w:lang w:val="en-GB"/>
                </w:rPr>
              </m:ctrlPr>
            </m:fPr>
            <m:num>
              <m:r>
                <w:rPr>
                  <w:rFonts w:ascii="Cambria Math" w:hAnsi="Cambria Math" w:cs="Times New Roman"/>
                  <w:sz w:val="20"/>
                  <w:szCs w:val="20"/>
                  <w:lang w:val="en-GB"/>
                </w:rPr>
                <m:t>1</m:t>
              </m:r>
              <m:ctrlPr>
                <w:rPr>
                  <w:rFonts w:ascii="Cambria Math" w:hAnsi="Cambria Math" w:cs="Times New Roman"/>
                  <w:i/>
                  <w:sz w:val="20"/>
                  <w:szCs w:val="20"/>
                  <w:lang w:val="en-GB"/>
                </w:rPr>
              </m:ctrlPr>
            </m:num>
            <m:den>
              <m:r>
                <w:rPr>
                  <w:rFonts w:ascii="Cambria Math" w:hAnsi="Cambria Math" w:cs="Times New Roman"/>
                  <w:sz w:val="20"/>
                  <w:szCs w:val="20"/>
                  <w:lang w:val="en-GB"/>
                </w:rPr>
                <m:t>T</m:t>
              </m:r>
              <m:ctrlPr>
                <w:rPr>
                  <w:rFonts w:ascii="Cambria Math" w:hAnsi="Cambria Math" w:cs="Times New Roman"/>
                  <w:i/>
                  <w:sz w:val="20"/>
                  <w:szCs w:val="20"/>
                  <w:lang w:val="en-GB"/>
                </w:rPr>
              </m:ctrlPr>
            </m:den>
          </m:f>
          <m:nary>
            <m:naryPr>
              <m:chr m:val="∑"/>
              <m:ctrlPr>
                <w:rPr>
                  <w:rFonts w:ascii="Cambria Math" w:hAnsi="Cambria Math" w:cs="Times New Roman"/>
                  <w:sz w:val="20"/>
                  <w:szCs w:val="20"/>
                  <w:lang w:val="en-GB"/>
                </w:rPr>
              </m:ctrlPr>
            </m:naryPr>
            <m:sub>
              <m:r>
                <w:rPr>
                  <w:rFonts w:ascii="Cambria Math" w:hAnsi="Cambria Math" w:cs="Times New Roman"/>
                  <w:sz w:val="20"/>
                  <w:szCs w:val="20"/>
                  <w:lang w:val="en-GB"/>
                </w:rPr>
                <m:t>t=1</m:t>
              </m:r>
              <m:ctrlPr>
                <w:rPr>
                  <w:rFonts w:ascii="Cambria Math" w:hAnsi="Cambria Math" w:cs="Times New Roman"/>
                  <w:i/>
                  <w:sz w:val="20"/>
                  <w:szCs w:val="20"/>
                  <w:lang w:val="en-GB"/>
                </w:rPr>
              </m:ctrlPr>
            </m:sub>
            <m:sup>
              <m:r>
                <w:rPr>
                  <w:rFonts w:ascii="Cambria Math" w:hAnsi="Cambria Math" w:cs="Times New Roman"/>
                  <w:sz w:val="20"/>
                  <w:szCs w:val="20"/>
                  <w:lang w:val="en-GB"/>
                </w:rPr>
                <m:t>T</m:t>
              </m:r>
              <m:ctrlPr>
                <w:rPr>
                  <w:rFonts w:ascii="Cambria Math" w:hAnsi="Cambria Math" w:cs="Times New Roman"/>
                  <w:i/>
                  <w:sz w:val="20"/>
                  <w:szCs w:val="20"/>
                  <w:lang w:val="en-GB"/>
                </w:rPr>
              </m:ctrlPr>
            </m:sup>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q</m:t>
                  </m:r>
                </m:e>
                <m:sub>
                  <m:r>
                    <w:rPr>
                      <w:rFonts w:ascii="Cambria Math" w:hAnsi="Cambria Math" w:cs="Times New Roman"/>
                      <w:sz w:val="20"/>
                      <w:szCs w:val="20"/>
                      <w:lang w:val="en-GB"/>
                    </w:rPr>
                    <m:t>t</m:t>
                  </m:r>
                </m:sub>
              </m:sSub>
              <m:ctrlPr>
                <w:rPr>
                  <w:rFonts w:ascii="Cambria Math" w:hAnsi="Cambria Math" w:cs="Times New Roman"/>
                  <w:i/>
                  <w:sz w:val="20"/>
                  <w:szCs w:val="20"/>
                  <w:lang w:val="en-GB"/>
                </w:rPr>
              </m:ctrlPr>
            </m:e>
          </m:nary>
        </m:oMath>
      </m:oMathPara>
    </w:p>
    <w:p w14:paraId="635BD199" w14:textId="77777777" w:rsidR="00B8319F" w:rsidRPr="00575DAA" w:rsidRDefault="00B8319F" w:rsidP="00B8319F">
      <w:pPr>
        <w:jc w:val="both"/>
        <w:rPr>
          <w:rFonts w:ascii="Times New Roman" w:hAnsi="Times New Roman" w:cs="Times New Roman"/>
          <w:sz w:val="20"/>
          <w:szCs w:val="20"/>
          <w:lang w:val="en-GB"/>
        </w:rPr>
      </w:pPr>
    </w:p>
    <w:p w14:paraId="0A139396" w14:textId="714F1926" w:rsidR="00B8319F" w:rsidRPr="00575DAA" w:rsidRDefault="00B8319F"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which is a metric commonly used to account for the inventory risk.</w:t>
      </w:r>
    </w:p>
    <w:p w14:paraId="2A530EF1" w14:textId="29BFC1BC" w:rsidR="00B8319F" w:rsidRPr="00575DAA" w:rsidRDefault="00B8319F" w:rsidP="00B8319F">
      <w:pPr>
        <w:jc w:val="both"/>
        <w:rPr>
          <w:rFonts w:ascii="Times New Roman" w:hAnsi="Times New Roman" w:cs="Times New Roman"/>
          <w:sz w:val="20"/>
          <w:szCs w:val="20"/>
          <w:lang w:val="en-GB"/>
        </w:rPr>
      </w:pPr>
    </w:p>
    <w:p w14:paraId="678FAE50" w14:textId="44D8733E" w:rsidR="006C2DE2" w:rsidRPr="00575DAA" w:rsidRDefault="006C2DE2" w:rsidP="00B8319F">
      <w:pPr>
        <w:jc w:val="both"/>
        <w:rPr>
          <w:rFonts w:ascii="Times New Roman" w:hAnsi="Times New Roman" w:cs="Times New Roman"/>
          <w:i/>
          <w:iCs/>
          <w:sz w:val="20"/>
          <w:szCs w:val="20"/>
          <w:u w:val="single"/>
          <w:lang w:val="en-GB"/>
        </w:rPr>
      </w:pPr>
      <w:r w:rsidRPr="00575DAA">
        <w:rPr>
          <w:rFonts w:ascii="Times New Roman" w:hAnsi="Times New Roman" w:cs="Times New Roman"/>
          <w:i/>
          <w:iCs/>
          <w:sz w:val="20"/>
          <w:szCs w:val="20"/>
          <w:u w:val="single"/>
          <w:lang w:val="en-GB"/>
        </w:rPr>
        <w:t>Rolling PnL-to-MAP Ratio (PnLMAP)</w:t>
      </w:r>
    </w:p>
    <w:p w14:paraId="58E58416" w14:textId="3EC9DA51" w:rsidR="006C2DE2" w:rsidRPr="00575DAA" w:rsidRDefault="006C2DE2" w:rsidP="00B8319F">
      <w:pPr>
        <w:jc w:val="both"/>
        <w:rPr>
          <w:rFonts w:ascii="Times New Roman" w:hAnsi="Times New Roman" w:cs="Times New Roman"/>
          <w:sz w:val="20"/>
          <w:szCs w:val="20"/>
          <w:lang w:val="en-GB"/>
        </w:rPr>
      </w:pPr>
    </w:p>
    <w:p w14:paraId="60C92DD7" w14:textId="0D29483C" w:rsidR="006C2DE2" w:rsidRPr="00575DAA" w:rsidRDefault="006C2DE2" w:rsidP="00B8319F">
      <w:pPr>
        <w:jc w:val="both"/>
        <w:rPr>
          <w:rFonts w:ascii="Times New Roman" w:hAnsi="Times New Roman" w:cs="Times New Roman"/>
          <w:sz w:val="20"/>
          <w:szCs w:val="20"/>
          <w:lang w:val="en-GB"/>
        </w:rPr>
      </w:pPr>
      <m:oMathPara>
        <m:oMath>
          <m:r>
            <w:rPr>
              <w:rFonts w:ascii="Cambria Math" w:hAnsi="Cambria Math" w:cs="Times New Roman"/>
              <w:sz w:val="20"/>
              <w:szCs w:val="20"/>
              <w:lang w:val="en-GB"/>
            </w:rPr>
            <m:t>PnLMA</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t</m:t>
              </m:r>
            </m:sub>
          </m:sSub>
          <m:r>
            <w:rPr>
              <w:rFonts w:ascii="Cambria Math" w:hAnsi="Cambria Math" w:cs="Times New Roman"/>
              <w:sz w:val="20"/>
              <w:szCs w:val="20"/>
              <w:lang w:val="en-GB"/>
            </w:rPr>
            <m:t>=</m:t>
          </m:r>
          <m:f>
            <m:fPr>
              <m:ctrlPr>
                <w:rPr>
                  <w:rFonts w:ascii="Cambria Math" w:hAnsi="Cambria Math" w:cs="Times New Roman"/>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W</m:t>
                  </m:r>
                </m:e>
                <m:sub>
                  <m:r>
                    <w:rPr>
                      <w:rFonts w:ascii="Cambria Math" w:hAnsi="Cambria Math" w:cs="Times New Roman"/>
                      <w:sz w:val="20"/>
                      <w:szCs w:val="20"/>
                      <w:lang w:val="en-GB"/>
                    </w:rPr>
                    <m:t>t</m:t>
                  </m:r>
                </m:sub>
              </m:sSub>
              <m:ctrlPr>
                <w:rPr>
                  <w:rFonts w:ascii="Cambria Math" w:hAnsi="Cambria Math" w:cs="Times New Roman"/>
                  <w:i/>
                  <w:sz w:val="20"/>
                  <w:szCs w:val="20"/>
                  <w:lang w:val="en-GB"/>
                </w:rPr>
              </m:ctrlPr>
            </m:num>
            <m:den>
              <m:r>
                <w:rPr>
                  <w:rFonts w:ascii="Cambria Math" w:hAnsi="Cambria Math" w:cs="Times New Roman"/>
                  <w:sz w:val="20"/>
                  <w:szCs w:val="20"/>
                  <w:lang w:val="en-GB"/>
                </w:rPr>
                <m:t>MA</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P</m:t>
                  </m:r>
                </m:e>
                <m:sub>
                  <m:r>
                    <w:rPr>
                      <w:rFonts w:ascii="Cambria Math" w:hAnsi="Cambria Math" w:cs="Times New Roman"/>
                      <w:sz w:val="20"/>
                      <w:szCs w:val="20"/>
                      <w:lang w:val="en-GB"/>
                    </w:rPr>
                    <m:t>t</m:t>
                  </m:r>
                </m:sub>
              </m:sSub>
              <m:ctrlPr>
                <w:rPr>
                  <w:rFonts w:ascii="Cambria Math" w:hAnsi="Cambria Math" w:cs="Times New Roman"/>
                  <w:i/>
                  <w:sz w:val="20"/>
                  <w:szCs w:val="20"/>
                  <w:lang w:val="en-GB"/>
                </w:rPr>
              </m:ctrlPr>
            </m:den>
          </m:f>
        </m:oMath>
      </m:oMathPara>
    </w:p>
    <w:p w14:paraId="03C4DD2C" w14:textId="32659D61" w:rsidR="006C2DE2" w:rsidRPr="00575DAA" w:rsidRDefault="006C2DE2" w:rsidP="00B8319F">
      <w:pPr>
        <w:jc w:val="both"/>
        <w:rPr>
          <w:rFonts w:ascii="Times New Roman" w:hAnsi="Times New Roman" w:cs="Times New Roman"/>
          <w:sz w:val="20"/>
          <w:szCs w:val="20"/>
          <w:lang w:val="en-GB"/>
        </w:rPr>
      </w:pPr>
    </w:p>
    <w:p w14:paraId="7F535525" w14:textId="287BD45F" w:rsidR="006C2DE2" w:rsidRPr="00575DAA" w:rsidRDefault="006C2DE2" w:rsidP="00B8319F">
      <w:pPr>
        <w:jc w:val="both"/>
        <w:rPr>
          <w:rFonts w:ascii="Times New Roman" w:hAnsi="Times New Roman" w:cs="Times New Roman"/>
          <w:sz w:val="20"/>
          <w:szCs w:val="20"/>
          <w:lang w:val="en-GB"/>
        </w:rPr>
      </w:pPr>
      <w:r w:rsidRPr="00575DAA">
        <w:rPr>
          <w:rFonts w:ascii="Times New Roman" w:hAnsi="Times New Roman" w:cs="Times New Roman"/>
          <w:sz w:val="20"/>
          <w:szCs w:val="20"/>
          <w:lang w:val="en-GB"/>
        </w:rPr>
        <w:t>accounting for both profitability and inventory risk management of the agent</w:t>
      </w:r>
      <w:r w:rsidR="00FD3197" w:rsidRPr="00575DAA">
        <w:rPr>
          <w:rFonts w:ascii="Times New Roman" w:hAnsi="Times New Roman" w:cs="Times New Roman"/>
          <w:sz w:val="20"/>
          <w:szCs w:val="20"/>
          <w:lang w:val="en-GB"/>
        </w:rPr>
        <w:t xml:space="preserve"> </w:t>
      </w:r>
      <w:r w:rsidR="00FD3197" w:rsidRPr="00575DAA">
        <w:rPr>
          <w:rFonts w:ascii="Times New Roman" w:hAnsi="Times New Roman" w:cs="Times New Roman"/>
          <w:iCs/>
          <w:sz w:val="20"/>
          <w:szCs w:val="20"/>
          <w:lang w:val="en-GB"/>
        </w:rPr>
        <w:t>(</w:t>
      </w:r>
      <w:r w:rsidR="00FD3197" w:rsidRPr="00575DAA">
        <w:rPr>
          <w:rFonts w:ascii="Times New Roman" w:hAnsi="Times New Roman" w:cs="Times New Roman"/>
          <w:sz w:val="20"/>
          <w:szCs w:val="20"/>
        </w:rPr>
        <w:t>Gasperov &amp; Kostanjcar, 2021).</w:t>
      </w:r>
    </w:p>
    <w:p w14:paraId="073F36F6" w14:textId="1F2C3657" w:rsidR="006C2DE2" w:rsidRPr="00575DAA" w:rsidRDefault="006C2DE2" w:rsidP="00B8319F">
      <w:pPr>
        <w:jc w:val="both"/>
        <w:rPr>
          <w:rFonts w:ascii="Times New Roman" w:hAnsi="Times New Roman" w:cs="Times New Roman"/>
          <w:sz w:val="20"/>
          <w:szCs w:val="20"/>
          <w:lang w:val="en-GB"/>
        </w:rPr>
      </w:pPr>
    </w:p>
    <w:p w14:paraId="7E2D5934" w14:textId="4C3A0A77" w:rsidR="006C2DE2" w:rsidRPr="00575DAA" w:rsidRDefault="006C2DE2" w:rsidP="00B8319F">
      <w:pPr>
        <w:jc w:val="both"/>
        <w:rPr>
          <w:rFonts w:ascii="Times New Roman" w:hAnsi="Times New Roman" w:cs="Times New Roman"/>
          <w:b/>
          <w:bCs/>
          <w:sz w:val="20"/>
          <w:szCs w:val="20"/>
          <w:lang w:val="en-GB"/>
        </w:rPr>
      </w:pPr>
      <w:r w:rsidRPr="00575DAA">
        <w:rPr>
          <w:rFonts w:ascii="Times New Roman" w:hAnsi="Times New Roman" w:cs="Times New Roman"/>
          <w:b/>
          <w:bCs/>
          <w:sz w:val="20"/>
          <w:szCs w:val="20"/>
          <w:lang w:val="en-GB"/>
        </w:rPr>
        <w:t>6.3. Results</w:t>
      </w:r>
    </w:p>
    <w:p w14:paraId="68D40B3B" w14:textId="1FB18042" w:rsidR="00B8319F" w:rsidRDefault="00B8319F" w:rsidP="00B8319F">
      <w:pPr>
        <w:jc w:val="both"/>
        <w:rPr>
          <w:rFonts w:ascii="Times New Roman" w:hAnsi="Times New Roman" w:cs="Times New Roman"/>
          <w:sz w:val="20"/>
          <w:szCs w:val="20"/>
          <w:lang w:val="en-GB"/>
        </w:rPr>
      </w:pPr>
    </w:p>
    <w:p w14:paraId="73730BC4" w14:textId="0A68F4D5" w:rsidR="00B94FC0" w:rsidRDefault="00B94FC0" w:rsidP="00B831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Table 1 </w:t>
      </w:r>
      <w:r w:rsidR="00230074">
        <w:rPr>
          <w:rFonts w:ascii="Times New Roman" w:hAnsi="Times New Roman" w:cs="Times New Roman"/>
          <w:sz w:val="20"/>
          <w:szCs w:val="20"/>
          <w:lang w:val="en-GB"/>
        </w:rPr>
        <w:t xml:space="preserve">(appendix) </w:t>
      </w:r>
      <w:r>
        <w:rPr>
          <w:rFonts w:ascii="Times New Roman" w:hAnsi="Times New Roman" w:cs="Times New Roman"/>
          <w:sz w:val="20"/>
          <w:szCs w:val="20"/>
          <w:lang w:val="en-GB"/>
        </w:rPr>
        <w:t>shows the complete simulation results sorted by PnLMAP</w:t>
      </w:r>
      <w:r w:rsidR="00083810">
        <w:rPr>
          <w:rFonts w:ascii="Times New Roman" w:hAnsi="Times New Roman" w:cs="Times New Roman"/>
          <w:sz w:val="20"/>
          <w:szCs w:val="20"/>
          <w:lang w:val="en-GB"/>
        </w:rPr>
        <w:t>, as well as the results of different test statistics to compare the statistical significance between experiments.</w:t>
      </w:r>
    </w:p>
    <w:p w14:paraId="09F88112" w14:textId="77777777" w:rsidR="00B94FC0" w:rsidRDefault="00B94FC0" w:rsidP="00B8319F">
      <w:pPr>
        <w:jc w:val="both"/>
        <w:rPr>
          <w:rFonts w:ascii="Times New Roman" w:hAnsi="Times New Roman" w:cs="Times New Roman"/>
          <w:sz w:val="20"/>
          <w:szCs w:val="20"/>
          <w:lang w:val="en-GB"/>
        </w:rPr>
      </w:pPr>
    </w:p>
    <w:p w14:paraId="14D69777" w14:textId="095A7B39" w:rsidR="00B94FC0" w:rsidRPr="00B94FC0" w:rsidRDefault="00B94FC0" w:rsidP="00B8319F">
      <w:pPr>
        <w:jc w:val="both"/>
        <w:rPr>
          <w:rFonts w:ascii="Times New Roman" w:hAnsi="Times New Roman" w:cs="Times New Roman"/>
          <w:b/>
          <w:bCs/>
          <w:sz w:val="20"/>
          <w:szCs w:val="20"/>
          <w:lang w:val="en-GB"/>
        </w:rPr>
      </w:pPr>
      <w:r w:rsidRPr="00B94FC0">
        <w:rPr>
          <w:rFonts w:ascii="Times New Roman" w:hAnsi="Times New Roman" w:cs="Times New Roman"/>
          <w:b/>
          <w:bCs/>
          <w:sz w:val="20"/>
          <w:szCs w:val="20"/>
          <w:lang w:val="en-GB"/>
        </w:rPr>
        <w:t>6.3.1. General results</w:t>
      </w:r>
    </w:p>
    <w:p w14:paraId="3F9BC9ED" w14:textId="77777777" w:rsidR="00B94FC0" w:rsidRPr="00575DAA" w:rsidRDefault="00B94FC0" w:rsidP="00B8319F">
      <w:pPr>
        <w:jc w:val="both"/>
        <w:rPr>
          <w:rFonts w:ascii="Times New Roman" w:hAnsi="Times New Roman" w:cs="Times New Roman"/>
          <w:sz w:val="20"/>
          <w:szCs w:val="20"/>
          <w:lang w:val="en-GB"/>
        </w:rPr>
      </w:pPr>
    </w:p>
    <w:p w14:paraId="3EE425E0" w14:textId="6DCBCF40" w:rsidR="00B94FC0" w:rsidRDefault="00B94FC0"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In total, 3 experiments</w:t>
      </w:r>
      <w:r w:rsidR="00BC0182">
        <w:rPr>
          <w:rFonts w:ascii="Times New Roman" w:hAnsi="Times New Roman" w:cs="Times New Roman"/>
          <w:sz w:val="20"/>
          <w:szCs w:val="20"/>
          <w:lang w:val="en-GB"/>
        </w:rPr>
        <w:t xml:space="preserve"> (PPO_invpen, DQN_invpen, PPO_asymdamp)</w:t>
      </w:r>
      <w:r>
        <w:rPr>
          <w:rFonts w:ascii="Times New Roman" w:hAnsi="Times New Roman" w:cs="Times New Roman"/>
          <w:sz w:val="20"/>
          <w:szCs w:val="20"/>
          <w:lang w:val="en-GB"/>
        </w:rPr>
        <w:t xml:space="preserve"> demonstrated a better score in PnLMAP </w:t>
      </w:r>
      <w:r w:rsidR="00BC0182">
        <w:rPr>
          <w:rFonts w:ascii="Times New Roman" w:hAnsi="Times New Roman" w:cs="Times New Roman"/>
          <w:sz w:val="20"/>
          <w:szCs w:val="20"/>
          <w:lang w:val="en-GB"/>
        </w:rPr>
        <w:t xml:space="preserve">while 1 experiment (PPO_utility) demonstrated a better score in average terminal wealth </w:t>
      </w:r>
      <w:r>
        <w:rPr>
          <w:rFonts w:ascii="Times New Roman" w:hAnsi="Times New Roman" w:cs="Times New Roman"/>
          <w:sz w:val="20"/>
          <w:szCs w:val="20"/>
          <w:lang w:val="en-GB"/>
        </w:rPr>
        <w:t xml:space="preserve">than the optimum AS model under the AS environment. This is possible </w:t>
      </w:r>
      <w:proofErr w:type="gramStart"/>
      <w:r>
        <w:rPr>
          <w:rFonts w:ascii="Times New Roman" w:hAnsi="Times New Roman" w:cs="Times New Roman"/>
          <w:sz w:val="20"/>
          <w:szCs w:val="20"/>
          <w:lang w:val="en-GB"/>
        </w:rPr>
        <w:t>due to the fact that</w:t>
      </w:r>
      <w:proofErr w:type="gramEnd"/>
      <w:r>
        <w:rPr>
          <w:rFonts w:ascii="Times New Roman" w:hAnsi="Times New Roman" w:cs="Times New Roman"/>
          <w:sz w:val="20"/>
          <w:szCs w:val="20"/>
          <w:lang w:val="en-GB"/>
        </w:rPr>
        <w:t xml:space="preserve"> the derived equations in the AS model is also a functional approximation</w:t>
      </w:r>
      <w:r w:rsidR="00927124">
        <w:rPr>
          <w:rFonts w:ascii="Times New Roman" w:hAnsi="Times New Roman" w:cs="Times New Roman"/>
          <w:sz w:val="20"/>
          <w:szCs w:val="20"/>
          <w:lang w:val="en-GB"/>
        </w:rPr>
        <w:t xml:space="preserve"> (</w:t>
      </w:r>
      <w:r w:rsidR="00927124" w:rsidRPr="00575DAA">
        <w:rPr>
          <w:rFonts w:ascii="Times New Roman" w:hAnsi="Times New Roman" w:cs="Times New Roman"/>
          <w:sz w:val="20"/>
          <w:szCs w:val="20"/>
        </w:rPr>
        <w:t>Avellaneda</w:t>
      </w:r>
      <w:r w:rsidR="00927124">
        <w:rPr>
          <w:rFonts w:ascii="Times New Roman" w:hAnsi="Times New Roman" w:cs="Times New Roman"/>
          <w:sz w:val="20"/>
          <w:szCs w:val="20"/>
        </w:rPr>
        <w:t xml:space="preserve"> &amp; Stoikov, 2008)</w:t>
      </w:r>
      <w:r>
        <w:rPr>
          <w:rFonts w:ascii="Times New Roman" w:hAnsi="Times New Roman" w:cs="Times New Roman"/>
          <w:sz w:val="20"/>
          <w:szCs w:val="20"/>
          <w:lang w:val="en-GB"/>
        </w:rPr>
        <w:t xml:space="preserve">. </w:t>
      </w:r>
    </w:p>
    <w:p w14:paraId="4A79B953" w14:textId="77777777" w:rsidR="00B94FC0" w:rsidRDefault="00B94FC0" w:rsidP="004B1DAA">
      <w:pPr>
        <w:jc w:val="both"/>
        <w:rPr>
          <w:rFonts w:ascii="Times New Roman" w:hAnsi="Times New Roman" w:cs="Times New Roman"/>
          <w:sz w:val="20"/>
          <w:szCs w:val="20"/>
          <w:lang w:val="en-GB"/>
        </w:rPr>
      </w:pPr>
    </w:p>
    <w:p w14:paraId="635A9530" w14:textId="0627775E" w:rsidR="004B1DAA" w:rsidRDefault="00B94FC0"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The experiment results demonstrate the strength of reinforcement learning methods, especially deep reinforcement learning methods, in functional approximation to make optimal actions driven by their respective reward functions. At the same time, this also show the potential of the use of reinforcement learning in finance given that reinforcement learning only requires to learn through interaction with an environment, in which we have perfect understanding of, instead of requiring to solve for the environment dynamics which can be very unpredictable and difficult to solve for.</w:t>
      </w:r>
    </w:p>
    <w:p w14:paraId="331AFABC" w14:textId="2D11D0DF" w:rsidR="00B94FC0" w:rsidRDefault="00B94FC0" w:rsidP="004B1DAA">
      <w:pPr>
        <w:jc w:val="both"/>
        <w:rPr>
          <w:rFonts w:ascii="Times New Roman" w:hAnsi="Times New Roman" w:cs="Times New Roman"/>
          <w:sz w:val="20"/>
          <w:szCs w:val="20"/>
          <w:lang w:val="en-GB"/>
        </w:rPr>
      </w:pPr>
    </w:p>
    <w:p w14:paraId="791B8636" w14:textId="1695BC8A" w:rsidR="004B1DAA" w:rsidRPr="00575DAA" w:rsidRDefault="00B94FC0"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On the other hand, there are still several limitations</w:t>
      </w:r>
      <w:r w:rsidRPr="00B94FC0">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yet to overcome for leveraging reinforcement learning in production. First, reinforcement agents typically requries a huge number of computational resources for the policy to converge during the training stage.  At the same time, a greater problem is that it is difficult to understand the decision-making process of reinforcement learning agents, particularly deep reinforcement learning methods. This makes deploying related technology in production unrealiable considering that reinforcement learning is highly </w:t>
      </w:r>
      <w:r>
        <w:rPr>
          <w:rFonts w:ascii="Times New Roman" w:hAnsi="Times New Roman" w:cs="Times New Roman"/>
          <w:sz w:val="20"/>
          <w:szCs w:val="20"/>
          <w:lang w:val="en-GB"/>
        </w:rPr>
        <w:t xml:space="preserve">sensible to hyperparameters and unable to react with states that have never occuered in the training process, making it vulnerable to black swan or relevant events.  </w:t>
      </w:r>
    </w:p>
    <w:p w14:paraId="73BBD2A0" w14:textId="77777777" w:rsidR="004B1DAA" w:rsidRPr="00575DAA" w:rsidRDefault="004B1DAA" w:rsidP="004B1DAA">
      <w:pPr>
        <w:jc w:val="both"/>
        <w:rPr>
          <w:rFonts w:ascii="Times New Roman" w:hAnsi="Times New Roman" w:cs="Times New Roman"/>
          <w:sz w:val="20"/>
          <w:szCs w:val="20"/>
          <w:lang w:val="en-GB"/>
        </w:rPr>
      </w:pPr>
    </w:p>
    <w:p w14:paraId="142CAF89" w14:textId="5ADEFA6D" w:rsidR="00B94FC0" w:rsidRPr="00B94FC0" w:rsidRDefault="00B94FC0" w:rsidP="00B94FC0">
      <w:pPr>
        <w:jc w:val="both"/>
        <w:rPr>
          <w:rFonts w:ascii="Times New Roman" w:hAnsi="Times New Roman" w:cs="Times New Roman"/>
          <w:b/>
          <w:bCs/>
          <w:sz w:val="20"/>
          <w:szCs w:val="20"/>
          <w:lang w:val="en-GB"/>
        </w:rPr>
      </w:pPr>
      <w:r w:rsidRPr="00B94FC0">
        <w:rPr>
          <w:rFonts w:ascii="Times New Roman" w:hAnsi="Times New Roman" w:cs="Times New Roman"/>
          <w:b/>
          <w:bCs/>
          <w:sz w:val="20"/>
          <w:szCs w:val="20"/>
          <w:lang w:val="en-GB"/>
        </w:rPr>
        <w:t>6.3.2. Comparison between reward functions</w:t>
      </w:r>
    </w:p>
    <w:p w14:paraId="1E85788D" w14:textId="096EC5E4" w:rsidR="00B94FC0" w:rsidRDefault="00B94FC0" w:rsidP="00B94FC0">
      <w:pPr>
        <w:jc w:val="both"/>
        <w:rPr>
          <w:rFonts w:ascii="Times New Roman" w:hAnsi="Times New Roman" w:cs="Times New Roman"/>
          <w:sz w:val="20"/>
          <w:szCs w:val="20"/>
          <w:lang w:val="en-GB"/>
        </w:rPr>
      </w:pPr>
    </w:p>
    <w:p w14:paraId="79AA6170" w14:textId="561B66B3" w:rsidR="00B94FC0" w:rsidRDefault="00B94FC0" w:rsidP="00B94FC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simulation results demonstrate the importance of reward function in modelling the characteristic of the reinforcement learning agent. </w:t>
      </w:r>
    </w:p>
    <w:p w14:paraId="743FC774" w14:textId="4DD39298" w:rsidR="00B94FC0" w:rsidRDefault="00B94FC0" w:rsidP="00B94FC0">
      <w:pPr>
        <w:jc w:val="both"/>
        <w:rPr>
          <w:rFonts w:ascii="Times New Roman" w:hAnsi="Times New Roman" w:cs="Times New Roman"/>
          <w:sz w:val="20"/>
          <w:szCs w:val="20"/>
          <w:lang w:val="en-GB"/>
        </w:rPr>
      </w:pPr>
    </w:p>
    <w:p w14:paraId="48ABA8F6" w14:textId="124B9245" w:rsidR="00B94FC0" w:rsidRDefault="00B94FC0" w:rsidP="00B94FC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can be shown by comparing the MAP metric between agents that is guided with and without an inventory penalized reward function. In fact, all 4 agents with MAP lower than 1 leverages a reward function that directly (invpen) or indirectly (asymdamp) punish the accumulation of inventory, while agents that does not include inventory penalization (utility) tends to accumulate a higher average inventory when compared with other agents. </w:t>
      </w:r>
    </w:p>
    <w:p w14:paraId="78371DE8" w14:textId="75833A00" w:rsidR="00B94FC0" w:rsidRDefault="00B94FC0" w:rsidP="00B94FC0">
      <w:pPr>
        <w:jc w:val="both"/>
        <w:rPr>
          <w:rFonts w:ascii="Times New Roman" w:hAnsi="Times New Roman" w:cs="Times New Roman"/>
          <w:sz w:val="20"/>
          <w:szCs w:val="20"/>
          <w:lang w:val="en-GB"/>
        </w:rPr>
      </w:pPr>
    </w:p>
    <w:p w14:paraId="3E37D122" w14:textId="2ECDE993" w:rsidR="00B94FC0" w:rsidRDefault="00B94FC0" w:rsidP="00B94FC0">
      <w:pPr>
        <w:jc w:val="both"/>
        <w:rPr>
          <w:rFonts w:ascii="Times New Roman" w:hAnsi="Times New Roman" w:cs="Times New Roman"/>
          <w:sz w:val="20"/>
          <w:szCs w:val="20"/>
          <w:lang w:val="en-GB"/>
        </w:rPr>
      </w:pPr>
      <w:r>
        <w:rPr>
          <w:rFonts w:ascii="Times New Roman" w:hAnsi="Times New Roman" w:cs="Times New Roman"/>
          <w:sz w:val="20"/>
          <w:szCs w:val="20"/>
          <w:lang w:val="en-GB"/>
        </w:rPr>
        <w:t>On the other hand, given that reward function with inventory penalization put a higher emphasis on inventory risk mangement, simulation results also demonstrate the characteristic of an average higher return given higher risk. In fact, PPO_utility gives the highest mean terminal wealth across 5000 simulations among other agents.</w:t>
      </w:r>
    </w:p>
    <w:p w14:paraId="4AD5B3A0" w14:textId="51ABF685" w:rsidR="00B94FC0" w:rsidRDefault="00B94FC0" w:rsidP="00B94FC0">
      <w:pPr>
        <w:jc w:val="both"/>
        <w:rPr>
          <w:rFonts w:ascii="Times New Roman" w:hAnsi="Times New Roman" w:cs="Times New Roman"/>
          <w:sz w:val="20"/>
          <w:szCs w:val="20"/>
          <w:lang w:val="en-GB"/>
        </w:rPr>
      </w:pPr>
    </w:p>
    <w:p w14:paraId="3C234B69" w14:textId="7C6AFACD" w:rsidR="00E52E63" w:rsidRPr="00E52E63" w:rsidRDefault="00E52E63" w:rsidP="00B94FC0">
      <w:pPr>
        <w:jc w:val="both"/>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F123B79" wp14:editId="1100EB05">
            <wp:extent cx="3098165" cy="2237740"/>
            <wp:effectExtent l="0" t="0" r="635" b="0"/>
            <wp:docPr id="10" name="Picture 10"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number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2237740"/>
                    </a:xfrm>
                    <a:prstGeom prst="rect">
                      <a:avLst/>
                    </a:prstGeom>
                  </pic:spPr>
                </pic:pic>
              </a:graphicData>
            </a:graphic>
          </wp:inline>
        </w:drawing>
      </w:r>
      <w:r w:rsidRPr="00E52E63">
        <w:rPr>
          <w:rFonts w:ascii="Times New Roman" w:hAnsi="Times New Roman" w:cs="Times New Roman"/>
          <w:i/>
          <w:iCs/>
          <w:sz w:val="16"/>
          <w:szCs w:val="16"/>
          <w:lang w:val="en-GB"/>
        </w:rPr>
        <w:t>Figure</w:t>
      </w:r>
      <w:r>
        <w:rPr>
          <w:rFonts w:ascii="Times New Roman" w:hAnsi="Times New Roman" w:cs="Times New Roman"/>
          <w:i/>
          <w:iCs/>
          <w:sz w:val="16"/>
          <w:szCs w:val="16"/>
          <w:lang w:val="en-GB"/>
        </w:rPr>
        <w:t>1</w:t>
      </w:r>
      <w:r w:rsidRPr="00E52E63">
        <w:rPr>
          <w:rFonts w:ascii="Times New Roman" w:hAnsi="Times New Roman" w:cs="Times New Roman"/>
          <w:i/>
          <w:iCs/>
          <w:sz w:val="16"/>
          <w:szCs w:val="16"/>
          <w:lang w:val="en-GB"/>
        </w:rPr>
        <w:t xml:space="preserve">. Distribution of terminal wealth among 5000 simulations </w:t>
      </w:r>
      <w:r>
        <w:rPr>
          <w:rFonts w:ascii="Times New Roman" w:hAnsi="Times New Roman" w:cs="Times New Roman"/>
          <w:i/>
          <w:iCs/>
          <w:sz w:val="16"/>
          <w:szCs w:val="16"/>
          <w:lang w:val="en-GB"/>
        </w:rPr>
        <w:t xml:space="preserve">for                      </w:t>
      </w:r>
      <w:r w:rsidRPr="00E52E63">
        <w:rPr>
          <w:rFonts w:ascii="Times New Roman" w:hAnsi="Times New Roman" w:cs="Times New Roman"/>
          <w:i/>
          <w:iCs/>
          <w:sz w:val="16"/>
          <w:szCs w:val="16"/>
          <w:lang w:val="en-GB"/>
        </w:rPr>
        <w:t>algorithms of each reward function with highest PnLMAP</w:t>
      </w:r>
    </w:p>
    <w:p w14:paraId="1FA5E9BB" w14:textId="77777777" w:rsidR="00E52E63" w:rsidRPr="00E52E63" w:rsidRDefault="00E52E63" w:rsidP="00B94FC0">
      <w:pPr>
        <w:jc w:val="both"/>
        <w:rPr>
          <w:rFonts w:ascii="Times New Roman" w:hAnsi="Times New Roman" w:cs="Times New Roman"/>
          <w:i/>
          <w:iCs/>
          <w:sz w:val="20"/>
          <w:szCs w:val="20"/>
          <w:lang w:val="en-GB"/>
        </w:rPr>
      </w:pPr>
    </w:p>
    <w:p w14:paraId="4D9172E5" w14:textId="16179CE0" w:rsidR="00E52E63" w:rsidRDefault="00E52E63" w:rsidP="00B94FC0">
      <w:pPr>
        <w:jc w:val="both"/>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6F342EFA" wp14:editId="0A87C830">
            <wp:extent cx="3098165" cy="2124075"/>
            <wp:effectExtent l="0" t="0" r="635" b="0"/>
            <wp:docPr id="11"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165" cy="2124075"/>
                    </a:xfrm>
                    <a:prstGeom prst="rect">
                      <a:avLst/>
                    </a:prstGeom>
                  </pic:spPr>
                </pic:pic>
              </a:graphicData>
            </a:graphic>
          </wp:inline>
        </w:drawing>
      </w:r>
    </w:p>
    <w:p w14:paraId="7CE58C94" w14:textId="05A37025" w:rsidR="00E52E63" w:rsidRPr="00E52E63" w:rsidRDefault="00E52E63" w:rsidP="00E52E63">
      <w:pPr>
        <w:jc w:val="both"/>
        <w:rPr>
          <w:rFonts w:ascii="Times New Roman" w:hAnsi="Times New Roman" w:cs="Times New Roman"/>
          <w:sz w:val="20"/>
          <w:szCs w:val="20"/>
          <w:lang w:val="en-GB"/>
        </w:rPr>
      </w:pPr>
      <w:r w:rsidRPr="00E52E63">
        <w:rPr>
          <w:rFonts w:ascii="Times New Roman" w:hAnsi="Times New Roman" w:cs="Times New Roman"/>
          <w:i/>
          <w:iCs/>
          <w:sz w:val="16"/>
          <w:szCs w:val="16"/>
          <w:lang w:val="en-GB"/>
        </w:rPr>
        <w:t>Figure</w:t>
      </w:r>
      <w:r>
        <w:rPr>
          <w:rFonts w:ascii="Times New Roman" w:hAnsi="Times New Roman" w:cs="Times New Roman"/>
          <w:i/>
          <w:iCs/>
          <w:sz w:val="16"/>
          <w:szCs w:val="16"/>
          <w:lang w:val="en-GB"/>
        </w:rPr>
        <w:t>2</w:t>
      </w:r>
      <w:r w:rsidRPr="00E52E63">
        <w:rPr>
          <w:rFonts w:ascii="Times New Roman" w:hAnsi="Times New Roman" w:cs="Times New Roman"/>
          <w:i/>
          <w:iCs/>
          <w:sz w:val="16"/>
          <w:szCs w:val="16"/>
          <w:lang w:val="en-GB"/>
        </w:rPr>
        <w:t xml:space="preserve">. Distribution of </w:t>
      </w:r>
      <w:r>
        <w:rPr>
          <w:rFonts w:ascii="Times New Roman" w:hAnsi="Times New Roman" w:cs="Times New Roman"/>
          <w:i/>
          <w:iCs/>
          <w:sz w:val="16"/>
          <w:szCs w:val="16"/>
          <w:lang w:val="en-GB"/>
        </w:rPr>
        <w:t>MAP</w:t>
      </w:r>
      <w:r w:rsidRPr="00E52E63">
        <w:rPr>
          <w:rFonts w:ascii="Times New Roman" w:hAnsi="Times New Roman" w:cs="Times New Roman"/>
          <w:i/>
          <w:iCs/>
          <w:sz w:val="16"/>
          <w:szCs w:val="16"/>
          <w:lang w:val="en-GB"/>
        </w:rPr>
        <w:t xml:space="preserve"> among 5000 simulations </w:t>
      </w:r>
      <w:r>
        <w:rPr>
          <w:rFonts w:ascii="Times New Roman" w:hAnsi="Times New Roman" w:cs="Times New Roman"/>
          <w:i/>
          <w:iCs/>
          <w:sz w:val="16"/>
          <w:szCs w:val="16"/>
          <w:lang w:val="en-GB"/>
        </w:rPr>
        <w:t>for</w:t>
      </w:r>
      <w:r w:rsidRPr="00E52E63">
        <w:rPr>
          <w:rFonts w:ascii="Times New Roman" w:hAnsi="Times New Roman" w:cs="Times New Roman"/>
          <w:i/>
          <w:iCs/>
          <w:sz w:val="16"/>
          <w:szCs w:val="16"/>
          <w:lang w:val="en-GB"/>
        </w:rPr>
        <w:t xml:space="preserve"> </w:t>
      </w:r>
      <w:r>
        <w:rPr>
          <w:rFonts w:ascii="Times New Roman" w:hAnsi="Times New Roman" w:cs="Times New Roman"/>
          <w:i/>
          <w:iCs/>
          <w:sz w:val="16"/>
          <w:szCs w:val="16"/>
          <w:lang w:val="en-GB"/>
        </w:rPr>
        <w:t xml:space="preserve">                      </w:t>
      </w:r>
      <w:r w:rsidRPr="00E52E63">
        <w:rPr>
          <w:rFonts w:ascii="Times New Roman" w:hAnsi="Times New Roman" w:cs="Times New Roman"/>
          <w:i/>
          <w:iCs/>
          <w:sz w:val="16"/>
          <w:szCs w:val="16"/>
          <w:lang w:val="en-GB"/>
        </w:rPr>
        <w:t>algorithms of each reward function with highest PnLMAP</w:t>
      </w:r>
    </w:p>
    <w:p w14:paraId="0616875D" w14:textId="77777777" w:rsidR="00E52E63" w:rsidRDefault="00E52E63" w:rsidP="00B94FC0">
      <w:pPr>
        <w:jc w:val="both"/>
        <w:rPr>
          <w:rFonts w:ascii="Times New Roman" w:hAnsi="Times New Roman" w:cs="Times New Roman"/>
          <w:sz w:val="20"/>
          <w:szCs w:val="20"/>
          <w:lang w:val="en-GB"/>
        </w:rPr>
      </w:pPr>
    </w:p>
    <w:p w14:paraId="0A945DE3" w14:textId="63682571" w:rsidR="00B94FC0" w:rsidRPr="00B94FC0" w:rsidRDefault="00B94FC0" w:rsidP="00B94FC0">
      <w:pPr>
        <w:jc w:val="both"/>
        <w:rPr>
          <w:rFonts w:ascii="Times New Roman" w:hAnsi="Times New Roman" w:cs="Times New Roman"/>
          <w:b/>
          <w:bCs/>
          <w:sz w:val="20"/>
          <w:szCs w:val="20"/>
          <w:lang w:val="en-GB"/>
        </w:rPr>
      </w:pPr>
      <w:r w:rsidRPr="00B94FC0">
        <w:rPr>
          <w:rFonts w:ascii="Times New Roman" w:hAnsi="Times New Roman" w:cs="Times New Roman"/>
          <w:b/>
          <w:bCs/>
          <w:sz w:val="20"/>
          <w:szCs w:val="20"/>
          <w:lang w:val="en-GB"/>
        </w:rPr>
        <w:t>6.3.3. Comparison between algorithms</w:t>
      </w:r>
    </w:p>
    <w:p w14:paraId="03BD272B" w14:textId="77777777" w:rsidR="00B94FC0" w:rsidRDefault="00B94FC0" w:rsidP="00B94FC0">
      <w:pPr>
        <w:jc w:val="both"/>
        <w:rPr>
          <w:rFonts w:ascii="Times New Roman" w:hAnsi="Times New Roman" w:cs="Times New Roman"/>
          <w:sz w:val="20"/>
          <w:szCs w:val="20"/>
          <w:lang w:val="en-GB"/>
        </w:rPr>
      </w:pPr>
    </w:p>
    <w:p w14:paraId="291DD3BF" w14:textId="684BDD97" w:rsidR="004B1DAA" w:rsidRDefault="00B94FC0"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theory, all algorithms with a soft policy (non-deterministic) must converge given infinity amount of training data. So </w:t>
      </w:r>
      <w:r>
        <w:rPr>
          <w:rFonts w:ascii="Times New Roman" w:hAnsi="Times New Roman" w:cs="Times New Roman"/>
          <w:sz w:val="20"/>
          <w:szCs w:val="20"/>
          <w:lang w:val="en-GB"/>
        </w:rPr>
        <w:lastRenderedPageBreak/>
        <w:t>given an equivalent environment, it will be more meaningful to compare the convergence rate of different algorithms</w:t>
      </w:r>
      <w:r w:rsidR="00230074">
        <w:rPr>
          <w:rFonts w:ascii="Times New Roman" w:hAnsi="Times New Roman" w:cs="Times New Roman"/>
          <w:sz w:val="20"/>
          <w:szCs w:val="20"/>
          <w:lang w:val="en-GB"/>
        </w:rPr>
        <w:t>, or the performance given same amount of interaction steps between the agent and the environment</w:t>
      </w:r>
      <w:r>
        <w:rPr>
          <w:rFonts w:ascii="Times New Roman" w:hAnsi="Times New Roman" w:cs="Times New Roman"/>
          <w:sz w:val="20"/>
          <w:szCs w:val="20"/>
          <w:lang w:val="en-GB"/>
        </w:rPr>
        <w:t>. The simulation results shows that in general, deep reinforcement learning demonstrate a strong</w:t>
      </w:r>
      <w:r w:rsidR="00230074">
        <w:rPr>
          <w:rFonts w:ascii="Times New Roman" w:hAnsi="Times New Roman" w:cs="Times New Roman"/>
          <w:sz w:val="20"/>
          <w:szCs w:val="20"/>
          <w:lang w:val="en-GB"/>
        </w:rPr>
        <w:t>er</w:t>
      </w:r>
      <w:r>
        <w:rPr>
          <w:rFonts w:ascii="Times New Roman" w:hAnsi="Times New Roman" w:cs="Times New Roman"/>
          <w:sz w:val="20"/>
          <w:szCs w:val="20"/>
          <w:lang w:val="en-GB"/>
        </w:rPr>
        <w:t xml:space="preserve"> performance in both profit taking and risk managing when compar</w:t>
      </w:r>
      <w:r w:rsidR="00230074">
        <w:rPr>
          <w:rFonts w:ascii="Times New Roman" w:hAnsi="Times New Roman" w:cs="Times New Roman"/>
          <w:sz w:val="20"/>
          <w:szCs w:val="20"/>
          <w:lang w:val="en-GB"/>
        </w:rPr>
        <w:t>ed</w:t>
      </w:r>
      <w:r>
        <w:rPr>
          <w:rFonts w:ascii="Times New Roman" w:hAnsi="Times New Roman" w:cs="Times New Roman"/>
          <w:sz w:val="20"/>
          <w:szCs w:val="20"/>
          <w:lang w:val="en-GB"/>
        </w:rPr>
        <w:t xml:space="preserve"> with tabular learning methods. </w:t>
      </w:r>
    </w:p>
    <w:p w14:paraId="395C362B" w14:textId="2196D468" w:rsidR="00B94FC0" w:rsidRDefault="00B94FC0" w:rsidP="004B1DAA">
      <w:pPr>
        <w:jc w:val="both"/>
        <w:rPr>
          <w:rFonts w:ascii="Times New Roman" w:hAnsi="Times New Roman" w:cs="Times New Roman"/>
          <w:sz w:val="20"/>
          <w:szCs w:val="20"/>
          <w:lang w:val="en-GB"/>
        </w:rPr>
      </w:pPr>
    </w:p>
    <w:p w14:paraId="3A01F1EE" w14:textId="461D1D14" w:rsidR="00B94FC0" w:rsidRDefault="00230074"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may be the result of the high sparsity of tabular learning methods as mentioned in (Selser et. al., 2021), which shows that there are less than 1% of non-empty values in the q table after training. While on the other hand, deep reinforcement learning leverages the use of neural networks for functional approximation and requires much less experiences to train effectively. </w:t>
      </w:r>
    </w:p>
    <w:p w14:paraId="252B91E4" w14:textId="56086A78" w:rsidR="00230074" w:rsidRDefault="00230074" w:rsidP="004B1DAA">
      <w:pPr>
        <w:jc w:val="both"/>
        <w:rPr>
          <w:rFonts w:ascii="Times New Roman" w:hAnsi="Times New Roman" w:cs="Times New Roman"/>
          <w:sz w:val="20"/>
          <w:szCs w:val="20"/>
          <w:lang w:val="en-GB"/>
        </w:rPr>
      </w:pPr>
    </w:p>
    <w:p w14:paraId="72F47C85" w14:textId="22D6818E" w:rsidR="00230074" w:rsidRDefault="00E52E63"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The simulation results also show that algorithms with a continuous action space (PPO) have a stronger performance than algorithms with a discrete action space</w:t>
      </w:r>
      <w:r w:rsidR="00DA5998">
        <w:rPr>
          <w:rFonts w:ascii="Times New Roman" w:hAnsi="Times New Roman" w:cs="Times New Roman"/>
          <w:sz w:val="20"/>
          <w:szCs w:val="20"/>
          <w:lang w:val="en-GB"/>
        </w:rPr>
        <w:t xml:space="preserve"> as according to figure 1 and figure 2, where PPO shows the highest average PnLMAP for all 3 types of reward functions when compared against other reward functions. </w:t>
      </w:r>
      <w:r w:rsidR="00D14433">
        <w:rPr>
          <w:rFonts w:ascii="Times New Roman" w:hAnsi="Times New Roman" w:cs="Times New Roman"/>
          <w:sz w:val="20"/>
          <w:szCs w:val="20"/>
          <w:lang w:val="en-GB"/>
        </w:rPr>
        <w:t>This is inline with our expectation given that a continuous action space allows the agent to have a more precise quoting price when compared with algorithms with a discrete action space. In standard industrial practice, algorithms with discrete action space will be constructed based on the price tick of the asset, but for simplicity and training efficiency, one step is taken as 0.3 for the construction of the discrete action space instead of 0.01, the standard price tick for stocks in US market.</w:t>
      </w:r>
    </w:p>
    <w:p w14:paraId="1A34E939" w14:textId="7AE3F1DE" w:rsidR="0062601A" w:rsidRDefault="0062601A" w:rsidP="004B1DAA">
      <w:pPr>
        <w:jc w:val="both"/>
        <w:rPr>
          <w:rFonts w:ascii="Times New Roman" w:hAnsi="Times New Roman" w:cs="Times New Roman"/>
          <w:sz w:val="20"/>
          <w:szCs w:val="20"/>
          <w:lang w:val="en-GB"/>
        </w:rPr>
      </w:pPr>
    </w:p>
    <w:p w14:paraId="0D4F229D" w14:textId="7360EFFB" w:rsidR="004A0B11" w:rsidRDefault="0062601A"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Another interesting observation is the training effectively of different algorithms.</w:t>
      </w:r>
      <w:r w:rsidR="004A0B11">
        <w:rPr>
          <w:rFonts w:ascii="Times New Roman" w:hAnsi="Times New Roman" w:cs="Times New Roman"/>
          <w:sz w:val="20"/>
          <w:szCs w:val="20"/>
          <w:lang w:val="en-GB"/>
        </w:rPr>
        <w:t xml:space="preserve"> Figure 3. below illustrates the normalized episodic reward throughout the 10,000 training episodes. </w:t>
      </w:r>
      <w:r w:rsidR="00927124">
        <w:rPr>
          <w:rFonts w:ascii="Times New Roman" w:hAnsi="Times New Roman" w:cs="Times New Roman"/>
          <w:sz w:val="20"/>
          <w:szCs w:val="20"/>
          <w:lang w:val="en-GB"/>
        </w:rPr>
        <w:t>Similiar to the conclusion made above, deep reinforcement learning methods general demonstrate a faster and more stable convergence comparing to traditional tabular methods as evidenced from the lineplot in figure 3.</w:t>
      </w:r>
    </w:p>
    <w:p w14:paraId="13F644B7" w14:textId="77777777" w:rsidR="004A0B11" w:rsidRDefault="004A0B11" w:rsidP="004B1DAA">
      <w:pPr>
        <w:jc w:val="both"/>
        <w:rPr>
          <w:rFonts w:ascii="Times New Roman" w:hAnsi="Times New Roman" w:cs="Times New Roman"/>
          <w:sz w:val="20"/>
          <w:szCs w:val="20"/>
          <w:lang w:val="en-GB"/>
        </w:rPr>
      </w:pPr>
    </w:p>
    <w:p w14:paraId="15C2BA67" w14:textId="5557C18E" w:rsidR="0062601A" w:rsidRDefault="004A0B11"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Moreover, a comparison between SARSA_asymdamp and TCSARSA_asymdamp demonstrate the impact of leveraging tile coding in discretizing the continuous state space on the training efficiency as shown by the </w:t>
      </w:r>
      <w:r w:rsidR="00927124">
        <w:rPr>
          <w:rFonts w:ascii="Times New Roman" w:hAnsi="Times New Roman" w:cs="Times New Roman"/>
          <w:sz w:val="20"/>
          <w:szCs w:val="20"/>
          <w:lang w:val="en-GB"/>
        </w:rPr>
        <w:t>difference in stability</w:t>
      </w:r>
      <w:r>
        <w:rPr>
          <w:rFonts w:ascii="Times New Roman" w:hAnsi="Times New Roman" w:cs="Times New Roman"/>
          <w:sz w:val="20"/>
          <w:szCs w:val="20"/>
          <w:lang w:val="en-GB"/>
        </w:rPr>
        <w:t xml:space="preserve"> between the two algorithms over the training period.</w:t>
      </w:r>
    </w:p>
    <w:p w14:paraId="26D9E513" w14:textId="1035C446" w:rsidR="004A0B11" w:rsidRDefault="004A0B11" w:rsidP="004B1DAA">
      <w:pPr>
        <w:jc w:val="both"/>
        <w:rPr>
          <w:rFonts w:ascii="Times New Roman" w:hAnsi="Times New Roman" w:cs="Times New Roman"/>
          <w:sz w:val="20"/>
          <w:szCs w:val="20"/>
          <w:lang w:val="en-GB"/>
        </w:rPr>
      </w:pPr>
    </w:p>
    <w:p w14:paraId="79B77802" w14:textId="758D8939" w:rsidR="004A0B11" w:rsidRDefault="004A0B11" w:rsidP="004B1DAA">
      <w:pPr>
        <w:jc w:val="both"/>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51D637B5" wp14:editId="286B8B83">
            <wp:extent cx="3098165" cy="1649095"/>
            <wp:effectExtent l="0" t="0" r="635" b="1905"/>
            <wp:docPr id="12"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0889" cy="1682482"/>
                    </a:xfrm>
                    <a:prstGeom prst="rect">
                      <a:avLst/>
                    </a:prstGeom>
                  </pic:spPr>
                </pic:pic>
              </a:graphicData>
            </a:graphic>
          </wp:inline>
        </w:drawing>
      </w:r>
    </w:p>
    <w:p w14:paraId="63A5B3E3" w14:textId="005D4F37" w:rsidR="004A0B11" w:rsidRPr="00E52E63" w:rsidRDefault="004A0B11" w:rsidP="004A0B11">
      <w:pPr>
        <w:jc w:val="both"/>
        <w:rPr>
          <w:rFonts w:ascii="Times New Roman" w:hAnsi="Times New Roman" w:cs="Times New Roman"/>
          <w:sz w:val="20"/>
          <w:szCs w:val="20"/>
          <w:lang w:val="en-GB"/>
        </w:rPr>
      </w:pPr>
      <w:r w:rsidRPr="00E52E63">
        <w:rPr>
          <w:rFonts w:ascii="Times New Roman" w:hAnsi="Times New Roman" w:cs="Times New Roman"/>
          <w:i/>
          <w:iCs/>
          <w:sz w:val="16"/>
          <w:szCs w:val="16"/>
          <w:lang w:val="en-GB"/>
        </w:rPr>
        <w:t>Figure</w:t>
      </w:r>
      <w:r>
        <w:rPr>
          <w:rFonts w:ascii="Times New Roman" w:hAnsi="Times New Roman" w:cs="Times New Roman"/>
          <w:i/>
          <w:iCs/>
          <w:sz w:val="16"/>
          <w:szCs w:val="16"/>
          <w:lang w:val="en-GB"/>
        </w:rPr>
        <w:t>3</w:t>
      </w:r>
      <w:r w:rsidRPr="00E52E63">
        <w:rPr>
          <w:rFonts w:ascii="Times New Roman" w:hAnsi="Times New Roman" w:cs="Times New Roman"/>
          <w:i/>
          <w:iCs/>
          <w:sz w:val="16"/>
          <w:szCs w:val="16"/>
          <w:lang w:val="en-GB"/>
        </w:rPr>
        <w:t xml:space="preserve">. </w:t>
      </w:r>
      <w:r>
        <w:rPr>
          <w:rFonts w:ascii="Times New Roman" w:hAnsi="Times New Roman" w:cs="Times New Roman"/>
          <w:i/>
          <w:iCs/>
          <w:sz w:val="16"/>
          <w:szCs w:val="16"/>
          <w:lang w:val="en-GB"/>
        </w:rPr>
        <w:t xml:space="preserve">Normalized episodic return over 10,000 training </w:t>
      </w:r>
      <w:proofErr w:type="gramStart"/>
      <w:r>
        <w:rPr>
          <w:rFonts w:ascii="Times New Roman" w:hAnsi="Times New Roman" w:cs="Times New Roman"/>
          <w:i/>
          <w:iCs/>
          <w:sz w:val="16"/>
          <w:szCs w:val="16"/>
          <w:lang w:val="en-GB"/>
        </w:rPr>
        <w:t>episode</w:t>
      </w:r>
      <w:proofErr w:type="gramEnd"/>
      <w:r>
        <w:rPr>
          <w:rFonts w:ascii="Times New Roman" w:hAnsi="Times New Roman" w:cs="Times New Roman"/>
          <w:i/>
          <w:iCs/>
          <w:sz w:val="16"/>
          <w:szCs w:val="16"/>
          <w:lang w:val="en-GB"/>
        </w:rPr>
        <w:t xml:space="preserve"> for the 16 repsective experiments</w:t>
      </w:r>
    </w:p>
    <w:p w14:paraId="10DAA16C" w14:textId="77777777" w:rsidR="004A0B11" w:rsidRDefault="004A0B11" w:rsidP="004B1DAA">
      <w:pPr>
        <w:jc w:val="both"/>
        <w:rPr>
          <w:rFonts w:ascii="Times New Roman" w:hAnsi="Times New Roman" w:cs="Times New Roman"/>
          <w:sz w:val="20"/>
          <w:szCs w:val="20"/>
          <w:lang w:val="en-GB"/>
        </w:rPr>
      </w:pPr>
    </w:p>
    <w:p w14:paraId="75794E89" w14:textId="08534851" w:rsidR="00B94FC0" w:rsidRPr="00B94FC0" w:rsidRDefault="00B94FC0" w:rsidP="00B94FC0">
      <w:pPr>
        <w:jc w:val="both"/>
        <w:rPr>
          <w:rFonts w:ascii="Times New Roman" w:hAnsi="Times New Roman" w:cs="Times New Roman"/>
          <w:b/>
          <w:bCs/>
          <w:sz w:val="26"/>
          <w:szCs w:val="26"/>
          <w:lang w:val="en-GB"/>
        </w:rPr>
      </w:pPr>
      <w:r w:rsidRPr="00B94FC0">
        <w:rPr>
          <w:rFonts w:ascii="Times New Roman" w:hAnsi="Times New Roman" w:cs="Times New Roman"/>
          <w:b/>
          <w:bCs/>
          <w:sz w:val="26"/>
          <w:szCs w:val="26"/>
          <w:lang w:val="en-GB"/>
        </w:rPr>
        <w:t>7. Conclusion</w:t>
      </w:r>
    </w:p>
    <w:p w14:paraId="5A205052" w14:textId="16B76A5A" w:rsidR="004B1DAA" w:rsidRDefault="004B1DAA" w:rsidP="004B1DAA">
      <w:pPr>
        <w:jc w:val="both"/>
        <w:rPr>
          <w:rFonts w:ascii="Times New Roman" w:hAnsi="Times New Roman" w:cs="Times New Roman"/>
          <w:sz w:val="20"/>
          <w:szCs w:val="20"/>
          <w:lang w:val="en-GB"/>
        </w:rPr>
      </w:pPr>
    </w:p>
    <w:p w14:paraId="532E4F57" w14:textId="77777777" w:rsidR="00927124" w:rsidRDefault="00BC0182" w:rsidP="004B1DAA">
      <w:pPr>
        <w:jc w:val="both"/>
        <w:rPr>
          <w:rFonts w:ascii="Times New Roman" w:hAnsi="Times New Roman" w:cs="Times New Roman"/>
          <w:sz w:val="20"/>
          <w:szCs w:val="20"/>
        </w:rPr>
      </w:pPr>
      <w:r>
        <w:rPr>
          <w:rFonts w:ascii="Times New Roman" w:hAnsi="Times New Roman" w:cs="Times New Roman"/>
          <w:sz w:val="20"/>
          <w:szCs w:val="20"/>
          <w:lang w:val="en-GB"/>
        </w:rPr>
        <w:t>Th</w:t>
      </w:r>
      <w:r w:rsidR="003C78B1">
        <w:rPr>
          <w:rFonts w:ascii="Times New Roman" w:hAnsi="Times New Roman" w:cs="Times New Roman"/>
          <w:sz w:val="20"/>
          <w:szCs w:val="20"/>
          <w:lang w:val="en-GB"/>
        </w:rPr>
        <w:t>is</w:t>
      </w:r>
      <w:r>
        <w:rPr>
          <w:rFonts w:ascii="Times New Roman" w:hAnsi="Times New Roman" w:cs="Times New Roman"/>
          <w:sz w:val="20"/>
          <w:szCs w:val="20"/>
          <w:lang w:val="en-GB"/>
        </w:rPr>
        <w:t xml:space="preserve"> study evaluate</w:t>
      </w:r>
      <w:r w:rsidR="003C78B1">
        <w:rPr>
          <w:rFonts w:ascii="Times New Roman" w:hAnsi="Times New Roman" w:cs="Times New Roman"/>
          <w:sz w:val="20"/>
          <w:szCs w:val="20"/>
          <w:lang w:val="en-GB"/>
        </w:rPr>
        <w:t xml:space="preserve">s the performance of the use of reinforcement learning under a theoretical market making environment in terms of the agent’s profit taking and inventory risk management capability. </w:t>
      </w:r>
      <w:r w:rsidR="00927124">
        <w:rPr>
          <w:rFonts w:ascii="Times New Roman" w:hAnsi="Times New Roman" w:cs="Times New Roman"/>
          <w:sz w:val="20"/>
          <w:szCs w:val="20"/>
          <w:lang w:val="en-GB"/>
        </w:rPr>
        <w:t xml:space="preserve">Simulation results </w:t>
      </w:r>
      <w:r w:rsidR="00927124">
        <w:rPr>
          <w:rFonts w:ascii="Times New Roman" w:hAnsi="Times New Roman" w:cs="Times New Roman"/>
          <w:sz w:val="20"/>
          <w:szCs w:val="20"/>
          <w:lang w:val="en-GB"/>
        </w:rPr>
        <w:t xml:space="preserve">show that reinforcement learning methods, particularly deep reinforcement methods is capable to give a better functional approximation that the optimum </w:t>
      </w:r>
      <w:r w:rsidR="00927124" w:rsidRPr="00575DAA">
        <w:rPr>
          <w:rFonts w:ascii="Times New Roman" w:hAnsi="Times New Roman" w:cs="Times New Roman"/>
          <w:sz w:val="20"/>
          <w:szCs w:val="20"/>
        </w:rPr>
        <w:t>Avellaneda</w:t>
      </w:r>
      <w:r w:rsidR="00927124">
        <w:rPr>
          <w:rFonts w:ascii="Times New Roman" w:hAnsi="Times New Roman" w:cs="Times New Roman"/>
          <w:sz w:val="20"/>
          <w:szCs w:val="20"/>
        </w:rPr>
        <w:t xml:space="preserve"> Stoikov model under the </w:t>
      </w:r>
      <w:r w:rsidR="00927124" w:rsidRPr="00575DAA">
        <w:rPr>
          <w:rFonts w:ascii="Times New Roman" w:hAnsi="Times New Roman" w:cs="Times New Roman"/>
          <w:sz w:val="20"/>
          <w:szCs w:val="20"/>
        </w:rPr>
        <w:t>Avellaneda</w:t>
      </w:r>
      <w:r w:rsidR="00927124">
        <w:rPr>
          <w:rFonts w:ascii="Times New Roman" w:hAnsi="Times New Roman" w:cs="Times New Roman"/>
          <w:sz w:val="20"/>
          <w:szCs w:val="20"/>
        </w:rPr>
        <w:t xml:space="preserve"> Stoikov market making environment. It also shows that deep reinforcement learning methods generally demonstrate a better performance in terms of the performance metrics on both profit taking and inventory management, as well as demonstrating a stronger training efficiency in terms of  the convergence rate and training stability. At the same time, a comparison of experiements with different reward functions also demonstrate the role of reward function in the guidance of the agent learning process, showing that agents driven by a inventory penalized reward function demonstrate a stricter control in the mean absolute position over simulation episodes. </w:t>
      </w:r>
    </w:p>
    <w:p w14:paraId="3FAC39A2" w14:textId="77777777" w:rsidR="00927124" w:rsidRDefault="00927124" w:rsidP="004B1DAA">
      <w:pPr>
        <w:jc w:val="both"/>
        <w:rPr>
          <w:rFonts w:ascii="Times New Roman" w:hAnsi="Times New Roman" w:cs="Times New Roman"/>
          <w:sz w:val="20"/>
          <w:szCs w:val="20"/>
        </w:rPr>
      </w:pPr>
    </w:p>
    <w:p w14:paraId="1E104207" w14:textId="77777777" w:rsidR="00396C69" w:rsidRDefault="00396C69"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Despite the positive simulation results shown, a key limitation of this study lies on the unrealistic assumptions made in the modelling of the theoretical market making environment. This severly limits the consideration of market microstructure as well as incapability to capture the impact of queue position which plays a significant role especially in large tick assets. </w:t>
      </w:r>
    </w:p>
    <w:p w14:paraId="547A12EF" w14:textId="77777777" w:rsidR="00396C69" w:rsidRDefault="00396C69" w:rsidP="004B1DAA">
      <w:pPr>
        <w:jc w:val="both"/>
        <w:rPr>
          <w:rFonts w:ascii="Times New Roman" w:hAnsi="Times New Roman" w:cs="Times New Roman"/>
          <w:sz w:val="20"/>
          <w:szCs w:val="20"/>
          <w:lang w:val="en-GB"/>
        </w:rPr>
      </w:pPr>
    </w:p>
    <w:p w14:paraId="46E841CD" w14:textId="3E04794F" w:rsidR="004B1DAA" w:rsidRDefault="00396C69" w:rsidP="004B1DA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Key areas for future research include the use of reinforcement learning simulated on historical limit orderbook data, the evaluation of the impact of adversial reinforcement learning as introduced in several existing literatures as well as simulating the experiments on different variations of the </w:t>
      </w:r>
      <w:r w:rsidRPr="00575DAA">
        <w:rPr>
          <w:rFonts w:ascii="Times New Roman" w:hAnsi="Times New Roman" w:cs="Times New Roman"/>
          <w:sz w:val="20"/>
          <w:szCs w:val="20"/>
        </w:rPr>
        <w:t>Avellaneda</w:t>
      </w:r>
      <w:r>
        <w:rPr>
          <w:rFonts w:ascii="Times New Roman" w:hAnsi="Times New Roman" w:cs="Times New Roman"/>
          <w:sz w:val="20"/>
          <w:szCs w:val="20"/>
        </w:rPr>
        <w:t xml:space="preserve"> Stoikov environment. </w:t>
      </w:r>
    </w:p>
    <w:p w14:paraId="6B47CDDE" w14:textId="3CB1AB0B" w:rsidR="00927124" w:rsidRDefault="00927124" w:rsidP="004B1DAA">
      <w:pPr>
        <w:jc w:val="both"/>
        <w:rPr>
          <w:rFonts w:ascii="Times New Roman" w:hAnsi="Times New Roman" w:cs="Times New Roman"/>
          <w:sz w:val="20"/>
          <w:szCs w:val="20"/>
          <w:lang w:val="en-GB"/>
        </w:rPr>
      </w:pPr>
    </w:p>
    <w:p w14:paraId="06FBA655" w14:textId="7F28BC7A" w:rsidR="00927124" w:rsidRDefault="00927124" w:rsidP="004B1DAA">
      <w:pPr>
        <w:jc w:val="both"/>
        <w:rPr>
          <w:rFonts w:ascii="Times New Roman" w:hAnsi="Times New Roman" w:cs="Times New Roman"/>
          <w:sz w:val="20"/>
          <w:szCs w:val="20"/>
          <w:lang w:val="en-GB"/>
        </w:rPr>
      </w:pPr>
    </w:p>
    <w:p w14:paraId="58D39DF6" w14:textId="77777777" w:rsidR="00927124" w:rsidRPr="00575DAA" w:rsidRDefault="00927124" w:rsidP="004B1DAA">
      <w:pPr>
        <w:jc w:val="both"/>
        <w:rPr>
          <w:rFonts w:ascii="Times New Roman" w:hAnsi="Times New Roman" w:cs="Times New Roman"/>
          <w:sz w:val="20"/>
          <w:szCs w:val="20"/>
          <w:lang w:val="en-GB"/>
        </w:rPr>
      </w:pPr>
    </w:p>
    <w:p w14:paraId="15C8780A" w14:textId="77777777" w:rsidR="004B1DAA" w:rsidRPr="00575DAA" w:rsidRDefault="004B1DAA" w:rsidP="004B1DAA">
      <w:pPr>
        <w:jc w:val="both"/>
        <w:rPr>
          <w:rFonts w:ascii="Times New Roman" w:hAnsi="Times New Roman" w:cs="Times New Roman"/>
          <w:sz w:val="20"/>
          <w:szCs w:val="20"/>
          <w:lang w:val="en-GB"/>
        </w:rPr>
      </w:pPr>
    </w:p>
    <w:p w14:paraId="2D65275F" w14:textId="77777777" w:rsidR="004B1DAA" w:rsidRPr="00575DAA" w:rsidRDefault="004B1DAA" w:rsidP="004B1DAA">
      <w:pPr>
        <w:jc w:val="both"/>
        <w:rPr>
          <w:rFonts w:ascii="Times New Roman" w:hAnsi="Times New Roman" w:cs="Times New Roman"/>
          <w:sz w:val="20"/>
          <w:szCs w:val="20"/>
          <w:lang w:val="en-GB"/>
        </w:rPr>
      </w:pPr>
    </w:p>
    <w:p w14:paraId="62F91C0C" w14:textId="77777777" w:rsidR="004B1DAA" w:rsidRPr="00575DAA" w:rsidRDefault="004B1DAA" w:rsidP="004B1DAA">
      <w:pPr>
        <w:jc w:val="both"/>
        <w:rPr>
          <w:rFonts w:ascii="Times New Roman" w:hAnsi="Times New Roman" w:cs="Times New Roman"/>
          <w:sz w:val="20"/>
          <w:szCs w:val="20"/>
          <w:lang w:val="en-GB"/>
        </w:rPr>
      </w:pPr>
    </w:p>
    <w:p w14:paraId="242A6834" w14:textId="77777777" w:rsidR="004B1DAA" w:rsidRPr="00575DAA" w:rsidRDefault="004B1DAA" w:rsidP="004B1DAA">
      <w:pPr>
        <w:jc w:val="both"/>
        <w:rPr>
          <w:rFonts w:ascii="Times New Roman" w:hAnsi="Times New Roman" w:cs="Times New Roman"/>
          <w:sz w:val="20"/>
          <w:szCs w:val="20"/>
          <w:lang w:val="en-GB"/>
        </w:rPr>
      </w:pPr>
    </w:p>
    <w:p w14:paraId="4B0ED665" w14:textId="77777777" w:rsidR="004B1DAA" w:rsidRPr="00575DAA" w:rsidRDefault="004B1DAA" w:rsidP="004B1DAA">
      <w:pPr>
        <w:jc w:val="both"/>
        <w:rPr>
          <w:rFonts w:ascii="Times New Roman" w:hAnsi="Times New Roman" w:cs="Times New Roman"/>
          <w:sz w:val="20"/>
          <w:szCs w:val="20"/>
          <w:lang w:val="en-GB"/>
        </w:rPr>
      </w:pPr>
    </w:p>
    <w:p w14:paraId="27AE2CB6" w14:textId="77777777" w:rsidR="004B1DAA" w:rsidRPr="00575DAA" w:rsidRDefault="004B1DAA" w:rsidP="004B1DAA">
      <w:pPr>
        <w:jc w:val="both"/>
        <w:rPr>
          <w:rFonts w:ascii="Times New Roman" w:hAnsi="Times New Roman" w:cs="Times New Roman"/>
          <w:sz w:val="20"/>
          <w:szCs w:val="20"/>
          <w:lang w:val="en-GB"/>
        </w:rPr>
      </w:pPr>
    </w:p>
    <w:p w14:paraId="7BBBA44A" w14:textId="77777777" w:rsidR="004B1DAA" w:rsidRPr="00575DAA" w:rsidRDefault="004B1DAA" w:rsidP="004B1DAA">
      <w:pPr>
        <w:jc w:val="both"/>
        <w:rPr>
          <w:rFonts w:ascii="Times New Roman" w:hAnsi="Times New Roman" w:cs="Times New Roman"/>
          <w:sz w:val="20"/>
          <w:szCs w:val="20"/>
          <w:lang w:val="en-GB"/>
        </w:rPr>
      </w:pPr>
    </w:p>
    <w:p w14:paraId="10EA196F" w14:textId="77777777" w:rsidR="004B1DAA" w:rsidRPr="00575DAA" w:rsidRDefault="004B1DAA" w:rsidP="004B1DAA">
      <w:pPr>
        <w:jc w:val="both"/>
        <w:rPr>
          <w:rFonts w:ascii="Times New Roman" w:hAnsi="Times New Roman" w:cs="Times New Roman"/>
          <w:sz w:val="20"/>
          <w:szCs w:val="20"/>
          <w:lang w:val="en-GB"/>
        </w:rPr>
      </w:pPr>
    </w:p>
    <w:p w14:paraId="1471981A" w14:textId="77777777" w:rsidR="004B1DAA" w:rsidRPr="00575DAA" w:rsidRDefault="004B1DAA" w:rsidP="004B1DAA">
      <w:pPr>
        <w:jc w:val="both"/>
        <w:rPr>
          <w:rFonts w:ascii="Times New Roman" w:hAnsi="Times New Roman" w:cs="Times New Roman"/>
          <w:sz w:val="20"/>
          <w:szCs w:val="20"/>
          <w:lang w:val="en-GB"/>
        </w:rPr>
      </w:pPr>
    </w:p>
    <w:p w14:paraId="3B23E8E7" w14:textId="77777777" w:rsidR="004B1DAA" w:rsidRPr="00575DAA" w:rsidRDefault="004B1DAA" w:rsidP="004B1DAA">
      <w:pPr>
        <w:jc w:val="both"/>
        <w:rPr>
          <w:rFonts w:ascii="Times New Roman" w:hAnsi="Times New Roman" w:cs="Times New Roman"/>
          <w:sz w:val="20"/>
          <w:szCs w:val="20"/>
          <w:lang w:val="en-GB"/>
        </w:rPr>
      </w:pPr>
    </w:p>
    <w:p w14:paraId="1240337E" w14:textId="77777777" w:rsidR="004B1DAA" w:rsidRPr="00575DAA" w:rsidRDefault="004B1DAA" w:rsidP="004B1DAA">
      <w:pPr>
        <w:jc w:val="both"/>
        <w:rPr>
          <w:rFonts w:ascii="Times New Roman" w:hAnsi="Times New Roman" w:cs="Times New Roman"/>
          <w:sz w:val="20"/>
          <w:szCs w:val="20"/>
          <w:lang w:val="en-GB"/>
        </w:rPr>
      </w:pPr>
    </w:p>
    <w:p w14:paraId="708DE8F3" w14:textId="77777777" w:rsidR="004B1DAA" w:rsidRPr="00575DAA" w:rsidRDefault="004B1DAA" w:rsidP="004B1DAA">
      <w:pPr>
        <w:jc w:val="both"/>
        <w:rPr>
          <w:rFonts w:ascii="Times New Roman" w:hAnsi="Times New Roman" w:cs="Times New Roman"/>
          <w:sz w:val="20"/>
          <w:szCs w:val="20"/>
          <w:lang w:val="en-GB"/>
        </w:rPr>
      </w:pPr>
    </w:p>
    <w:p w14:paraId="0A6E4DDF" w14:textId="77777777" w:rsidR="004B1DAA" w:rsidRPr="00575DAA" w:rsidRDefault="004B1DAA" w:rsidP="004B1DAA">
      <w:pPr>
        <w:jc w:val="both"/>
        <w:rPr>
          <w:rFonts w:ascii="Times New Roman" w:hAnsi="Times New Roman" w:cs="Times New Roman"/>
          <w:sz w:val="20"/>
          <w:szCs w:val="20"/>
          <w:lang w:val="en-GB"/>
        </w:rPr>
      </w:pPr>
    </w:p>
    <w:p w14:paraId="63806255" w14:textId="77777777" w:rsidR="004B1DAA" w:rsidRPr="00575DAA" w:rsidRDefault="004B1DAA" w:rsidP="004B1DAA">
      <w:pPr>
        <w:jc w:val="both"/>
        <w:rPr>
          <w:rFonts w:ascii="Times New Roman" w:hAnsi="Times New Roman" w:cs="Times New Roman"/>
          <w:sz w:val="20"/>
          <w:szCs w:val="20"/>
          <w:lang w:val="en-GB"/>
        </w:rPr>
      </w:pPr>
    </w:p>
    <w:p w14:paraId="4A70BFE1" w14:textId="77777777" w:rsidR="004B1DAA" w:rsidRPr="00575DAA" w:rsidRDefault="004B1DAA" w:rsidP="004B1DAA">
      <w:pPr>
        <w:jc w:val="both"/>
        <w:rPr>
          <w:rFonts w:ascii="Times New Roman" w:hAnsi="Times New Roman" w:cs="Times New Roman"/>
          <w:sz w:val="20"/>
          <w:szCs w:val="20"/>
          <w:lang w:val="en-GB"/>
        </w:rPr>
      </w:pPr>
    </w:p>
    <w:p w14:paraId="16A671B9" w14:textId="77777777" w:rsidR="004B1DAA" w:rsidRPr="00575DAA" w:rsidRDefault="004B1DAA" w:rsidP="004B1DAA">
      <w:pPr>
        <w:jc w:val="both"/>
        <w:rPr>
          <w:rFonts w:ascii="Times New Roman" w:hAnsi="Times New Roman" w:cs="Times New Roman"/>
          <w:sz w:val="20"/>
          <w:szCs w:val="20"/>
          <w:lang w:val="en-GB"/>
        </w:rPr>
      </w:pPr>
    </w:p>
    <w:p w14:paraId="73898E44" w14:textId="77777777" w:rsidR="004B1DAA" w:rsidRPr="00575DAA" w:rsidRDefault="004B1DAA" w:rsidP="004B1DAA">
      <w:pPr>
        <w:jc w:val="both"/>
        <w:rPr>
          <w:rFonts w:ascii="Times New Roman" w:hAnsi="Times New Roman" w:cs="Times New Roman"/>
          <w:sz w:val="20"/>
          <w:szCs w:val="20"/>
          <w:lang w:val="en-GB"/>
        </w:rPr>
      </w:pPr>
    </w:p>
    <w:p w14:paraId="1AE5E035" w14:textId="77777777" w:rsidR="004B1DAA" w:rsidRPr="00575DAA" w:rsidRDefault="004B1DAA" w:rsidP="004B1DAA">
      <w:pPr>
        <w:jc w:val="both"/>
        <w:rPr>
          <w:rFonts w:ascii="Times New Roman" w:hAnsi="Times New Roman" w:cs="Times New Roman"/>
          <w:sz w:val="20"/>
          <w:szCs w:val="20"/>
          <w:lang w:val="en-GB"/>
        </w:rPr>
      </w:pPr>
    </w:p>
    <w:p w14:paraId="762553E1" w14:textId="77777777" w:rsidR="004B1DAA" w:rsidRPr="00575DAA" w:rsidRDefault="004B1DAA" w:rsidP="004B1DAA">
      <w:pPr>
        <w:jc w:val="both"/>
        <w:rPr>
          <w:rFonts w:ascii="Times New Roman" w:hAnsi="Times New Roman" w:cs="Times New Roman"/>
          <w:sz w:val="20"/>
          <w:szCs w:val="20"/>
          <w:lang w:val="en-GB"/>
        </w:rPr>
      </w:pPr>
    </w:p>
    <w:p w14:paraId="28251E18" w14:textId="77777777" w:rsidR="004B1DAA" w:rsidRPr="00575DAA" w:rsidRDefault="004B1DAA" w:rsidP="004B1DAA">
      <w:pPr>
        <w:jc w:val="both"/>
        <w:rPr>
          <w:rFonts w:ascii="Times New Roman" w:hAnsi="Times New Roman" w:cs="Times New Roman"/>
          <w:sz w:val="20"/>
          <w:szCs w:val="20"/>
          <w:lang w:val="en-GB"/>
        </w:rPr>
      </w:pPr>
    </w:p>
    <w:p w14:paraId="2C4CFA69" w14:textId="77777777" w:rsidR="004B1DAA" w:rsidRPr="00575DAA" w:rsidRDefault="004B1DAA" w:rsidP="004B1DAA">
      <w:pPr>
        <w:jc w:val="both"/>
        <w:rPr>
          <w:rFonts w:ascii="Times New Roman" w:hAnsi="Times New Roman" w:cs="Times New Roman"/>
          <w:sz w:val="20"/>
          <w:szCs w:val="20"/>
          <w:lang w:val="en-GB"/>
        </w:rPr>
      </w:pPr>
    </w:p>
    <w:p w14:paraId="550B67D9" w14:textId="77777777" w:rsidR="004B1DAA" w:rsidRPr="00575DAA" w:rsidRDefault="004B1DAA" w:rsidP="004B1DAA">
      <w:pPr>
        <w:jc w:val="both"/>
        <w:rPr>
          <w:rFonts w:ascii="Times New Roman" w:hAnsi="Times New Roman" w:cs="Times New Roman"/>
          <w:sz w:val="20"/>
          <w:szCs w:val="20"/>
          <w:lang w:val="en-GB"/>
        </w:rPr>
      </w:pPr>
    </w:p>
    <w:p w14:paraId="4274A78F" w14:textId="77777777" w:rsidR="004B1DAA" w:rsidRPr="00575DAA" w:rsidRDefault="004B1DAA" w:rsidP="004B1DAA">
      <w:pPr>
        <w:jc w:val="both"/>
        <w:rPr>
          <w:rFonts w:ascii="Times New Roman" w:hAnsi="Times New Roman" w:cs="Times New Roman"/>
          <w:sz w:val="20"/>
          <w:szCs w:val="20"/>
          <w:lang w:val="en-GB"/>
        </w:rPr>
      </w:pPr>
    </w:p>
    <w:p w14:paraId="7352DDD2" w14:textId="77777777" w:rsidR="004B1DAA" w:rsidRPr="00575DAA" w:rsidRDefault="004B1DAA" w:rsidP="004B1DAA">
      <w:pPr>
        <w:jc w:val="both"/>
        <w:rPr>
          <w:rFonts w:ascii="Times New Roman" w:hAnsi="Times New Roman" w:cs="Times New Roman"/>
          <w:sz w:val="20"/>
          <w:szCs w:val="20"/>
          <w:lang w:val="en-GB"/>
        </w:rPr>
      </w:pPr>
    </w:p>
    <w:p w14:paraId="2C4D9EC4" w14:textId="77777777" w:rsidR="004B1DAA" w:rsidRPr="00575DAA" w:rsidRDefault="004B1DAA" w:rsidP="004B1DAA">
      <w:pPr>
        <w:jc w:val="both"/>
        <w:rPr>
          <w:rFonts w:ascii="Times New Roman" w:hAnsi="Times New Roman" w:cs="Times New Roman"/>
          <w:sz w:val="20"/>
          <w:szCs w:val="20"/>
          <w:lang w:val="en-GB"/>
        </w:rPr>
      </w:pPr>
    </w:p>
    <w:p w14:paraId="34BA6E75" w14:textId="77777777" w:rsidR="004B1DAA" w:rsidRPr="00575DAA" w:rsidRDefault="004B1DAA" w:rsidP="004B1DAA">
      <w:pPr>
        <w:jc w:val="both"/>
        <w:rPr>
          <w:rFonts w:ascii="Times New Roman" w:hAnsi="Times New Roman" w:cs="Times New Roman"/>
          <w:sz w:val="20"/>
          <w:szCs w:val="20"/>
          <w:lang w:val="en-GB"/>
        </w:rPr>
      </w:pPr>
    </w:p>
    <w:p w14:paraId="0FF5FFCC" w14:textId="77777777" w:rsidR="004B1DAA" w:rsidRPr="00575DAA" w:rsidRDefault="004B1DAA" w:rsidP="004B1DAA">
      <w:pPr>
        <w:jc w:val="both"/>
        <w:rPr>
          <w:rFonts w:ascii="Times New Roman" w:hAnsi="Times New Roman" w:cs="Times New Roman"/>
          <w:sz w:val="20"/>
          <w:szCs w:val="20"/>
          <w:lang w:val="en-GB"/>
        </w:rPr>
      </w:pPr>
    </w:p>
    <w:p w14:paraId="4AAA2960" w14:textId="77777777" w:rsidR="004B1DAA" w:rsidRPr="00575DAA" w:rsidRDefault="004B1DAA" w:rsidP="004B1DAA">
      <w:pPr>
        <w:jc w:val="both"/>
        <w:rPr>
          <w:rFonts w:ascii="Times New Roman" w:hAnsi="Times New Roman" w:cs="Times New Roman"/>
          <w:sz w:val="20"/>
          <w:szCs w:val="20"/>
          <w:lang w:val="en-GB"/>
        </w:rPr>
      </w:pPr>
    </w:p>
    <w:p w14:paraId="53955504" w14:textId="77777777" w:rsidR="004B1DAA" w:rsidRPr="00575DAA" w:rsidRDefault="004B1DAA" w:rsidP="004B1DAA">
      <w:pPr>
        <w:jc w:val="both"/>
        <w:rPr>
          <w:rFonts w:ascii="Times New Roman" w:hAnsi="Times New Roman" w:cs="Times New Roman"/>
          <w:sz w:val="20"/>
          <w:szCs w:val="20"/>
          <w:lang w:val="en-GB"/>
        </w:rPr>
      </w:pPr>
    </w:p>
    <w:p w14:paraId="3BCAF35D" w14:textId="77777777" w:rsidR="004B1DAA" w:rsidRPr="00575DAA" w:rsidRDefault="004B1DAA" w:rsidP="004B1DAA">
      <w:pPr>
        <w:jc w:val="both"/>
        <w:rPr>
          <w:rFonts w:ascii="Times New Roman" w:hAnsi="Times New Roman" w:cs="Times New Roman"/>
          <w:sz w:val="20"/>
          <w:szCs w:val="20"/>
          <w:lang w:val="en-GB"/>
        </w:rPr>
      </w:pPr>
    </w:p>
    <w:p w14:paraId="012DEA8B" w14:textId="77777777" w:rsidR="004B1DAA" w:rsidRPr="00575DAA" w:rsidRDefault="004B1DAA" w:rsidP="004B1DAA">
      <w:pPr>
        <w:jc w:val="both"/>
        <w:rPr>
          <w:rFonts w:ascii="Times New Roman" w:hAnsi="Times New Roman" w:cs="Times New Roman"/>
          <w:sz w:val="20"/>
          <w:szCs w:val="20"/>
          <w:lang w:val="en-GB"/>
        </w:rPr>
      </w:pPr>
    </w:p>
    <w:p w14:paraId="5A91D79C" w14:textId="77777777" w:rsidR="004B1DAA" w:rsidRPr="00575DAA" w:rsidRDefault="004B1DAA" w:rsidP="004B1DAA">
      <w:pPr>
        <w:jc w:val="both"/>
        <w:rPr>
          <w:rFonts w:ascii="Times New Roman" w:hAnsi="Times New Roman" w:cs="Times New Roman"/>
          <w:sz w:val="20"/>
          <w:szCs w:val="20"/>
          <w:lang w:val="en-GB"/>
        </w:rPr>
      </w:pPr>
    </w:p>
    <w:p w14:paraId="0B69DA03" w14:textId="77777777" w:rsidR="004B1DAA" w:rsidRPr="00575DAA" w:rsidRDefault="004B1DAA" w:rsidP="004B1DAA">
      <w:pPr>
        <w:jc w:val="both"/>
        <w:rPr>
          <w:rFonts w:ascii="Times New Roman" w:hAnsi="Times New Roman" w:cs="Times New Roman"/>
          <w:sz w:val="20"/>
          <w:szCs w:val="20"/>
          <w:lang w:val="en-GB"/>
        </w:rPr>
      </w:pPr>
    </w:p>
    <w:p w14:paraId="0C663296" w14:textId="1E9FB5A9" w:rsidR="00927124" w:rsidRPr="00575DAA" w:rsidRDefault="00927124" w:rsidP="004B1DAA">
      <w:pPr>
        <w:jc w:val="both"/>
        <w:rPr>
          <w:rFonts w:ascii="Times New Roman" w:hAnsi="Times New Roman" w:cs="Times New Roman"/>
          <w:sz w:val="20"/>
          <w:szCs w:val="20"/>
          <w:lang w:val="en-GB"/>
        </w:rPr>
        <w:sectPr w:rsidR="00927124" w:rsidRPr="00575DAA" w:rsidSect="006C603E">
          <w:type w:val="continuous"/>
          <w:pgSz w:w="11906" w:h="16838"/>
          <w:pgMar w:top="720" w:right="720" w:bottom="720" w:left="720" w:header="708" w:footer="708" w:gutter="0"/>
          <w:cols w:num="2" w:space="708"/>
          <w:docGrid w:linePitch="360"/>
        </w:sectPr>
      </w:pPr>
    </w:p>
    <w:p w14:paraId="2F51A686" w14:textId="3EC09C9A" w:rsidR="00B94FC0" w:rsidRDefault="00B94FC0" w:rsidP="004B1DAA">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Appendix</w:t>
      </w:r>
    </w:p>
    <w:p w14:paraId="7E448BC5" w14:textId="77777777" w:rsidR="00B94FC0" w:rsidRDefault="00B94FC0" w:rsidP="004B1DAA">
      <w:pPr>
        <w:jc w:val="both"/>
        <w:rPr>
          <w:rFonts w:ascii="Times New Roman" w:hAnsi="Times New Roman" w:cs="Times New Roman"/>
          <w:b/>
          <w:bCs/>
          <w:sz w:val="26"/>
          <w:szCs w:val="26"/>
          <w:lang w:val="en-GB"/>
        </w:rPr>
      </w:pPr>
    </w:p>
    <w:p w14:paraId="63DE9D2B" w14:textId="70F28242" w:rsidR="00B94FC0" w:rsidRDefault="00B94FC0" w:rsidP="004B1DAA">
      <w:pPr>
        <w:jc w:val="both"/>
        <w:rPr>
          <w:rFonts w:ascii="Times New Roman" w:hAnsi="Times New Roman" w:cs="Times New Roman"/>
          <w:b/>
          <w:bCs/>
          <w:sz w:val="20"/>
          <w:szCs w:val="20"/>
          <w:lang w:val="en-GB"/>
        </w:rPr>
      </w:pPr>
      <w:r w:rsidRPr="00B94FC0">
        <w:rPr>
          <w:rFonts w:ascii="Times New Roman" w:hAnsi="Times New Roman" w:cs="Times New Roman"/>
          <w:b/>
          <w:bCs/>
          <w:sz w:val="20"/>
          <w:szCs w:val="20"/>
          <w:lang w:val="en-GB"/>
        </w:rPr>
        <w:t>Table 1. Simulation Results sorted by PnLMAP</w:t>
      </w:r>
    </w:p>
    <w:p w14:paraId="227C0E99" w14:textId="77777777" w:rsidR="00B94FC0" w:rsidRPr="00B94FC0" w:rsidRDefault="00B94FC0" w:rsidP="004B1DAA">
      <w:pPr>
        <w:jc w:val="both"/>
        <w:rPr>
          <w:rFonts w:ascii="Times New Roman" w:hAnsi="Times New Roman" w:cs="Times New Roman"/>
          <w:b/>
          <w:bCs/>
          <w:sz w:val="20"/>
          <w:szCs w:val="20"/>
          <w:lang w:val="en-GB"/>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496"/>
        <w:gridCol w:w="1713"/>
        <w:gridCol w:w="1218"/>
        <w:gridCol w:w="990"/>
        <w:gridCol w:w="1635"/>
        <w:gridCol w:w="1190"/>
      </w:tblGrid>
      <w:tr w:rsidR="00B94FC0" w:rsidRPr="00B94FC0" w14:paraId="2CE57710" w14:textId="77777777" w:rsidTr="00B94FC0">
        <w:trPr>
          <w:trHeight w:hRule="exact" w:val="397"/>
          <w:tblHeader/>
          <w:jc w:val="center"/>
        </w:trPr>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07407CAB" w14:textId="6579D385" w:rsidR="00B94FC0" w:rsidRPr="00B94FC0" w:rsidRDefault="00B94FC0" w:rsidP="00B94FC0">
            <w:pPr>
              <w:spacing w:after="240"/>
              <w:jc w:val="right"/>
              <w:rPr>
                <w:rFonts w:ascii="Times New Roman" w:eastAsia="Times New Roman" w:hAnsi="Times New Roman" w:cs="Times New Roman"/>
                <w:b/>
                <w:bCs/>
                <w:sz w:val="20"/>
                <w:szCs w:val="20"/>
              </w:rPr>
            </w:pPr>
          </w:p>
        </w:tc>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4FFB56FB" w14:textId="75B58DF2"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Terminal Wealth</w:t>
            </w:r>
          </w:p>
        </w:tc>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7844B120" w14:textId="5AEFE361"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b/>
                <w:bCs/>
                <w:sz w:val="20"/>
                <w:szCs w:val="20"/>
              </w:rPr>
              <w:t>Wealth std.</w:t>
            </w:r>
          </w:p>
        </w:tc>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7E4BFF93" w14:textId="3FF2EDDC"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b/>
                <w:bCs/>
                <w:sz w:val="20"/>
                <w:szCs w:val="20"/>
              </w:rPr>
              <w:t>MAP</w:t>
            </w:r>
          </w:p>
        </w:tc>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44989A6C" w14:textId="659BE0CB"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b/>
                <w:bCs/>
                <w:sz w:val="20"/>
                <w:szCs w:val="20"/>
              </w:rPr>
              <w:t>Episodic Return</w:t>
            </w:r>
          </w:p>
        </w:tc>
        <w:tc>
          <w:tcPr>
            <w:tcW w:w="0" w:type="auto"/>
            <w:tcBorders>
              <w:top w:val="single" w:sz="18" w:space="0" w:color="auto"/>
              <w:left w:val="nil"/>
              <w:bottom w:val="single" w:sz="18" w:space="0" w:color="auto"/>
              <w:right w:val="nil"/>
            </w:tcBorders>
            <w:shd w:val="clear" w:color="auto" w:fill="FFFFFF"/>
            <w:tcMar>
              <w:top w:w="120" w:type="dxa"/>
              <w:left w:w="120" w:type="dxa"/>
              <w:bottom w:w="120" w:type="dxa"/>
              <w:right w:w="120" w:type="dxa"/>
            </w:tcMar>
            <w:vAlign w:val="center"/>
            <w:hideMark/>
          </w:tcPr>
          <w:p w14:paraId="2D68E9FE" w14:textId="280BBDB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b/>
                <w:bCs/>
                <w:sz w:val="20"/>
                <w:szCs w:val="20"/>
              </w:rPr>
              <w:t>PnLMAP</w:t>
            </w:r>
          </w:p>
        </w:tc>
      </w:tr>
      <w:tr w:rsidR="00B94FC0" w:rsidRPr="00B94FC0" w14:paraId="74C9E956" w14:textId="77777777" w:rsidTr="00B94FC0">
        <w:trPr>
          <w:trHeight w:hRule="exact" w:val="397"/>
          <w:jc w:val="center"/>
        </w:trPr>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7A1566B8"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PPO_invpen</w:t>
            </w:r>
          </w:p>
        </w:tc>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22128CB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59.495140</w:t>
            </w:r>
          </w:p>
        </w:tc>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3CAE1E14" w14:textId="355E0001"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17.280501</w:t>
            </w:r>
          </w:p>
        </w:tc>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7EC4C2E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0.547150</w:t>
            </w:r>
          </w:p>
        </w:tc>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5D76D9E2"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48.623436</w:t>
            </w:r>
          </w:p>
        </w:tc>
        <w:tc>
          <w:tcPr>
            <w:tcW w:w="0" w:type="auto"/>
            <w:tcBorders>
              <w:top w:val="single" w:sz="18" w:space="0" w:color="auto"/>
              <w:left w:val="nil"/>
              <w:bottom w:val="nil"/>
              <w:right w:val="nil"/>
            </w:tcBorders>
            <w:shd w:val="clear" w:color="auto" w:fill="FFFFFF"/>
            <w:tcMar>
              <w:top w:w="120" w:type="dxa"/>
              <w:left w:w="120" w:type="dxa"/>
              <w:bottom w:w="120" w:type="dxa"/>
              <w:right w:w="120" w:type="dxa"/>
            </w:tcMar>
            <w:vAlign w:val="center"/>
            <w:hideMark/>
          </w:tcPr>
          <w:p w14:paraId="3391A093"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110.986514</w:t>
            </w:r>
          </w:p>
        </w:tc>
      </w:tr>
      <w:tr w:rsidR="00B94FC0" w:rsidRPr="00B94FC0" w14:paraId="0A5E37F5"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98274"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DQN_invpen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E598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58.079000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CA100"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16.942983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95AF7"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0.762689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0360A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42.916880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036A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77.647280</w:t>
            </w:r>
          </w:p>
        </w:tc>
      </w:tr>
      <w:tr w:rsidR="00B94FC0" w:rsidRPr="00B94FC0" w14:paraId="51327CC0"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9572D1"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PPO_asymdamp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29A57"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64.227526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7A9F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18.680463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11319"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0.951159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664CD"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56.280437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5C13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70.287214</w:t>
            </w:r>
          </w:p>
        </w:tc>
      </w:tr>
      <w:tr w:rsidR="00B94FC0" w:rsidRPr="00B94FC0" w14:paraId="0723C6D1"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8B1D0" w14:textId="3526BF63"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Avellaneda Stoikov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A26C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64.726417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F165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18.777720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98E6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0.989759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7F99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F650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68.009254</w:t>
            </w:r>
          </w:p>
        </w:tc>
      </w:tr>
      <w:tr w:rsidR="00B94FC0" w:rsidRPr="00B94FC0" w14:paraId="5CDF58D5"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EEA6A"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DQN_asymdamp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3979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63.494920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C10D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18.492532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FF34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0.972946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4FAC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53.999249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F68F2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67.535055</w:t>
            </w:r>
          </w:p>
        </w:tc>
      </w:tr>
      <w:tr w:rsidR="00B94FC0" w:rsidRPr="00B94FC0" w14:paraId="39B83342"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FD903"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PPO_utility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54F0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66.595730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5EB5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19.354344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2C8C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1.691298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DD935"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59.935688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2886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44.490531</w:t>
            </w:r>
          </w:p>
        </w:tc>
      </w:tr>
      <w:tr w:rsidR="00B94FC0" w:rsidRPr="00B94FC0" w14:paraId="2FF20B68"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34244"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TCSARSA_invpen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21BFF"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62.967864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8D1B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18.517524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F134C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2.493774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2F9C9"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13.196360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543AC"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29.940834</w:t>
            </w:r>
          </w:p>
        </w:tc>
      </w:tr>
      <w:tr w:rsidR="00B94FC0" w:rsidRPr="00B94FC0" w14:paraId="05637EEF"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C5A29" w14:textId="6031A10E"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Symmetric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0BDEB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68.118599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6CDEA4"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20.044692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5F53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4.462171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D55A9"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C248F"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20.521413</w:t>
            </w:r>
          </w:p>
        </w:tc>
      </w:tr>
      <w:tr w:rsidR="00B94FC0" w:rsidRPr="00B94FC0" w14:paraId="3724B7C8"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94966"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TCQLearning_invpen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1BF32"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60.293660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0C5A5"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17.877204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B14A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4.289016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4DA23"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-25.073020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1277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17.952887</w:t>
            </w:r>
          </w:p>
        </w:tc>
      </w:tr>
      <w:tr w:rsidR="00B94FC0" w:rsidRPr="00B94FC0" w14:paraId="755C5E58"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B578A"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TCQLearning_utility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A017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63.527392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795F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18.991725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FF24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5.159219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D67D3"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41.894760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4FD0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15.834781</w:t>
            </w:r>
          </w:p>
        </w:tc>
      </w:tr>
      <w:tr w:rsidR="00B94FC0" w:rsidRPr="00B94FC0" w14:paraId="6D681A27"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C3D97"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TCSARSA_asymdamp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F3D226"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59.945680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D1E53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17.838038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3D1B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5.400419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125A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7.220974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F7A00"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15.478619</w:t>
            </w:r>
          </w:p>
        </w:tc>
      </w:tr>
      <w:tr w:rsidR="00B94FC0" w:rsidRPr="00B94FC0" w14:paraId="31DC3B01"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C0474C"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TCSARSA_utility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C15A2"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50.288384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6DEB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15.082727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9E2ED"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4.717490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36188"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29.420079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18A87"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15.065617</w:t>
            </w:r>
          </w:p>
        </w:tc>
      </w:tr>
      <w:tr w:rsidR="00B94FC0" w:rsidRPr="00B94FC0" w14:paraId="294E92B8"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066A9"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MonteCarlo_utility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F3E4F"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57.047312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6192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16.863103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005080"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4.689593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D1C15"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37.622665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B4CD1"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15.002305</w:t>
            </w:r>
          </w:p>
        </w:tc>
      </w:tr>
      <w:tr w:rsidR="00B94FC0" w:rsidRPr="00B94FC0" w14:paraId="3BB78EAB"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F5770"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TCQLearning_asymdamp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A3F2D"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61.967388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672D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18.563349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1A076"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5.875580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5CBB3"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4.697482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45D2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14.915942</w:t>
            </w:r>
          </w:p>
        </w:tc>
      </w:tr>
      <w:tr w:rsidR="00B94FC0" w:rsidRPr="00B94FC0" w14:paraId="75B0CE72" w14:textId="77777777" w:rsidTr="00B94FC0">
        <w:trPr>
          <w:trHeight w:hRule="exact" w:val="397"/>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9119D"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MonteCarlo_asymdamp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55F33"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57.625344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1CC9D"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17.003658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839FD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4.933910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8D2CD"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9.555188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BE36F"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14.174148</w:t>
            </w:r>
          </w:p>
        </w:tc>
      </w:tr>
      <w:tr w:rsidR="00B94FC0" w:rsidRPr="00B94FC0" w14:paraId="2DC3836C" w14:textId="77777777" w:rsidTr="00B94FC0">
        <w:trPr>
          <w:trHeight w:hRule="exact" w:val="397"/>
          <w:jc w:val="center"/>
        </w:trPr>
        <w:tc>
          <w:tcPr>
            <w:tcW w:w="0" w:type="auto"/>
            <w:tcBorders>
              <w:top w:val="nil"/>
              <w:left w:val="nil"/>
              <w:right w:val="nil"/>
            </w:tcBorders>
            <w:shd w:val="clear" w:color="auto" w:fill="FFFFFF"/>
            <w:tcMar>
              <w:top w:w="120" w:type="dxa"/>
              <w:left w:w="120" w:type="dxa"/>
              <w:bottom w:w="120" w:type="dxa"/>
              <w:right w:w="120" w:type="dxa"/>
            </w:tcMar>
            <w:vAlign w:val="center"/>
            <w:hideMark/>
          </w:tcPr>
          <w:p w14:paraId="1AECE34D"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MonteCarlo_invpen</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0CD8CC6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57.457892</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74274810"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17.063182</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22047F2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5.269777</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218FDACF"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34.422830</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26C9FB89"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13.083604</w:t>
            </w:r>
          </w:p>
        </w:tc>
      </w:tr>
      <w:tr w:rsidR="00B94FC0" w:rsidRPr="00B94FC0" w14:paraId="23D44BD0" w14:textId="77777777" w:rsidTr="00B94FC0">
        <w:trPr>
          <w:trHeight w:hRule="exact" w:val="397"/>
          <w:jc w:val="center"/>
        </w:trPr>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4095991B" w14:textId="77777777" w:rsidR="00B94FC0" w:rsidRPr="00B94FC0" w:rsidRDefault="00B94FC0" w:rsidP="00B94FC0">
            <w:pPr>
              <w:spacing w:after="240"/>
              <w:jc w:val="right"/>
              <w:rPr>
                <w:rFonts w:ascii="Times New Roman" w:eastAsia="Times New Roman" w:hAnsi="Times New Roman" w:cs="Times New Roman"/>
                <w:b/>
                <w:bCs/>
                <w:sz w:val="20"/>
                <w:szCs w:val="20"/>
              </w:rPr>
            </w:pPr>
            <w:r w:rsidRPr="00B94FC0">
              <w:rPr>
                <w:rFonts w:ascii="Times New Roman" w:eastAsia="Times New Roman" w:hAnsi="Times New Roman" w:cs="Times New Roman"/>
                <w:b/>
                <w:bCs/>
                <w:sz w:val="20"/>
                <w:szCs w:val="20"/>
              </w:rPr>
              <w:t>DQN_utility</w:t>
            </w:r>
          </w:p>
        </w:tc>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461F769A"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58.506812</w:t>
            </w:r>
          </w:p>
        </w:tc>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4015CAF6"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18.039808</w:t>
            </w:r>
          </w:p>
        </w:tc>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1F18111E"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7.210589</w:t>
            </w:r>
          </w:p>
        </w:tc>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795565E4"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20.119820</w:t>
            </w:r>
          </w:p>
        </w:tc>
        <w:tc>
          <w:tcPr>
            <w:tcW w:w="0" w:type="auto"/>
            <w:tcBorders>
              <w:top w:val="nil"/>
              <w:left w:val="nil"/>
              <w:bottom w:val="single" w:sz="18" w:space="0" w:color="auto"/>
              <w:right w:val="nil"/>
            </w:tcBorders>
            <w:shd w:val="clear" w:color="auto" w:fill="FFFFFF"/>
            <w:tcMar>
              <w:top w:w="120" w:type="dxa"/>
              <w:left w:w="120" w:type="dxa"/>
              <w:bottom w:w="120" w:type="dxa"/>
              <w:right w:w="120" w:type="dxa"/>
            </w:tcMar>
            <w:vAlign w:val="center"/>
            <w:hideMark/>
          </w:tcPr>
          <w:p w14:paraId="5C32CC4B" w14:textId="77777777" w:rsidR="00B94FC0" w:rsidRPr="00B94FC0" w:rsidRDefault="00B94FC0" w:rsidP="00B94FC0">
            <w:pPr>
              <w:spacing w:after="240"/>
              <w:jc w:val="right"/>
              <w:rPr>
                <w:rFonts w:ascii="Times New Roman" w:eastAsia="Times New Roman" w:hAnsi="Times New Roman" w:cs="Times New Roman"/>
                <w:sz w:val="20"/>
                <w:szCs w:val="20"/>
              </w:rPr>
            </w:pPr>
            <w:r w:rsidRPr="00B94FC0">
              <w:rPr>
                <w:rFonts w:ascii="Times New Roman" w:eastAsia="Times New Roman" w:hAnsi="Times New Roman" w:cs="Times New Roman"/>
                <w:sz w:val="20"/>
                <w:szCs w:val="20"/>
              </w:rPr>
              <w:t>11.031349</w:t>
            </w:r>
          </w:p>
        </w:tc>
      </w:tr>
    </w:tbl>
    <w:p w14:paraId="74887012" w14:textId="659F84A4" w:rsidR="00B94FC0" w:rsidRDefault="00B94FC0" w:rsidP="004B1DAA">
      <w:pPr>
        <w:jc w:val="both"/>
        <w:rPr>
          <w:rFonts w:ascii="Times New Roman" w:hAnsi="Times New Roman" w:cs="Times New Roman"/>
          <w:b/>
          <w:bCs/>
          <w:sz w:val="26"/>
          <w:szCs w:val="26"/>
          <w:lang w:val="en-GB"/>
        </w:rPr>
      </w:pPr>
    </w:p>
    <w:p w14:paraId="55E1F722" w14:textId="36A369C6" w:rsidR="00B94FC0" w:rsidRDefault="00083810" w:rsidP="004B1DAA">
      <w:pPr>
        <w:jc w:val="both"/>
        <w:rPr>
          <w:rFonts w:ascii="Times New Roman" w:hAnsi="Times New Roman" w:cs="Times New Roman"/>
          <w:b/>
          <w:bCs/>
          <w:sz w:val="26"/>
          <w:szCs w:val="26"/>
          <w:lang w:val="en-GB"/>
        </w:rPr>
      </w:pPr>
      <w:r>
        <w:rPr>
          <w:rFonts w:ascii="Times New Roman" w:hAnsi="Times New Roman" w:cs="Times New Roman"/>
          <w:b/>
          <w:bCs/>
          <w:noProof/>
          <w:sz w:val="26"/>
          <w:szCs w:val="26"/>
          <w:lang w:val="en-GB"/>
        </w:rPr>
        <w:drawing>
          <wp:anchor distT="0" distB="0" distL="114300" distR="114300" simplePos="0" relativeHeight="251664384" behindDoc="0" locked="0" layoutInCell="1" allowOverlap="1" wp14:anchorId="08DDC0CC" wp14:editId="0BDFB28A">
            <wp:simplePos x="0" y="0"/>
            <wp:positionH relativeFrom="column">
              <wp:posOffset>-174740</wp:posOffset>
            </wp:positionH>
            <wp:positionV relativeFrom="paragraph">
              <wp:posOffset>188595</wp:posOffset>
            </wp:positionV>
            <wp:extent cx="3600000" cy="1943435"/>
            <wp:effectExtent l="0" t="0" r="0" b="0"/>
            <wp:wrapNone/>
            <wp:docPr id="2" name="Picture 2" descr="A graph of a number of pai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pai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943435"/>
                    </a:xfrm>
                    <a:prstGeom prst="rect">
                      <a:avLst/>
                    </a:prstGeom>
                  </pic:spPr>
                </pic:pic>
              </a:graphicData>
            </a:graphic>
            <wp14:sizeRelH relativeFrom="page">
              <wp14:pctWidth>0</wp14:pctWidth>
            </wp14:sizeRelH>
            <wp14:sizeRelV relativeFrom="page">
              <wp14:pctHeight>0</wp14:pctHeight>
            </wp14:sizeRelV>
          </wp:anchor>
        </w:drawing>
      </w:r>
    </w:p>
    <w:p w14:paraId="5113D63D" w14:textId="361DA500" w:rsidR="00B94FC0" w:rsidRDefault="00083810" w:rsidP="004B1DAA">
      <w:pPr>
        <w:jc w:val="both"/>
        <w:rPr>
          <w:rFonts w:ascii="Times New Roman" w:hAnsi="Times New Roman" w:cs="Times New Roman"/>
          <w:b/>
          <w:bCs/>
          <w:sz w:val="26"/>
          <w:szCs w:val="26"/>
          <w:lang w:val="en-GB"/>
        </w:rPr>
      </w:pPr>
      <w:r>
        <w:rPr>
          <w:rFonts w:ascii="Times New Roman" w:hAnsi="Times New Roman" w:cs="Times New Roman"/>
          <w:b/>
          <w:bCs/>
          <w:noProof/>
          <w:sz w:val="26"/>
          <w:szCs w:val="26"/>
          <w:lang w:val="en-GB"/>
        </w:rPr>
        <w:drawing>
          <wp:anchor distT="0" distB="0" distL="114300" distR="114300" simplePos="0" relativeHeight="251665408" behindDoc="0" locked="0" layoutInCell="1" allowOverlap="1" wp14:anchorId="21160252" wp14:editId="6B2913B9">
            <wp:simplePos x="0" y="0"/>
            <wp:positionH relativeFrom="column">
              <wp:posOffset>3359447</wp:posOffset>
            </wp:positionH>
            <wp:positionV relativeFrom="paragraph">
              <wp:posOffset>46355</wp:posOffset>
            </wp:positionV>
            <wp:extent cx="3600000" cy="1847124"/>
            <wp:effectExtent l="0" t="0" r="0" b="0"/>
            <wp:wrapNone/>
            <wp:docPr id="3" name="Picture 3"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ack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847124"/>
                    </a:xfrm>
                    <a:prstGeom prst="rect">
                      <a:avLst/>
                    </a:prstGeom>
                  </pic:spPr>
                </pic:pic>
              </a:graphicData>
            </a:graphic>
            <wp14:sizeRelH relativeFrom="page">
              <wp14:pctWidth>0</wp14:pctWidth>
            </wp14:sizeRelH>
            <wp14:sizeRelV relativeFrom="page">
              <wp14:pctHeight>0</wp14:pctHeight>
            </wp14:sizeRelV>
          </wp:anchor>
        </w:drawing>
      </w:r>
    </w:p>
    <w:p w14:paraId="593418D5" w14:textId="495CB4A2" w:rsidR="00B94FC0" w:rsidRDefault="00B94FC0" w:rsidP="004B1DAA">
      <w:pPr>
        <w:jc w:val="both"/>
        <w:rPr>
          <w:rFonts w:ascii="Times New Roman" w:hAnsi="Times New Roman" w:cs="Times New Roman"/>
          <w:b/>
          <w:bCs/>
          <w:sz w:val="26"/>
          <w:szCs w:val="26"/>
          <w:lang w:val="en-GB"/>
        </w:rPr>
      </w:pPr>
    </w:p>
    <w:p w14:paraId="5CAF0B9A" w14:textId="12C75334" w:rsidR="00B94FC0" w:rsidRDefault="00B94FC0" w:rsidP="004B1DAA">
      <w:pPr>
        <w:jc w:val="both"/>
        <w:rPr>
          <w:rFonts w:ascii="Times New Roman" w:hAnsi="Times New Roman" w:cs="Times New Roman"/>
          <w:b/>
          <w:bCs/>
          <w:sz w:val="26"/>
          <w:szCs w:val="26"/>
          <w:lang w:val="en-GB"/>
        </w:rPr>
      </w:pPr>
    </w:p>
    <w:p w14:paraId="052AC7B5" w14:textId="1110968E" w:rsidR="00B94FC0" w:rsidRDefault="00B94FC0" w:rsidP="004B1DAA">
      <w:pPr>
        <w:jc w:val="both"/>
        <w:rPr>
          <w:rFonts w:ascii="Times New Roman" w:hAnsi="Times New Roman" w:cs="Times New Roman"/>
          <w:b/>
          <w:bCs/>
          <w:sz w:val="26"/>
          <w:szCs w:val="26"/>
          <w:lang w:val="en-GB"/>
        </w:rPr>
      </w:pPr>
    </w:p>
    <w:p w14:paraId="67238667" w14:textId="0F0F1106" w:rsidR="00B94FC0" w:rsidRDefault="00B94FC0" w:rsidP="004B1DAA">
      <w:pPr>
        <w:jc w:val="both"/>
        <w:rPr>
          <w:rFonts w:ascii="Times New Roman" w:hAnsi="Times New Roman" w:cs="Times New Roman"/>
          <w:b/>
          <w:bCs/>
          <w:sz w:val="26"/>
          <w:szCs w:val="26"/>
          <w:lang w:val="en-GB"/>
        </w:rPr>
      </w:pPr>
    </w:p>
    <w:p w14:paraId="57EE1AA9" w14:textId="5192E8CB" w:rsidR="00B94FC0" w:rsidRDefault="00B94FC0" w:rsidP="004B1DAA">
      <w:pPr>
        <w:jc w:val="both"/>
        <w:rPr>
          <w:rFonts w:ascii="Times New Roman" w:hAnsi="Times New Roman" w:cs="Times New Roman"/>
          <w:b/>
          <w:bCs/>
          <w:sz w:val="26"/>
          <w:szCs w:val="26"/>
          <w:lang w:val="en-GB"/>
        </w:rPr>
      </w:pPr>
    </w:p>
    <w:p w14:paraId="5FF3E25C" w14:textId="77777777" w:rsidR="00B94FC0" w:rsidRDefault="00B94FC0" w:rsidP="004B1DAA">
      <w:pPr>
        <w:jc w:val="both"/>
        <w:rPr>
          <w:rFonts w:ascii="Times New Roman" w:hAnsi="Times New Roman" w:cs="Times New Roman"/>
          <w:b/>
          <w:bCs/>
          <w:sz w:val="26"/>
          <w:szCs w:val="26"/>
          <w:lang w:val="en-GB"/>
        </w:rPr>
      </w:pPr>
    </w:p>
    <w:p w14:paraId="6A74C333" w14:textId="77777777" w:rsidR="00B94FC0" w:rsidRDefault="00B94FC0" w:rsidP="004B1DAA">
      <w:pPr>
        <w:jc w:val="both"/>
        <w:rPr>
          <w:rFonts w:ascii="Times New Roman" w:hAnsi="Times New Roman" w:cs="Times New Roman"/>
          <w:b/>
          <w:bCs/>
          <w:sz w:val="26"/>
          <w:szCs w:val="26"/>
          <w:lang w:val="en-GB"/>
        </w:rPr>
      </w:pPr>
    </w:p>
    <w:p w14:paraId="45ADA8BF" w14:textId="3CDC915E" w:rsidR="00B94FC0" w:rsidRDefault="00B94FC0" w:rsidP="004B1DAA">
      <w:pPr>
        <w:jc w:val="both"/>
        <w:rPr>
          <w:rFonts w:ascii="Times New Roman" w:hAnsi="Times New Roman" w:cs="Times New Roman"/>
          <w:b/>
          <w:bCs/>
          <w:sz w:val="26"/>
          <w:szCs w:val="26"/>
          <w:lang w:val="en-GB"/>
        </w:rPr>
      </w:pPr>
    </w:p>
    <w:p w14:paraId="657D08B8" w14:textId="2E33995A" w:rsidR="00B94FC0" w:rsidRDefault="00083810" w:rsidP="004B1DAA">
      <w:pPr>
        <w:jc w:val="both"/>
        <w:rPr>
          <w:rFonts w:ascii="Times New Roman" w:hAnsi="Times New Roman" w:cs="Times New Roman"/>
          <w:b/>
          <w:bCs/>
          <w:sz w:val="26"/>
          <w:szCs w:val="26"/>
          <w:lang w:val="en-GB"/>
        </w:rPr>
      </w:pPr>
      <w:r>
        <w:rPr>
          <w:rFonts w:ascii="Times New Roman" w:hAnsi="Times New Roman" w:cs="Times New Roman"/>
          <w:b/>
          <w:bCs/>
          <w:noProof/>
          <w:sz w:val="26"/>
          <w:szCs w:val="26"/>
          <w:lang w:val="en-GB"/>
        </w:rPr>
        <mc:AlternateContent>
          <mc:Choice Requires="wps">
            <w:drawing>
              <wp:anchor distT="0" distB="0" distL="114300" distR="114300" simplePos="0" relativeHeight="251668480" behindDoc="0" locked="0" layoutInCell="1" allowOverlap="1" wp14:anchorId="7744EB37" wp14:editId="21E6879C">
                <wp:simplePos x="0" y="0"/>
                <wp:positionH relativeFrom="column">
                  <wp:posOffset>3680122</wp:posOffset>
                </wp:positionH>
                <wp:positionV relativeFrom="paragraph">
                  <wp:posOffset>186690</wp:posOffset>
                </wp:positionV>
                <wp:extent cx="3366135" cy="3149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66135" cy="314960"/>
                        </a:xfrm>
                        <a:prstGeom prst="rect">
                          <a:avLst/>
                        </a:prstGeom>
                        <a:noFill/>
                        <a:ln w="6350">
                          <a:noFill/>
                        </a:ln>
                      </wps:spPr>
                      <wps:txbx>
                        <w:txbxContent>
                          <w:p w14:paraId="7ACF2584" w14:textId="335D6A20" w:rsidR="00083810" w:rsidRDefault="00083810" w:rsidP="00083810">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Fig</w:t>
                            </w:r>
                            <w:r>
                              <w:rPr>
                                <w:rFonts w:ascii="Times New Roman" w:hAnsi="Times New Roman" w:cs="Times New Roman"/>
                                <w:b/>
                                <w:bCs/>
                                <w:sz w:val="20"/>
                                <w:szCs w:val="20"/>
                                <w:lang w:val="en-GB"/>
                              </w:rPr>
                              <w:t>5</w:t>
                            </w:r>
                            <w:r w:rsidRPr="00B94FC0">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 xml:space="preserve">Tukey’s HSD test on </w:t>
                            </w:r>
                            <w:r>
                              <w:rPr>
                                <w:rFonts w:ascii="Times New Roman" w:hAnsi="Times New Roman" w:cs="Times New Roman"/>
                                <w:b/>
                                <w:bCs/>
                                <w:sz w:val="20"/>
                                <w:szCs w:val="20"/>
                                <w:lang w:val="en-GB"/>
                              </w:rPr>
                              <w:t>MAP</w:t>
                            </w:r>
                          </w:p>
                          <w:p w14:paraId="77DF3050" w14:textId="77777777" w:rsidR="00083810" w:rsidRDefault="00083810" w:rsidP="000838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EB37" id="_x0000_t202" coordsize="21600,21600" o:spt="202" path="m,l,21600r21600,l21600,xe">
                <v:stroke joinstyle="miter"/>
                <v:path gradientshapeok="t" o:connecttype="rect"/>
              </v:shapetype>
              <v:shape id="Text Box 13" o:spid="_x0000_s1029" type="#_x0000_t202" style="position:absolute;left:0;text-align:left;margin-left:289.75pt;margin-top:14.7pt;width:265.05pt;height:2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" filled="f" stroked="f" strokeweight=".5pt">
                <v:textbox>
                  <w:txbxContent>
                    <w:p w14:paraId="7ACF2584" w14:textId="335D6A20" w:rsidR="00083810" w:rsidRDefault="00083810" w:rsidP="00083810">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Fig</w:t>
                      </w:r>
                      <w:r>
                        <w:rPr>
                          <w:rFonts w:ascii="Times New Roman" w:hAnsi="Times New Roman" w:cs="Times New Roman"/>
                          <w:b/>
                          <w:bCs/>
                          <w:sz w:val="20"/>
                          <w:szCs w:val="20"/>
                          <w:lang w:val="en-GB"/>
                        </w:rPr>
                        <w:t>5</w:t>
                      </w:r>
                      <w:r w:rsidRPr="00B94FC0">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 xml:space="preserve">Tukey’s HSD test on </w:t>
                      </w:r>
                      <w:r>
                        <w:rPr>
                          <w:rFonts w:ascii="Times New Roman" w:hAnsi="Times New Roman" w:cs="Times New Roman"/>
                          <w:b/>
                          <w:bCs/>
                          <w:sz w:val="20"/>
                          <w:szCs w:val="20"/>
                          <w:lang w:val="en-GB"/>
                        </w:rPr>
                        <w:t>MAP</w:t>
                      </w:r>
                    </w:p>
                    <w:p w14:paraId="77DF3050" w14:textId="77777777" w:rsidR="00083810" w:rsidRDefault="00083810" w:rsidP="00083810"/>
                  </w:txbxContent>
                </v:textbox>
              </v:shape>
            </w:pict>
          </mc:Fallback>
        </mc:AlternateContent>
      </w:r>
    </w:p>
    <w:p w14:paraId="57A1293B" w14:textId="0C8EE193" w:rsidR="00927124" w:rsidRDefault="00083810" w:rsidP="004B1DAA">
      <w:pPr>
        <w:jc w:val="both"/>
        <w:rPr>
          <w:rFonts w:ascii="Times New Roman" w:hAnsi="Times New Roman" w:cs="Times New Roman"/>
          <w:b/>
          <w:bCs/>
          <w:sz w:val="26"/>
          <w:szCs w:val="26"/>
          <w:lang w:val="en-GB"/>
        </w:rPr>
      </w:pPr>
      <w:r>
        <w:rPr>
          <w:rFonts w:ascii="Times New Roman" w:hAnsi="Times New Roman" w:cs="Times New Roman"/>
          <w:b/>
          <w:bCs/>
          <w:noProof/>
          <w:sz w:val="26"/>
          <w:szCs w:val="26"/>
          <w:lang w:val="en-GB"/>
        </w:rPr>
        <mc:AlternateContent>
          <mc:Choice Requires="wps">
            <w:drawing>
              <wp:anchor distT="0" distB="0" distL="114300" distR="114300" simplePos="0" relativeHeight="251666432" behindDoc="0" locked="0" layoutInCell="1" allowOverlap="1" wp14:anchorId="0EE3D06C" wp14:editId="31D1102E">
                <wp:simplePos x="0" y="0"/>
                <wp:positionH relativeFrom="column">
                  <wp:posOffset>58940</wp:posOffset>
                </wp:positionH>
                <wp:positionV relativeFrom="paragraph">
                  <wp:posOffset>40640</wp:posOffset>
                </wp:positionV>
                <wp:extent cx="3366135" cy="3149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66135" cy="314960"/>
                        </a:xfrm>
                        <a:prstGeom prst="rect">
                          <a:avLst/>
                        </a:prstGeom>
                        <a:noFill/>
                        <a:ln w="6350">
                          <a:noFill/>
                        </a:ln>
                      </wps:spPr>
                      <wps:txbx>
                        <w:txbxContent>
                          <w:p w14:paraId="24DF0C3E" w14:textId="150607D6" w:rsidR="00083810" w:rsidRDefault="00083810" w:rsidP="00083810">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Fig4</w:t>
                            </w:r>
                            <w:r w:rsidRPr="00B94FC0">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Tukey’s HSD test on terminal wealth</w:t>
                            </w:r>
                          </w:p>
                          <w:p w14:paraId="511910D9" w14:textId="77777777" w:rsidR="00083810" w:rsidRDefault="000838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3D06C" id="Text Box 5" o:spid="_x0000_s1030" type="#_x0000_t202" style="position:absolute;left:0;text-align:left;margin-left:4.65pt;margin-top:3.2pt;width:265.05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" filled="f" stroked="f" strokeweight=".5pt">
                <v:textbox>
                  <w:txbxContent>
                    <w:p w14:paraId="24DF0C3E" w14:textId="150607D6" w:rsidR="00083810" w:rsidRDefault="00083810" w:rsidP="00083810">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Fig4</w:t>
                      </w:r>
                      <w:r w:rsidRPr="00B94FC0">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Tukey’s HSD test on terminal wealth</w:t>
                      </w:r>
                    </w:p>
                    <w:p w14:paraId="511910D9" w14:textId="77777777" w:rsidR="00083810" w:rsidRDefault="00083810"/>
                  </w:txbxContent>
                </v:textbox>
              </v:shape>
            </w:pict>
          </mc:Fallback>
        </mc:AlternateContent>
      </w:r>
    </w:p>
    <w:p w14:paraId="5795284A" w14:textId="6500A2F0" w:rsidR="00396C69" w:rsidRDefault="00396C69" w:rsidP="004B1DAA">
      <w:pPr>
        <w:jc w:val="both"/>
        <w:rPr>
          <w:rFonts w:ascii="Times New Roman" w:hAnsi="Times New Roman" w:cs="Times New Roman"/>
          <w:b/>
          <w:bCs/>
          <w:sz w:val="26"/>
          <w:szCs w:val="26"/>
          <w:lang w:val="en-GB"/>
        </w:rPr>
      </w:pPr>
    </w:p>
    <w:p w14:paraId="5CC7EB4A" w14:textId="77777777" w:rsidR="00083810" w:rsidRDefault="00083810" w:rsidP="004B1DAA">
      <w:pPr>
        <w:jc w:val="both"/>
        <w:rPr>
          <w:rFonts w:ascii="Times New Roman" w:hAnsi="Times New Roman" w:cs="Times New Roman"/>
          <w:b/>
          <w:bCs/>
          <w:sz w:val="26"/>
          <w:szCs w:val="26"/>
          <w:lang w:val="en-GB"/>
        </w:rPr>
      </w:pPr>
    </w:p>
    <w:p w14:paraId="3F1E7622" w14:textId="48541574" w:rsidR="004B1DAA" w:rsidRPr="00575DAA" w:rsidRDefault="004B1DAA" w:rsidP="004B1DAA">
      <w:pPr>
        <w:jc w:val="both"/>
        <w:rPr>
          <w:rFonts w:ascii="Times New Roman" w:hAnsi="Times New Roman" w:cs="Times New Roman"/>
          <w:b/>
          <w:bCs/>
          <w:sz w:val="26"/>
          <w:szCs w:val="26"/>
          <w:lang w:val="en-GB"/>
        </w:rPr>
      </w:pPr>
      <w:r w:rsidRPr="00575DAA">
        <w:rPr>
          <w:rFonts w:ascii="Times New Roman" w:hAnsi="Times New Roman" w:cs="Times New Roman"/>
          <w:b/>
          <w:bCs/>
          <w:sz w:val="26"/>
          <w:szCs w:val="26"/>
          <w:lang w:val="en-GB"/>
        </w:rPr>
        <w:lastRenderedPageBreak/>
        <w:t>References</w:t>
      </w:r>
    </w:p>
    <w:p w14:paraId="5989B0B5" w14:textId="124D065E" w:rsidR="004B1DAA" w:rsidRPr="00575DAA" w:rsidRDefault="004B1DAA" w:rsidP="004B1DAA">
      <w:pPr>
        <w:jc w:val="both"/>
        <w:rPr>
          <w:rFonts w:ascii="Times New Roman" w:hAnsi="Times New Roman" w:cs="Times New Roman"/>
          <w:sz w:val="20"/>
          <w:szCs w:val="20"/>
          <w:lang w:val="en-GB"/>
        </w:rPr>
      </w:pPr>
    </w:p>
    <w:p w14:paraId="5EA2B24B" w14:textId="755FCA09" w:rsidR="004B1DAA" w:rsidRPr="00575DAA" w:rsidRDefault="004B1DAA" w:rsidP="00E52E63">
      <w:pPr>
        <w:pStyle w:val="NormalWeb"/>
        <w:ind w:left="567" w:hanging="567"/>
        <w:rPr>
          <w:sz w:val="20"/>
          <w:szCs w:val="20"/>
        </w:rPr>
      </w:pPr>
      <w:r w:rsidRPr="00575DAA">
        <w:rPr>
          <w:sz w:val="20"/>
          <w:szCs w:val="20"/>
        </w:rPr>
        <w:t xml:space="preserve">Selser, M., Kreiner, J., &amp; Maurette, M. (2021). Optimal market making by Reinforcement Learning. </w:t>
      </w:r>
      <w:r w:rsidRPr="00575DAA">
        <w:rPr>
          <w:i/>
          <w:iCs/>
          <w:sz w:val="20"/>
          <w:szCs w:val="20"/>
        </w:rPr>
        <w:t>SSRN Electronic Journal</w:t>
      </w:r>
      <w:r w:rsidRPr="00575DAA">
        <w:rPr>
          <w:sz w:val="20"/>
          <w:szCs w:val="20"/>
        </w:rPr>
        <w:t>.</w:t>
      </w:r>
      <w:r w:rsidR="00E52E63">
        <w:rPr>
          <w:sz w:val="20"/>
          <w:szCs w:val="20"/>
        </w:rPr>
        <w:t xml:space="preserve"> </w:t>
      </w:r>
      <w:r w:rsidRPr="00575DAA">
        <w:rPr>
          <w:sz w:val="20"/>
          <w:szCs w:val="20"/>
        </w:rPr>
        <w:t>https://doi.org/10.2139/ssrn.3829984</w:t>
      </w:r>
    </w:p>
    <w:p w14:paraId="3DB0A6B6" w14:textId="77777777" w:rsidR="004B1DAA" w:rsidRPr="00575DAA" w:rsidRDefault="004B1DAA" w:rsidP="004B1DAA">
      <w:pPr>
        <w:pStyle w:val="NormalWeb"/>
        <w:ind w:left="567" w:hanging="567"/>
        <w:rPr>
          <w:sz w:val="20"/>
          <w:szCs w:val="20"/>
        </w:rPr>
      </w:pPr>
      <w:r w:rsidRPr="00575DAA">
        <w:rPr>
          <w:sz w:val="20"/>
          <w:szCs w:val="20"/>
        </w:rPr>
        <w:t xml:space="preserve">Avellaneda, M., &amp; Stoikov, S. (2008). High-frequency trading in a limit order book. </w:t>
      </w:r>
      <w:r w:rsidRPr="00575DAA">
        <w:rPr>
          <w:i/>
          <w:iCs/>
          <w:sz w:val="20"/>
          <w:szCs w:val="20"/>
        </w:rPr>
        <w:t>Quantitative Finance</w:t>
      </w:r>
      <w:r w:rsidRPr="00575DAA">
        <w:rPr>
          <w:sz w:val="20"/>
          <w:szCs w:val="20"/>
        </w:rPr>
        <w:t xml:space="preserve">, </w:t>
      </w:r>
      <w:r w:rsidRPr="00575DAA">
        <w:rPr>
          <w:i/>
          <w:iCs/>
          <w:sz w:val="20"/>
          <w:szCs w:val="20"/>
        </w:rPr>
        <w:t>8</w:t>
      </w:r>
      <w:r w:rsidRPr="00575DAA">
        <w:rPr>
          <w:sz w:val="20"/>
          <w:szCs w:val="20"/>
        </w:rPr>
        <w:t xml:space="preserve">(3), 217–224. https://doi.org/10.1080/14697680701381228 </w:t>
      </w:r>
    </w:p>
    <w:p w14:paraId="7B38A1E6" w14:textId="77777777" w:rsidR="00FD3197" w:rsidRPr="00575DAA" w:rsidRDefault="00FD3197" w:rsidP="00FD3197">
      <w:pPr>
        <w:pStyle w:val="NormalWeb"/>
        <w:ind w:left="567" w:hanging="567"/>
        <w:rPr>
          <w:sz w:val="20"/>
          <w:szCs w:val="20"/>
        </w:rPr>
      </w:pPr>
      <w:r w:rsidRPr="00575DAA">
        <w:rPr>
          <w:sz w:val="20"/>
          <w:szCs w:val="20"/>
        </w:rPr>
        <w:t xml:space="preserve">Gasperov, B., &amp; Kostanjcar, Z. (2021). Market making with signals through deep reinforcement learning. </w:t>
      </w:r>
      <w:r w:rsidRPr="00575DAA">
        <w:rPr>
          <w:i/>
          <w:iCs/>
          <w:sz w:val="20"/>
          <w:szCs w:val="20"/>
        </w:rPr>
        <w:t>IEEE Access</w:t>
      </w:r>
      <w:r w:rsidRPr="00575DAA">
        <w:rPr>
          <w:sz w:val="20"/>
          <w:szCs w:val="20"/>
        </w:rPr>
        <w:t xml:space="preserve">, </w:t>
      </w:r>
      <w:r w:rsidRPr="00575DAA">
        <w:rPr>
          <w:i/>
          <w:iCs/>
          <w:sz w:val="20"/>
          <w:szCs w:val="20"/>
        </w:rPr>
        <w:t>9</w:t>
      </w:r>
      <w:r w:rsidRPr="00575DAA">
        <w:rPr>
          <w:sz w:val="20"/>
          <w:szCs w:val="20"/>
        </w:rPr>
        <w:t xml:space="preserve">, 61611–61622. https://doi.org/10.1109/access.2021.3074782 </w:t>
      </w:r>
    </w:p>
    <w:p w14:paraId="60E8D3FB" w14:textId="7649831B" w:rsidR="00FD3197" w:rsidRPr="00575DAA" w:rsidRDefault="00FD3197" w:rsidP="00FD3197">
      <w:pPr>
        <w:pStyle w:val="NormalWeb"/>
        <w:ind w:left="567" w:hanging="567"/>
        <w:rPr>
          <w:sz w:val="20"/>
          <w:szCs w:val="20"/>
        </w:rPr>
      </w:pPr>
      <w:r w:rsidRPr="00575DAA">
        <w:rPr>
          <w:sz w:val="20"/>
          <w:szCs w:val="20"/>
        </w:rPr>
        <w:t xml:space="preserve">Spooner, T., Fearnley, J., Savani, R., &amp; Koukorinis, A. (2018). </w:t>
      </w:r>
      <w:r w:rsidRPr="00575DAA">
        <w:rPr>
          <w:i/>
          <w:iCs/>
          <w:sz w:val="20"/>
          <w:szCs w:val="20"/>
        </w:rPr>
        <w:t>Market making via Reinforcement Learning</w:t>
      </w:r>
      <w:r w:rsidRPr="00575DAA">
        <w:rPr>
          <w:sz w:val="20"/>
          <w:szCs w:val="20"/>
        </w:rPr>
        <w:t xml:space="preserve">. arXiv.org. https://arxiv.org/abs/1804.04216 </w:t>
      </w:r>
    </w:p>
    <w:p w14:paraId="0BAB3E7F" w14:textId="7BCA6AC5" w:rsidR="00FD3197" w:rsidRPr="00575DAA" w:rsidRDefault="00FD3197" w:rsidP="00FD3197">
      <w:pPr>
        <w:pStyle w:val="NormalWeb"/>
        <w:ind w:left="567" w:hanging="567"/>
        <w:rPr>
          <w:sz w:val="20"/>
          <w:szCs w:val="20"/>
        </w:rPr>
      </w:pPr>
      <w:r w:rsidRPr="00575DAA">
        <w:rPr>
          <w:sz w:val="20"/>
          <w:szCs w:val="20"/>
        </w:rPr>
        <w:t xml:space="preserve">Carlsson, S., &amp; Regnell, A. (2022). </w:t>
      </w:r>
      <w:r w:rsidRPr="00575DAA">
        <w:rPr>
          <w:i/>
          <w:iCs/>
          <w:sz w:val="20"/>
          <w:szCs w:val="20"/>
        </w:rPr>
        <w:t>Reinforcement learning for market making</w:t>
      </w:r>
      <w:r w:rsidRPr="00575DAA">
        <w:rPr>
          <w:sz w:val="20"/>
          <w:szCs w:val="20"/>
        </w:rPr>
        <w:t xml:space="preserve">. DIVA. https://kth.diva-portal.org/smash/record.jsf?pid=diva2%3A1695877&amp;dswid=8770 </w:t>
      </w:r>
    </w:p>
    <w:p w14:paraId="16CEAD2B" w14:textId="77777777" w:rsidR="00FD3197" w:rsidRPr="00575DAA" w:rsidRDefault="00FD3197" w:rsidP="00FD3197">
      <w:pPr>
        <w:pStyle w:val="NormalWeb"/>
        <w:ind w:left="567" w:hanging="567"/>
        <w:rPr>
          <w:sz w:val="20"/>
          <w:szCs w:val="20"/>
        </w:rPr>
      </w:pPr>
      <w:r w:rsidRPr="00575DAA">
        <w:rPr>
          <w:sz w:val="20"/>
          <w:szCs w:val="20"/>
        </w:rPr>
        <w:t xml:space="preserve">Xu, Z., Cheng, X., He, Y., Ziyi XuPeking University, P., Xue ChengPeking University, P., &amp; Yangbo HePeking University, P. (2022, May 9). </w:t>
      </w:r>
      <w:r w:rsidRPr="00575DAA">
        <w:rPr>
          <w:i/>
          <w:iCs/>
          <w:sz w:val="20"/>
          <w:szCs w:val="20"/>
        </w:rPr>
        <w:t>Performance of deep reinforcement learning for high frequency market making on actual tick data: Proceedings of the 21st International Conference on Autonomous Agents and multiagent systems</w:t>
      </w:r>
      <w:r w:rsidRPr="00575DAA">
        <w:rPr>
          <w:sz w:val="20"/>
          <w:szCs w:val="20"/>
        </w:rPr>
        <w:t xml:space="preserve">. ACM Conferences. https://dl.acm.org/doi/10.5555/3535850.3536103 </w:t>
      </w:r>
    </w:p>
    <w:p w14:paraId="6D9D5FEE" w14:textId="38B282F8" w:rsidR="00575DAA" w:rsidRDefault="00575DAA" w:rsidP="00575DAA">
      <w:pPr>
        <w:pStyle w:val="NormalWeb"/>
        <w:ind w:left="567" w:hanging="567"/>
        <w:rPr>
          <w:sz w:val="20"/>
          <w:szCs w:val="20"/>
        </w:rPr>
      </w:pPr>
      <w:r w:rsidRPr="00575DAA">
        <w:rPr>
          <w:sz w:val="20"/>
          <w:szCs w:val="20"/>
        </w:rPr>
        <w:t xml:space="preserve">Hambly, B., Yang, H., &amp; Xu, R. (2023). Recent advances in reinforcement learning in Finance. </w:t>
      </w:r>
      <w:r w:rsidR="00E52E63" w:rsidRPr="00E52E63">
        <w:rPr>
          <w:sz w:val="20"/>
          <w:szCs w:val="20"/>
        </w:rPr>
        <w:t>https://onlinelibrary.wiley.com/doi/full/10.1111/mafi.12382</w:t>
      </w:r>
      <w:r w:rsidRPr="00575DAA">
        <w:rPr>
          <w:sz w:val="20"/>
          <w:szCs w:val="20"/>
        </w:rPr>
        <w:t xml:space="preserve"> </w:t>
      </w:r>
    </w:p>
    <w:p w14:paraId="36D88073" w14:textId="1E296B67" w:rsidR="00E52E63" w:rsidRPr="00575DAA" w:rsidRDefault="00E52E63" w:rsidP="00575DAA">
      <w:pPr>
        <w:pStyle w:val="NormalWeb"/>
        <w:ind w:left="567" w:hanging="567"/>
        <w:rPr>
          <w:sz w:val="20"/>
          <w:szCs w:val="20"/>
        </w:rPr>
      </w:pPr>
      <w:r>
        <w:rPr>
          <w:sz w:val="20"/>
          <w:szCs w:val="20"/>
        </w:rPr>
        <w:t>Richard, S. &amp; Andrew G. (2014). Reinforcement Learning: An Introduction. The MIT Press</w:t>
      </w:r>
    </w:p>
    <w:p w14:paraId="567D6833" w14:textId="77777777" w:rsidR="00FD3197" w:rsidRPr="00575DAA" w:rsidRDefault="00FD3197" w:rsidP="004B1DAA">
      <w:pPr>
        <w:pStyle w:val="NormalWeb"/>
        <w:ind w:left="567" w:hanging="567"/>
      </w:pPr>
    </w:p>
    <w:p w14:paraId="2FFA0C3B" w14:textId="77777777" w:rsidR="004B1DAA" w:rsidRPr="00575DAA" w:rsidRDefault="004B1DAA" w:rsidP="004B1DAA">
      <w:pPr>
        <w:jc w:val="both"/>
        <w:rPr>
          <w:rFonts w:ascii="Times New Roman" w:hAnsi="Times New Roman" w:cs="Times New Roman"/>
          <w:sz w:val="20"/>
          <w:szCs w:val="20"/>
          <w:lang w:val="en-GB"/>
        </w:rPr>
      </w:pPr>
    </w:p>
    <w:p w14:paraId="7C8B9B4F" w14:textId="77777777" w:rsidR="006C2DE2" w:rsidRPr="00575DAA" w:rsidRDefault="006C2DE2" w:rsidP="00B8319F">
      <w:pPr>
        <w:jc w:val="both"/>
        <w:rPr>
          <w:rFonts w:ascii="Times New Roman" w:hAnsi="Times New Roman" w:cs="Times New Roman"/>
          <w:sz w:val="20"/>
          <w:szCs w:val="20"/>
          <w:lang w:val="en-GB"/>
        </w:rPr>
      </w:pPr>
    </w:p>
    <w:p w14:paraId="47AF50A0" w14:textId="77777777" w:rsidR="004B1DAA" w:rsidRPr="00575DAA" w:rsidRDefault="004B1DAA" w:rsidP="00B8319F">
      <w:pPr>
        <w:jc w:val="both"/>
        <w:rPr>
          <w:rFonts w:ascii="Times New Roman" w:hAnsi="Times New Roman" w:cs="Times New Roman"/>
          <w:sz w:val="20"/>
          <w:szCs w:val="20"/>
          <w:lang w:val="en-GB"/>
        </w:rPr>
        <w:sectPr w:rsidR="004B1DAA" w:rsidRPr="00575DAA" w:rsidSect="004B1DAA">
          <w:type w:val="continuous"/>
          <w:pgSz w:w="11906" w:h="16838"/>
          <w:pgMar w:top="720" w:right="720" w:bottom="720" w:left="720" w:header="708" w:footer="708" w:gutter="0"/>
          <w:cols w:space="708"/>
          <w:docGrid w:linePitch="360"/>
        </w:sectPr>
      </w:pPr>
    </w:p>
    <w:p w14:paraId="2D98A066" w14:textId="77777777" w:rsidR="006C2DE2" w:rsidRPr="00575DAA" w:rsidRDefault="006C2DE2" w:rsidP="00B8319F">
      <w:pPr>
        <w:jc w:val="both"/>
        <w:rPr>
          <w:rFonts w:ascii="Times New Roman" w:hAnsi="Times New Roman" w:cs="Times New Roman"/>
          <w:sz w:val="20"/>
          <w:szCs w:val="20"/>
          <w:lang w:val="en-GB"/>
        </w:rPr>
      </w:pPr>
    </w:p>
    <w:sectPr w:rsidR="006C2DE2" w:rsidRPr="00575DAA" w:rsidSect="006C603E">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DA60" w14:textId="77777777" w:rsidR="00F91160" w:rsidRDefault="00F91160" w:rsidP="00486970">
      <w:r>
        <w:separator/>
      </w:r>
    </w:p>
  </w:endnote>
  <w:endnote w:type="continuationSeparator" w:id="0">
    <w:p w14:paraId="7584C44C" w14:textId="77777777" w:rsidR="00F91160" w:rsidRDefault="00F91160" w:rsidP="0048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744905"/>
      <w:docPartObj>
        <w:docPartGallery w:val="Page Numbers (Bottom of Page)"/>
        <w:docPartUnique/>
      </w:docPartObj>
    </w:sdtPr>
    <w:sdtContent>
      <w:p w14:paraId="29404641" w14:textId="63548CA0" w:rsidR="00396C69" w:rsidRDefault="00396C69" w:rsidP="00E553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FA095" w14:textId="77777777" w:rsidR="00396C69" w:rsidRDefault="00396C69" w:rsidP="00396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3041495"/>
      <w:docPartObj>
        <w:docPartGallery w:val="Page Numbers (Bottom of Page)"/>
        <w:docPartUnique/>
      </w:docPartObj>
    </w:sdtPr>
    <w:sdtContent>
      <w:p w14:paraId="1C91583D" w14:textId="2860CB6D" w:rsidR="00396C69" w:rsidRDefault="00396C69" w:rsidP="00E553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5B4F91" w14:textId="78F6CD93" w:rsidR="00396C69" w:rsidRPr="00396C69" w:rsidRDefault="00396C69" w:rsidP="00396C69">
    <w:pPr>
      <w:pStyle w:val="Footer"/>
      <w:ind w:right="360"/>
      <w:rPr>
        <w:rFonts w:ascii="Times New Roman" w:hAnsi="Times New Roman" w:cs="Times New Roman"/>
        <w:sz w:val="20"/>
        <w:szCs w:val="20"/>
        <w:lang w:val="en-GB"/>
      </w:rPr>
    </w:pPr>
    <w:r w:rsidRPr="00396C69">
      <w:rPr>
        <w:rFonts w:ascii="Times New Roman" w:hAnsi="Times New Roman" w:cs="Times New Roman"/>
        <w:sz w:val="20"/>
        <w:szCs w:val="20"/>
        <w:lang w:val="en-GB"/>
      </w:rPr>
      <w:t>Full code implementation can be found at https://github.com/crxxom/RL-AS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919F" w14:textId="77777777" w:rsidR="00F91160" w:rsidRDefault="00F91160" w:rsidP="00486970">
      <w:r>
        <w:separator/>
      </w:r>
    </w:p>
  </w:footnote>
  <w:footnote w:type="continuationSeparator" w:id="0">
    <w:p w14:paraId="1566BCFB" w14:textId="77777777" w:rsidR="00F91160" w:rsidRDefault="00F91160" w:rsidP="0048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95B"/>
    <w:multiLevelType w:val="hybridMultilevel"/>
    <w:tmpl w:val="90162C22"/>
    <w:lvl w:ilvl="0" w:tplc="525294D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138B6"/>
    <w:multiLevelType w:val="multilevel"/>
    <w:tmpl w:val="A3DE1B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1F6E6F"/>
    <w:multiLevelType w:val="multilevel"/>
    <w:tmpl w:val="726E5024"/>
    <w:lvl w:ilvl="0">
      <w:start w:val="1"/>
      <w:numFmt w:val="decimal"/>
      <w:lvlText w:val="%1."/>
      <w:lvlJc w:val="left"/>
      <w:pPr>
        <w:ind w:left="340" w:hanging="283"/>
      </w:pPr>
      <w:rPr>
        <w:rFonts w:hint="default"/>
      </w:rPr>
    </w:lvl>
    <w:lvl w:ilvl="1">
      <w:start w:val="1"/>
      <w:numFmt w:val="decimal"/>
      <w:isLg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3" w15:restartNumberingAfterBreak="0">
    <w:nsid w:val="1D2009ED"/>
    <w:multiLevelType w:val="hybridMultilevel"/>
    <w:tmpl w:val="B6209F0A"/>
    <w:lvl w:ilvl="0" w:tplc="A732B252">
      <w:start w:val="1"/>
      <w:numFmt w:val="upperLetter"/>
      <w:lvlText w:val="%1."/>
      <w:lvlJc w:val="left"/>
      <w:pPr>
        <w:ind w:left="340"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63C2B"/>
    <w:multiLevelType w:val="multilevel"/>
    <w:tmpl w:val="1F36B4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AC0CF0"/>
    <w:multiLevelType w:val="multilevel"/>
    <w:tmpl w:val="4A0E495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D25ED1"/>
    <w:multiLevelType w:val="multilevel"/>
    <w:tmpl w:val="30EC16A0"/>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7E79DE"/>
    <w:multiLevelType w:val="multilevel"/>
    <w:tmpl w:val="F4D07198"/>
    <w:styleLink w:val="CurrentList2"/>
    <w:lvl w:ilvl="0">
      <w:start w:val="1"/>
      <w:numFmt w:val="decimal"/>
      <w:lvlText w:val="%1."/>
      <w:lvlJc w:val="left"/>
      <w:pPr>
        <w:ind w:left="170"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FF5A8B"/>
    <w:multiLevelType w:val="multilevel"/>
    <w:tmpl w:val="9A147408"/>
    <w:styleLink w:val="CurrentList4"/>
    <w:lvl w:ilvl="0">
      <w:start w:val="1"/>
      <w:numFmt w:val="decimal"/>
      <w:lvlText w:val="%1."/>
      <w:lvlJc w:val="left"/>
      <w:pPr>
        <w:ind w:left="340" w:hanging="28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E35620"/>
    <w:multiLevelType w:val="multilevel"/>
    <w:tmpl w:val="620CD17C"/>
    <w:styleLink w:val="CurrentList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775203"/>
    <w:multiLevelType w:val="multilevel"/>
    <w:tmpl w:val="7D7EE64C"/>
    <w:styleLink w:val="CurrentList6"/>
    <w:lvl w:ilvl="0">
      <w:start w:val="1"/>
      <w:numFmt w:val="decimal"/>
      <w:lvlText w:val="%1."/>
      <w:lvlJc w:val="left"/>
      <w:pPr>
        <w:ind w:left="643" w:hanging="28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4314C9"/>
    <w:multiLevelType w:val="hybridMultilevel"/>
    <w:tmpl w:val="517681FA"/>
    <w:lvl w:ilvl="0" w:tplc="6374DDC2">
      <w:start w:val="1"/>
      <w:numFmt w:val="decimal"/>
      <w:lvlText w:val="%1."/>
      <w:lvlJc w:val="left"/>
      <w:pPr>
        <w:ind w:left="56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5185133">
    <w:abstractNumId w:val="2"/>
  </w:num>
  <w:num w:numId="2" w16cid:durableId="397362659">
    <w:abstractNumId w:val="5"/>
  </w:num>
  <w:num w:numId="3" w16cid:durableId="140735790">
    <w:abstractNumId w:val="7"/>
  </w:num>
  <w:num w:numId="4" w16cid:durableId="2094618963">
    <w:abstractNumId w:val="3"/>
  </w:num>
  <w:num w:numId="5" w16cid:durableId="1612857760">
    <w:abstractNumId w:val="9"/>
  </w:num>
  <w:num w:numId="6" w16cid:durableId="1434204950">
    <w:abstractNumId w:val="1"/>
  </w:num>
  <w:num w:numId="7" w16cid:durableId="2135830492">
    <w:abstractNumId w:val="4"/>
  </w:num>
  <w:num w:numId="8" w16cid:durableId="1689332035">
    <w:abstractNumId w:val="0"/>
  </w:num>
  <w:num w:numId="9" w16cid:durableId="129247086">
    <w:abstractNumId w:val="11"/>
  </w:num>
  <w:num w:numId="10" w16cid:durableId="1331174089">
    <w:abstractNumId w:val="8"/>
  </w:num>
  <w:num w:numId="11" w16cid:durableId="1292203565">
    <w:abstractNumId w:val="6"/>
  </w:num>
  <w:num w:numId="12" w16cid:durableId="95562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84"/>
    <w:rsid w:val="00001B29"/>
    <w:rsid w:val="00047E33"/>
    <w:rsid w:val="00083810"/>
    <w:rsid w:val="000A365F"/>
    <w:rsid w:val="000B1E2B"/>
    <w:rsid w:val="000C1D0C"/>
    <w:rsid w:val="001A5DEA"/>
    <w:rsid w:val="001A7949"/>
    <w:rsid w:val="001B0454"/>
    <w:rsid w:val="001B27C1"/>
    <w:rsid w:val="001E480C"/>
    <w:rsid w:val="00225ABF"/>
    <w:rsid w:val="00230074"/>
    <w:rsid w:val="00256BAC"/>
    <w:rsid w:val="002772BA"/>
    <w:rsid w:val="0028498A"/>
    <w:rsid w:val="002C550E"/>
    <w:rsid w:val="002C6EDC"/>
    <w:rsid w:val="002D7E93"/>
    <w:rsid w:val="002F4A96"/>
    <w:rsid w:val="003800CE"/>
    <w:rsid w:val="00396C69"/>
    <w:rsid w:val="003C78B1"/>
    <w:rsid w:val="003E5138"/>
    <w:rsid w:val="00417E6A"/>
    <w:rsid w:val="00431817"/>
    <w:rsid w:val="004519DA"/>
    <w:rsid w:val="00472146"/>
    <w:rsid w:val="00472C14"/>
    <w:rsid w:val="00486970"/>
    <w:rsid w:val="004A0B11"/>
    <w:rsid w:val="004B1DAA"/>
    <w:rsid w:val="004F3A6B"/>
    <w:rsid w:val="005369BA"/>
    <w:rsid w:val="00545633"/>
    <w:rsid w:val="00554AC3"/>
    <w:rsid w:val="00575DAA"/>
    <w:rsid w:val="00576056"/>
    <w:rsid w:val="00594D6D"/>
    <w:rsid w:val="005D5CA9"/>
    <w:rsid w:val="005F1019"/>
    <w:rsid w:val="005F68B1"/>
    <w:rsid w:val="006155F4"/>
    <w:rsid w:val="00621DE9"/>
    <w:rsid w:val="0062601A"/>
    <w:rsid w:val="006369C9"/>
    <w:rsid w:val="0064452A"/>
    <w:rsid w:val="00661CDB"/>
    <w:rsid w:val="006C2DE2"/>
    <w:rsid w:val="006C603E"/>
    <w:rsid w:val="00703B18"/>
    <w:rsid w:val="0070586E"/>
    <w:rsid w:val="00711624"/>
    <w:rsid w:val="00747DE1"/>
    <w:rsid w:val="0079146D"/>
    <w:rsid w:val="007A7A86"/>
    <w:rsid w:val="007B58B0"/>
    <w:rsid w:val="007C41CE"/>
    <w:rsid w:val="00834784"/>
    <w:rsid w:val="00871630"/>
    <w:rsid w:val="00903AE7"/>
    <w:rsid w:val="00927124"/>
    <w:rsid w:val="00935174"/>
    <w:rsid w:val="00935B61"/>
    <w:rsid w:val="009546C1"/>
    <w:rsid w:val="00961E88"/>
    <w:rsid w:val="00984348"/>
    <w:rsid w:val="00990492"/>
    <w:rsid w:val="009926B7"/>
    <w:rsid w:val="00A04C7E"/>
    <w:rsid w:val="00A101A5"/>
    <w:rsid w:val="00A33823"/>
    <w:rsid w:val="00A34EB3"/>
    <w:rsid w:val="00A771FC"/>
    <w:rsid w:val="00A9180A"/>
    <w:rsid w:val="00A976E8"/>
    <w:rsid w:val="00B0567E"/>
    <w:rsid w:val="00B2677B"/>
    <w:rsid w:val="00B31B55"/>
    <w:rsid w:val="00B41330"/>
    <w:rsid w:val="00B6692B"/>
    <w:rsid w:val="00B75288"/>
    <w:rsid w:val="00B8319F"/>
    <w:rsid w:val="00B925FF"/>
    <w:rsid w:val="00B94FC0"/>
    <w:rsid w:val="00BB5470"/>
    <w:rsid w:val="00BB5E1A"/>
    <w:rsid w:val="00BC0182"/>
    <w:rsid w:val="00BE4DB0"/>
    <w:rsid w:val="00C64A65"/>
    <w:rsid w:val="00C66210"/>
    <w:rsid w:val="00C76FB6"/>
    <w:rsid w:val="00C8501B"/>
    <w:rsid w:val="00C946E6"/>
    <w:rsid w:val="00CC53B0"/>
    <w:rsid w:val="00CD5C69"/>
    <w:rsid w:val="00CE1914"/>
    <w:rsid w:val="00CE6C8A"/>
    <w:rsid w:val="00CF1C41"/>
    <w:rsid w:val="00D14433"/>
    <w:rsid w:val="00D37165"/>
    <w:rsid w:val="00DA5998"/>
    <w:rsid w:val="00DA7949"/>
    <w:rsid w:val="00DB545A"/>
    <w:rsid w:val="00DC06C0"/>
    <w:rsid w:val="00DC2738"/>
    <w:rsid w:val="00E117C8"/>
    <w:rsid w:val="00E52E63"/>
    <w:rsid w:val="00E61570"/>
    <w:rsid w:val="00E62402"/>
    <w:rsid w:val="00E64C30"/>
    <w:rsid w:val="00E9686E"/>
    <w:rsid w:val="00EB68B6"/>
    <w:rsid w:val="00EC467C"/>
    <w:rsid w:val="00EE2984"/>
    <w:rsid w:val="00F6118C"/>
    <w:rsid w:val="00F76B6D"/>
    <w:rsid w:val="00F91160"/>
    <w:rsid w:val="00FA6E26"/>
    <w:rsid w:val="00FD2FA2"/>
    <w:rsid w:val="00FD3197"/>
    <w:rsid w:val="00FD77DD"/>
    <w:rsid w:val="00FE122D"/>
    <w:rsid w:val="00FE7F0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232F"/>
  <w15:chartTrackingRefBased/>
  <w15:docId w15:val="{8A8A871C-82C3-954B-960D-E9C92BCD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84"/>
    <w:pPr>
      <w:ind w:left="720"/>
      <w:contextualSpacing/>
    </w:pPr>
  </w:style>
  <w:style w:type="numbering" w:customStyle="1" w:styleId="CurrentList1">
    <w:name w:val="Current List1"/>
    <w:uiPriority w:val="99"/>
    <w:rsid w:val="00A976E8"/>
    <w:pPr>
      <w:numPr>
        <w:numId w:val="2"/>
      </w:numPr>
    </w:pPr>
  </w:style>
  <w:style w:type="numbering" w:customStyle="1" w:styleId="CurrentList2">
    <w:name w:val="Current List2"/>
    <w:uiPriority w:val="99"/>
    <w:rsid w:val="00A976E8"/>
    <w:pPr>
      <w:numPr>
        <w:numId w:val="3"/>
      </w:numPr>
    </w:pPr>
  </w:style>
  <w:style w:type="numbering" w:customStyle="1" w:styleId="CurrentList3">
    <w:name w:val="Current List3"/>
    <w:uiPriority w:val="99"/>
    <w:rsid w:val="00047E33"/>
    <w:pPr>
      <w:numPr>
        <w:numId w:val="5"/>
      </w:numPr>
    </w:pPr>
  </w:style>
  <w:style w:type="character" w:styleId="PlaceholderText">
    <w:name w:val="Placeholder Text"/>
    <w:basedOn w:val="DefaultParagraphFont"/>
    <w:uiPriority w:val="99"/>
    <w:semiHidden/>
    <w:rsid w:val="00C66210"/>
    <w:rPr>
      <w:color w:val="808080"/>
    </w:rPr>
  </w:style>
  <w:style w:type="numbering" w:customStyle="1" w:styleId="CurrentList4">
    <w:name w:val="Current List4"/>
    <w:uiPriority w:val="99"/>
    <w:rsid w:val="0028498A"/>
    <w:pPr>
      <w:numPr>
        <w:numId w:val="10"/>
      </w:numPr>
    </w:pPr>
  </w:style>
  <w:style w:type="numbering" w:customStyle="1" w:styleId="CurrentList5">
    <w:name w:val="Current List5"/>
    <w:uiPriority w:val="99"/>
    <w:rsid w:val="0028498A"/>
    <w:pPr>
      <w:numPr>
        <w:numId w:val="11"/>
      </w:numPr>
    </w:pPr>
  </w:style>
  <w:style w:type="numbering" w:customStyle="1" w:styleId="CurrentList6">
    <w:name w:val="Current List6"/>
    <w:uiPriority w:val="99"/>
    <w:rsid w:val="0028498A"/>
    <w:pPr>
      <w:numPr>
        <w:numId w:val="12"/>
      </w:numPr>
    </w:pPr>
  </w:style>
  <w:style w:type="paragraph" w:styleId="Footer">
    <w:name w:val="footer"/>
    <w:basedOn w:val="Normal"/>
    <w:link w:val="FooterChar"/>
    <w:uiPriority w:val="99"/>
    <w:unhideWhenUsed/>
    <w:rsid w:val="00486970"/>
    <w:pPr>
      <w:tabs>
        <w:tab w:val="center" w:pos="4513"/>
        <w:tab w:val="right" w:pos="9026"/>
      </w:tabs>
    </w:pPr>
  </w:style>
  <w:style w:type="character" w:customStyle="1" w:styleId="FooterChar">
    <w:name w:val="Footer Char"/>
    <w:basedOn w:val="DefaultParagraphFont"/>
    <w:link w:val="Footer"/>
    <w:uiPriority w:val="99"/>
    <w:rsid w:val="00486970"/>
  </w:style>
  <w:style w:type="character" w:styleId="PageNumber">
    <w:name w:val="page number"/>
    <w:basedOn w:val="DefaultParagraphFont"/>
    <w:uiPriority w:val="99"/>
    <w:semiHidden/>
    <w:unhideWhenUsed/>
    <w:rsid w:val="00486970"/>
  </w:style>
  <w:style w:type="table" w:styleId="TableGrid">
    <w:name w:val="Table Grid"/>
    <w:basedOn w:val="TableNormal"/>
    <w:uiPriority w:val="39"/>
    <w:rsid w:val="00C64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4A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C64A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3">
    <w:name w:val="Plain Table 3"/>
    <w:basedOn w:val="TableNormal"/>
    <w:uiPriority w:val="43"/>
    <w:rsid w:val="00C64A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4B1D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52E63"/>
    <w:rPr>
      <w:color w:val="0563C1" w:themeColor="hyperlink"/>
      <w:u w:val="single"/>
    </w:rPr>
  </w:style>
  <w:style w:type="character" w:styleId="UnresolvedMention">
    <w:name w:val="Unresolved Mention"/>
    <w:basedOn w:val="DefaultParagraphFont"/>
    <w:uiPriority w:val="99"/>
    <w:semiHidden/>
    <w:unhideWhenUsed/>
    <w:rsid w:val="00E52E63"/>
    <w:rPr>
      <w:color w:val="605E5C"/>
      <w:shd w:val="clear" w:color="auto" w:fill="E1DFDD"/>
    </w:rPr>
  </w:style>
  <w:style w:type="character" w:styleId="FollowedHyperlink">
    <w:name w:val="FollowedHyperlink"/>
    <w:basedOn w:val="DefaultParagraphFont"/>
    <w:uiPriority w:val="99"/>
    <w:semiHidden/>
    <w:unhideWhenUsed/>
    <w:rsid w:val="00E52E63"/>
    <w:rPr>
      <w:color w:val="954F72" w:themeColor="followedHyperlink"/>
      <w:u w:val="single"/>
    </w:rPr>
  </w:style>
  <w:style w:type="paragraph" w:styleId="Header">
    <w:name w:val="header"/>
    <w:basedOn w:val="Normal"/>
    <w:link w:val="HeaderChar"/>
    <w:uiPriority w:val="99"/>
    <w:unhideWhenUsed/>
    <w:rsid w:val="00396C69"/>
    <w:pPr>
      <w:tabs>
        <w:tab w:val="center" w:pos="4513"/>
        <w:tab w:val="right" w:pos="9026"/>
      </w:tabs>
    </w:pPr>
  </w:style>
  <w:style w:type="character" w:customStyle="1" w:styleId="HeaderChar">
    <w:name w:val="Header Char"/>
    <w:basedOn w:val="DefaultParagraphFont"/>
    <w:link w:val="Header"/>
    <w:uiPriority w:val="99"/>
    <w:rsid w:val="00396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771">
      <w:bodyDiv w:val="1"/>
      <w:marLeft w:val="0"/>
      <w:marRight w:val="0"/>
      <w:marTop w:val="0"/>
      <w:marBottom w:val="0"/>
      <w:divBdr>
        <w:top w:val="none" w:sz="0" w:space="0" w:color="auto"/>
        <w:left w:val="none" w:sz="0" w:space="0" w:color="auto"/>
        <w:bottom w:val="none" w:sz="0" w:space="0" w:color="auto"/>
        <w:right w:val="none" w:sz="0" w:space="0" w:color="auto"/>
      </w:divBdr>
    </w:div>
    <w:div w:id="411008596">
      <w:bodyDiv w:val="1"/>
      <w:marLeft w:val="0"/>
      <w:marRight w:val="0"/>
      <w:marTop w:val="0"/>
      <w:marBottom w:val="0"/>
      <w:divBdr>
        <w:top w:val="none" w:sz="0" w:space="0" w:color="auto"/>
        <w:left w:val="none" w:sz="0" w:space="0" w:color="auto"/>
        <w:bottom w:val="none" w:sz="0" w:space="0" w:color="auto"/>
        <w:right w:val="none" w:sz="0" w:space="0" w:color="auto"/>
      </w:divBdr>
    </w:div>
    <w:div w:id="638076988">
      <w:bodyDiv w:val="1"/>
      <w:marLeft w:val="0"/>
      <w:marRight w:val="0"/>
      <w:marTop w:val="0"/>
      <w:marBottom w:val="0"/>
      <w:divBdr>
        <w:top w:val="none" w:sz="0" w:space="0" w:color="auto"/>
        <w:left w:val="none" w:sz="0" w:space="0" w:color="auto"/>
        <w:bottom w:val="none" w:sz="0" w:space="0" w:color="auto"/>
        <w:right w:val="none" w:sz="0" w:space="0" w:color="auto"/>
      </w:divBdr>
    </w:div>
    <w:div w:id="643513004">
      <w:bodyDiv w:val="1"/>
      <w:marLeft w:val="0"/>
      <w:marRight w:val="0"/>
      <w:marTop w:val="0"/>
      <w:marBottom w:val="0"/>
      <w:divBdr>
        <w:top w:val="none" w:sz="0" w:space="0" w:color="auto"/>
        <w:left w:val="none" w:sz="0" w:space="0" w:color="auto"/>
        <w:bottom w:val="none" w:sz="0" w:space="0" w:color="auto"/>
        <w:right w:val="none" w:sz="0" w:space="0" w:color="auto"/>
      </w:divBdr>
    </w:div>
    <w:div w:id="656691519">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50679765">
      <w:bodyDiv w:val="1"/>
      <w:marLeft w:val="0"/>
      <w:marRight w:val="0"/>
      <w:marTop w:val="0"/>
      <w:marBottom w:val="0"/>
      <w:divBdr>
        <w:top w:val="none" w:sz="0" w:space="0" w:color="auto"/>
        <w:left w:val="none" w:sz="0" w:space="0" w:color="auto"/>
        <w:bottom w:val="none" w:sz="0" w:space="0" w:color="auto"/>
        <w:right w:val="none" w:sz="0" w:space="0" w:color="auto"/>
      </w:divBdr>
    </w:div>
    <w:div w:id="861749456">
      <w:bodyDiv w:val="1"/>
      <w:marLeft w:val="0"/>
      <w:marRight w:val="0"/>
      <w:marTop w:val="0"/>
      <w:marBottom w:val="0"/>
      <w:divBdr>
        <w:top w:val="none" w:sz="0" w:space="0" w:color="auto"/>
        <w:left w:val="none" w:sz="0" w:space="0" w:color="auto"/>
        <w:bottom w:val="none" w:sz="0" w:space="0" w:color="auto"/>
        <w:right w:val="none" w:sz="0" w:space="0" w:color="auto"/>
      </w:divBdr>
    </w:div>
    <w:div w:id="960763726">
      <w:bodyDiv w:val="1"/>
      <w:marLeft w:val="0"/>
      <w:marRight w:val="0"/>
      <w:marTop w:val="0"/>
      <w:marBottom w:val="0"/>
      <w:divBdr>
        <w:top w:val="none" w:sz="0" w:space="0" w:color="auto"/>
        <w:left w:val="none" w:sz="0" w:space="0" w:color="auto"/>
        <w:bottom w:val="none" w:sz="0" w:space="0" w:color="auto"/>
        <w:right w:val="none" w:sz="0" w:space="0" w:color="auto"/>
      </w:divBdr>
    </w:div>
    <w:div w:id="1224217753">
      <w:bodyDiv w:val="1"/>
      <w:marLeft w:val="0"/>
      <w:marRight w:val="0"/>
      <w:marTop w:val="0"/>
      <w:marBottom w:val="0"/>
      <w:divBdr>
        <w:top w:val="none" w:sz="0" w:space="0" w:color="auto"/>
        <w:left w:val="none" w:sz="0" w:space="0" w:color="auto"/>
        <w:bottom w:val="none" w:sz="0" w:space="0" w:color="auto"/>
        <w:right w:val="none" w:sz="0" w:space="0" w:color="auto"/>
      </w:divBdr>
    </w:div>
    <w:div w:id="1365598996">
      <w:bodyDiv w:val="1"/>
      <w:marLeft w:val="0"/>
      <w:marRight w:val="0"/>
      <w:marTop w:val="0"/>
      <w:marBottom w:val="0"/>
      <w:divBdr>
        <w:top w:val="none" w:sz="0" w:space="0" w:color="auto"/>
        <w:left w:val="none" w:sz="0" w:space="0" w:color="auto"/>
        <w:bottom w:val="none" w:sz="0" w:space="0" w:color="auto"/>
        <w:right w:val="none" w:sz="0" w:space="0" w:color="auto"/>
      </w:divBdr>
    </w:div>
    <w:div w:id="1427264542">
      <w:bodyDiv w:val="1"/>
      <w:marLeft w:val="0"/>
      <w:marRight w:val="0"/>
      <w:marTop w:val="0"/>
      <w:marBottom w:val="0"/>
      <w:divBdr>
        <w:top w:val="none" w:sz="0" w:space="0" w:color="auto"/>
        <w:left w:val="none" w:sz="0" w:space="0" w:color="auto"/>
        <w:bottom w:val="none" w:sz="0" w:space="0" w:color="auto"/>
        <w:right w:val="none" w:sz="0" w:space="0" w:color="auto"/>
      </w:divBdr>
    </w:div>
    <w:div w:id="1457525572">
      <w:bodyDiv w:val="1"/>
      <w:marLeft w:val="0"/>
      <w:marRight w:val="0"/>
      <w:marTop w:val="0"/>
      <w:marBottom w:val="0"/>
      <w:divBdr>
        <w:top w:val="none" w:sz="0" w:space="0" w:color="auto"/>
        <w:left w:val="none" w:sz="0" w:space="0" w:color="auto"/>
        <w:bottom w:val="none" w:sz="0" w:space="0" w:color="auto"/>
        <w:right w:val="none" w:sz="0" w:space="0" w:color="auto"/>
      </w:divBdr>
    </w:div>
    <w:div w:id="1574663066">
      <w:bodyDiv w:val="1"/>
      <w:marLeft w:val="0"/>
      <w:marRight w:val="0"/>
      <w:marTop w:val="0"/>
      <w:marBottom w:val="0"/>
      <w:divBdr>
        <w:top w:val="none" w:sz="0" w:space="0" w:color="auto"/>
        <w:left w:val="none" w:sz="0" w:space="0" w:color="auto"/>
        <w:bottom w:val="none" w:sz="0" w:space="0" w:color="auto"/>
        <w:right w:val="none" w:sz="0" w:space="0" w:color="auto"/>
      </w:divBdr>
    </w:div>
    <w:div w:id="1688866700">
      <w:bodyDiv w:val="1"/>
      <w:marLeft w:val="0"/>
      <w:marRight w:val="0"/>
      <w:marTop w:val="0"/>
      <w:marBottom w:val="0"/>
      <w:divBdr>
        <w:top w:val="none" w:sz="0" w:space="0" w:color="auto"/>
        <w:left w:val="none" w:sz="0" w:space="0" w:color="auto"/>
        <w:bottom w:val="none" w:sz="0" w:space="0" w:color="auto"/>
        <w:right w:val="none" w:sz="0" w:space="0" w:color="auto"/>
      </w:divBdr>
    </w:div>
    <w:div w:id="1725835750">
      <w:bodyDiv w:val="1"/>
      <w:marLeft w:val="0"/>
      <w:marRight w:val="0"/>
      <w:marTop w:val="0"/>
      <w:marBottom w:val="0"/>
      <w:divBdr>
        <w:top w:val="none" w:sz="0" w:space="0" w:color="auto"/>
        <w:left w:val="none" w:sz="0" w:space="0" w:color="auto"/>
        <w:bottom w:val="none" w:sz="0" w:space="0" w:color="auto"/>
        <w:right w:val="none" w:sz="0" w:space="0" w:color="auto"/>
      </w:divBdr>
    </w:div>
    <w:div w:id="17301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jadonng@connect.hku.hk</dc:creator>
  <cp:keywords/>
  <dc:description/>
  <cp:lastModifiedBy>jadonng@connect.hku.hk</cp:lastModifiedBy>
  <cp:revision>4</cp:revision>
  <dcterms:created xsi:type="dcterms:W3CDTF">2024-08-11T07:10:00Z</dcterms:created>
  <dcterms:modified xsi:type="dcterms:W3CDTF">2024-08-19T14:44:00Z</dcterms:modified>
</cp:coreProperties>
</file>