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533" w:rsidRDefault="00597E2F">
      <w:pPr>
        <w:spacing w:after="379" w:line="267" w:lineRule="auto"/>
        <w:ind w:left="731" w:right="72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9C5533" w:rsidRDefault="00597E2F">
      <w:pPr>
        <w:spacing w:after="379" w:line="267" w:lineRule="auto"/>
        <w:ind w:left="731" w:right="72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:rsidR="009C5533" w:rsidRDefault="00597E2F">
      <w:pPr>
        <w:spacing w:after="379" w:line="267" w:lineRule="auto"/>
        <w:ind w:left="731" w:right="72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“БЕЛОРУССКИЙ ГОСУДАРСТВЕННЫЙ УНИВЕРСИТЕТ ИНФОРМАТИКИ И РАДИОЭЛЕКТРОНИКИ”</w:t>
      </w:r>
    </w:p>
    <w:p w:rsidR="009C5533" w:rsidRDefault="00597E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:rsidR="009C5533" w:rsidRDefault="00597E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:rsidR="009C5533" w:rsidRDefault="009C55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9C55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9C55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9C55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9C55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9C55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9C5533" w:rsidRDefault="009C55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9C55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9C55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597E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№2</w:t>
      </w:r>
    </w:p>
    <w:p w:rsidR="009C5533" w:rsidRDefault="009C55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597E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по курсу “Модели решения задач в интеллектуальных системах”</w:t>
      </w:r>
    </w:p>
    <w:p w:rsidR="009C5533" w:rsidRDefault="009C55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pPr w:leftFromText="180" w:rightFromText="180" w:vertAnchor="text" w:tblpX="593" w:tblpY="2114"/>
        <w:tblW w:w="1020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096"/>
        <w:gridCol w:w="4110"/>
      </w:tblGrid>
      <w:tr w:rsidR="009C5533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:rsidR="009C5533" w:rsidRDefault="00597E2F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</w:t>
            </w:r>
          </w:p>
          <w:p w:rsidR="009C5533" w:rsidRDefault="0046349A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гр. 221701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:rsidR="009C5533" w:rsidRPr="00514EB6" w:rsidRDefault="0046349A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Телица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И. Д</w:t>
            </w:r>
            <w:r w:rsidR="00597E2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C5533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5533" w:rsidRDefault="00597E2F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C5533" w:rsidRDefault="00597E2F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Ивашенко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В. П.</w:t>
            </w:r>
          </w:p>
        </w:tc>
      </w:tr>
    </w:tbl>
    <w:p w:rsidR="009C5533" w:rsidRDefault="00597E2F">
      <w:pPr>
        <w:spacing w:after="3830" w:line="267" w:lineRule="auto"/>
        <w:ind w:left="731" w:righ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Вариант 5</w:t>
      </w:r>
    </w:p>
    <w:p w:rsidR="009C5533" w:rsidRDefault="009C5533">
      <w:pPr>
        <w:spacing w:after="2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C5533" w:rsidRDefault="009C5533">
      <w:pPr>
        <w:spacing w:after="2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C5533" w:rsidRDefault="009C5533">
      <w:pPr>
        <w:spacing w:after="2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C5533" w:rsidRDefault="009C5533">
      <w:pPr>
        <w:spacing w:after="2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C5533" w:rsidRDefault="00597E2F">
      <w:pPr>
        <w:spacing w:after="2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</w:t>
      </w:r>
    </w:p>
    <w:p w:rsidR="009C5533" w:rsidRDefault="00597E2F">
      <w:pPr>
        <w:spacing w:after="2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9C5533">
          <w:pgSz w:w="12240" w:h="15840"/>
          <w:pgMar w:top="720" w:right="720" w:bottom="720" w:left="72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:rsidR="009C5533" w:rsidRDefault="00597E2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>
        <w:rPr>
          <w:rFonts w:ascii="Times New Roman" w:eastAsia="Times New Roman" w:hAnsi="Times New Roman" w:cs="Times New Roman"/>
          <w:sz w:val="28"/>
          <w:szCs w:val="28"/>
        </w:rPr>
        <w:t>Моделирование релаксационных нейронных сетей.</w:t>
      </w:r>
    </w:p>
    <w:p w:rsidR="009C5533" w:rsidRDefault="00597E2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Ознакомиться, проанализировать и получить навыки реализации модели релаксационной нейронной сети для задачи распознавания или классификации образов.</w:t>
      </w:r>
    </w:p>
    <w:p w:rsidR="009C5533" w:rsidRDefault="00597E2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Реализовать модель сети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Хопфилда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дискретным состоянием и дискретным временем в асинхронном режиме.</w:t>
      </w:r>
    </w:p>
    <w:p w:rsidR="009C5533" w:rsidRDefault="00597E2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</w:t>
      </w:r>
    </w:p>
    <w:p w:rsidR="009C5533" w:rsidRDefault="00597E2F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данной лабораторной работе требуется разработать и исследовать модель релаксационной нейронной сети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Хопфилда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применяемой в качестве ассоциативной памяти. Необходимо реализовать модель сети с непрерывным состоянием и дискретным временем, работающую в асинхронном режиме. Обучение сети следует провести на наборе эталонных графических образов с использованием итеративного метода дельта проекций. В ходе работы необходимо продемонстрировать способность обученной сети восстанавливать исходные образы после внесения в них шума. По результатам выполнения следует сделать выводы о работе реализованной модели и ответить на контрольные вопросы по теме.</w:t>
      </w:r>
    </w:p>
    <w:p w:rsidR="009C5533" w:rsidRDefault="00597E2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реализации</w:t>
      </w:r>
    </w:p>
    <w:p w:rsidR="009C5533" w:rsidRDefault="00597E2F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Входом программы служат изображения в формате PNG, которые используются для формирования обучающей выборки для нейронной сети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Хопфилда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9C5533" w:rsidRDefault="00597E2F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Результатом работы программы является визуализация исходных, искажённых и восстановленных образов, а также возможность анализа количества итераций, необходимых для восстановления каждого изображения.</w:t>
      </w:r>
    </w:p>
    <w:p w:rsidR="009C5533" w:rsidRDefault="00597E2F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реализации использовался язык программирования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применением следующих библиотек:</w:t>
      </w:r>
    </w:p>
    <w:p w:rsidR="009C5533" w:rsidRDefault="00597E2F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для хранения и обработки паттернов, выполнения линейной алгебры и преобразования изображений;</w:t>
      </w:r>
    </w:p>
    <w:p w:rsidR="009C5533" w:rsidRDefault="00597E2F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Pillow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(PIL) — для загрузки, преобразования и бинаризации изображений; </w:t>
      </w:r>
    </w:p>
    <w:p w:rsidR="009C5533" w:rsidRDefault="00597E2F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Matplotlib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для визуализации исходных, искажённых и восстановленных образов.</w:t>
      </w:r>
    </w:p>
    <w:p w:rsidR="009C5533" w:rsidRDefault="00597E2F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построена по модульному принципу, обеспечивающему разделение ответственности:</w:t>
      </w:r>
    </w:p>
    <w:p w:rsidR="009C5533" w:rsidRDefault="00597E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model.py — содержит класс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HopfieldNetwork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реализующий математическую логику модели (обучение и восстановление).</w:t>
      </w:r>
    </w:p>
    <w:p w:rsidR="009C5533" w:rsidRDefault="00597E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utils.py — набор вспомогательных функций для работы с файловой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системой, наложения шума и визуализации.</w:t>
      </w:r>
    </w:p>
    <w:p w:rsidR="009C5533" w:rsidRDefault="00597E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main.py — центральный модуль управления, содержащий глобальную конфигурацию (CONFIG) и координирующий выполнение этапов загрузки, обучения и тестирования.</w:t>
      </w:r>
    </w:p>
    <w:p w:rsidR="009C5533" w:rsidRDefault="00597E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graphs.py — модуль для проведения экспериментальных исследований и построения графиков зависимостей.</w:t>
      </w:r>
    </w:p>
    <w:p w:rsidR="009C5533" w:rsidRDefault="009C5533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597E2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модели</w:t>
      </w:r>
    </w:p>
    <w:p w:rsidR="009C5533" w:rsidRDefault="00597E2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Модель представляет собой однослойную,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полносвязную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рекуррентную нейронную сеть, в которой каждый нейрон связан со всеми остальными. Взаимодействие между нейронами определяется единой матрицей симметричных весовых коэффициентов. Работа сети основана на асинхронном процессе релаксации, в ходе которого состояние каждого нейрона итеративно обновляется на основе взвешенной суммы состояний всех остальных нейронов сети, с последующим применением модифицированной функции знака. Обучение модели выполняется с помощью метода проекций. Основная функция сети - это действовать как ассоциативная память, которая по искаженному или неполному входному образу восстанавливает ближайший к нему эталонный образ.</w:t>
      </w:r>
    </w:p>
    <w:p w:rsidR="009C5533" w:rsidRDefault="009C553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597E2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Условные обозначения:</w:t>
      </w:r>
    </w:p>
    <w:p w:rsidR="009C5533" w:rsidRDefault="00597E2F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w, h        - ширина и высота входного изображения (в пикселях);</w:t>
      </w:r>
    </w:p>
    <w:p w:rsidR="009C5533" w:rsidRDefault="00597E2F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N           - общее количество нейронов в сети (N = w * h);</w:t>
      </w:r>
    </w:p>
    <w:p w:rsidR="009C5533" w:rsidRDefault="00597E2F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M           - количество эталонных образов в обучающей выборке;</w:t>
      </w:r>
    </w:p>
    <w:p w:rsidR="009C5533" w:rsidRDefault="00597E2F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W           - матрица весовых коэффициентов размерности N x N;</w:t>
      </w:r>
    </w:p>
    <w:p w:rsidR="009C5533" w:rsidRDefault="00597E2F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i           - количество итераций (эпох) до стабилизации состояния;</w:t>
      </w:r>
    </w:p>
    <w:p w:rsidR="009C5533" w:rsidRDefault="00597E2F">
      <w:pPr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- расстояние Хэмминга (кол-во несовпадающих пикселей);</w:t>
      </w:r>
    </w:p>
    <w:p w:rsidR="009C5533" w:rsidRDefault="00597E2F">
      <w:pPr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L_noise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   - уровень искажений (коэффициент шума от 0 до 1);</w:t>
      </w:r>
    </w:p>
    <w:p w:rsidR="009C5533" w:rsidRDefault="009C553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597E2F">
      <w:pPr>
        <w:widowControl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9C5533" w:rsidRDefault="00597E2F">
      <w:pPr>
        <w:keepNext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Тестирование</w:t>
      </w:r>
    </w:p>
    <w:p w:rsidR="009C5533" w:rsidRDefault="00597E2F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Заданы параметры сети:</w:t>
      </w:r>
    </w:p>
    <w:p w:rsidR="009C5533" w:rsidRDefault="00597E2F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Размер входных изображений: 28x28 пикселей.</w:t>
      </w:r>
    </w:p>
    <w:p w:rsidR="009C5533" w:rsidRDefault="00597E2F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Размер обучающей выборки: 26 изображений.</w:t>
      </w:r>
    </w:p>
    <w:p w:rsidR="009C5533" w:rsidRDefault="00597E2F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Уровень шума: 0.4</w:t>
      </w:r>
    </w:p>
    <w:p w:rsidR="009C5533" w:rsidRDefault="009C5533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:rsidR="009C5533" w:rsidRDefault="00597E2F">
      <w:pPr>
        <w:widowControl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качестве примера на рисунке 1.1 и 1.2 представлен результат работы сети для одного из символов:</w:t>
      </w:r>
    </w:p>
    <w:p w:rsidR="009C5533" w:rsidRDefault="00597E2F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0" distR="0">
            <wp:extent cx="3248024" cy="115252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024" cy="1152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C5533" w:rsidRDefault="00597E2F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Рис. 1.1. Пример работы сети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C5533" w:rsidRDefault="00597E2F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noProof/>
          <w:lang w:val="ru-RU"/>
        </w:rPr>
        <w:drawing>
          <wp:inline distT="0" distB="0" distL="0" distR="0">
            <wp:extent cx="6153784" cy="184613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784" cy="1846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Рис. 1.2. Пример работы сети</w:t>
      </w:r>
    </w:p>
    <w:p w:rsidR="009C5533" w:rsidRDefault="00597E2F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тестирования подтвердили, что сеть успешно справляется с очисткой данных от шума, восстанавливая искаженные образы до их исходного вида. Большинство изображений были восстановлены без ошибок. Незначительные погрешности возникают только при сильном повреждении входных данных, когда сеть ошибочно принима</w:t>
      </w:r>
      <w:r w:rsidR="00514EB6">
        <w:rPr>
          <w:rFonts w:ascii="Times New Roman" w:eastAsia="Times New Roman" w:hAnsi="Times New Roman" w:cs="Times New Roman"/>
          <w:sz w:val="28"/>
          <w:szCs w:val="28"/>
        </w:rPr>
        <w:t>ет шум за часть другого образа.</w:t>
      </w:r>
    </w:p>
    <w:p w:rsidR="009C5533" w:rsidRDefault="009C5533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C5533" w:rsidRDefault="009C5533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C5533" w:rsidRDefault="009C5533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C5533" w:rsidRDefault="009C5533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C5533" w:rsidRDefault="009C5533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C5533" w:rsidRDefault="00597E2F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Графики</w:t>
      </w:r>
    </w:p>
    <w:p w:rsidR="009C5533" w:rsidRDefault="00597E2F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График зависимости количества итераций релаксации от размера изображения (рис. 2)</w:t>
      </w:r>
    </w:p>
    <w:p w:rsidR="009C5533" w:rsidRDefault="00597E2F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Параметры: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Кол-во изображений: 10,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Уровень шума: 0.35</w:t>
      </w:r>
    </w:p>
    <w:p w:rsidR="009C5533" w:rsidRDefault="00597E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0" distR="0">
            <wp:extent cx="4837872" cy="302367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7872" cy="3023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C5533" w:rsidRDefault="00597E2F">
      <w:pPr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Рис. 2. График зависимости среднего количества итераций релаксации от размера изображения</w:t>
      </w:r>
    </w:p>
    <w:p w:rsidR="009C5533" w:rsidRDefault="009C5533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9C5533" w:rsidRDefault="00597E2F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График зависимости среднего количества итераций от зашумленности образа (рис. 3) </w:t>
      </w:r>
    </w:p>
    <w:p w:rsidR="009C5533" w:rsidRDefault="00597E2F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Параметры: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Размер изображений: 28x28 пикселей, Кол-во изображений: 10</w:t>
      </w:r>
    </w:p>
    <w:p w:rsidR="009C5533" w:rsidRDefault="00597E2F">
      <w:pPr>
        <w:widowControl/>
        <w:spacing w:after="16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noProof/>
          <w:lang w:val="ru-RU"/>
        </w:rPr>
        <w:drawing>
          <wp:inline distT="0" distB="0" distL="0" distR="0">
            <wp:extent cx="4836034" cy="3022521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6034" cy="3022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C5533" w:rsidRDefault="00597E2F">
      <w:pPr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Рис. 3.</w:t>
      </w:r>
      <w:r>
        <w:t xml:space="preserve">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График зависимости количества итераций релаксации от зашумленности образа</w:t>
      </w:r>
    </w:p>
    <w:p w:rsidR="009C5533" w:rsidRDefault="009C5533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9C5533" w:rsidRDefault="009C5533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9C5533" w:rsidRDefault="00597E2F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График зависимости количества итераций от количества образов (рис. 4)</w:t>
      </w:r>
    </w:p>
    <w:p w:rsidR="009C5533" w:rsidRDefault="00597E2F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Параметры: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Размер входных изображений: 28x28 пикселей,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Уровень шума: 0.35</w:t>
      </w:r>
    </w:p>
    <w:p w:rsidR="009C5533" w:rsidRDefault="00597E2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0" distR="0">
            <wp:extent cx="5000877" cy="3125548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877" cy="3125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C5533" w:rsidRDefault="00597E2F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  <w:shd w:val="clear" w:color="auto" w:fill="FBFBFB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Рис. 4.</w:t>
      </w:r>
      <w:r>
        <w:t xml:space="preserve">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График зависимости количества итераций от количества образов</w:t>
      </w:r>
    </w:p>
    <w:p w:rsidR="009C5533" w:rsidRDefault="00597E2F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BFBFB"/>
        </w:rPr>
      </w:pPr>
      <w:r>
        <w:br w:type="page"/>
      </w:r>
    </w:p>
    <w:p w:rsidR="009C5533" w:rsidRDefault="009C5533">
      <w:pPr>
        <w:widowControl/>
        <w:spacing w:after="160" w:line="259" w:lineRule="auto"/>
        <w:rPr>
          <w:rFonts w:ascii="Times New Roman" w:eastAsia="Times New Roman" w:hAnsi="Times New Roman" w:cs="Times New Roman"/>
          <w:i/>
          <w:iCs/>
          <w:sz w:val="18"/>
          <w:szCs w:val="18"/>
        </w:rPr>
      </w:pPr>
    </w:p>
    <w:p w:rsidR="009C5533" w:rsidRDefault="00597E2F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:rsidR="009C5533" w:rsidRDefault="009C5533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C5533" w:rsidRDefault="00597E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Какова функция энергии сети и каковы её свойства?</w:t>
      </w:r>
    </w:p>
    <w:p w:rsidR="009C5533" w:rsidRDefault="00597E2F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Функция энергии обеспечивает устойчивость сети, поскольку её значение всегда убывает при изменении состояния сети. Процесс убывания энергии завершается, когда функция достигает локального минимума. В этой точке состояние сети перестает изменяться, что и обеспечивает её устойчивость.</w:t>
      </w:r>
    </w:p>
    <w:p w:rsidR="009C5533" w:rsidRDefault="00597E2F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Энергия сети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Хопфилда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непрерывным состоянием определяется композицией квадратичной формы и интеграла от нелинейности:</w:t>
      </w:r>
    </w:p>
    <w:p w:rsidR="009C5533" w:rsidRDefault="00597E2F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28"/>
            <w:szCs w:val="28"/>
          </w:rPr>
          <m:t>E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t</m:t>
            </m:r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 -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T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>WY+</m:t>
        </m:r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T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>T+</m:t>
        </m:r>
        <m:nary>
          <m:naryPr>
            <m:chr m:val="∑"/>
            <m:supHide m:val="1"/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8"/>
                <w:szCs w:val="28"/>
              </w:rPr>
              <m:t>i</m:t>
            </m:r>
          </m:sub>
          <m:sup/>
          <m:e>
            <m:nary>
              <m:nary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</m:sub>
              <m:sup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(t)</m:t>
                </m:r>
              </m:sup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</m:e>
        </m:nary>
      </m:oMath>
      <w:r>
        <w:rPr>
          <w:rFonts w:ascii="Times New Roman" w:eastAsia="Times New Roman" w:hAnsi="Times New Roman" w:cs="Times New Roman"/>
          <w:sz w:val="28"/>
          <w:szCs w:val="28"/>
        </w:rPr>
        <w:t>, где E – энегрия сети, W – матрица весовых коэффициентов, Y – выход сети, T – порог активации нейронов, F – функция активации.</w:t>
      </w:r>
    </w:p>
    <w:p w:rsidR="009C5533" w:rsidRDefault="009C553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5533" w:rsidRDefault="00597E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Каковы условия релаксации релаксационной сети в варианте?</w:t>
      </w:r>
    </w:p>
    <w:p w:rsidR="009C5533" w:rsidRDefault="00597E2F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Условием завершения релаксации для сети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Хопфилда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асинхронном режиме является совпадение двух ее последовательно обновленных состояний.</w:t>
      </w:r>
    </w:p>
    <w:p w:rsidR="009C5533" w:rsidRDefault="009C5533">
      <w:pPr>
        <w:ind w:left="36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597E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Когда релаксационная сеть признаётся обученной, и какие есть подходы к решению проблем с обучением в случае их наличия?</w:t>
      </w:r>
    </w:p>
    <w:p w:rsidR="009C5533" w:rsidRDefault="00597E2F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Релаксационная сеть является обученной при запоминании всех эталонов. Однако следует учитывать ограничение емкости памяти сети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Хопфилда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которое составляет порядка 0,15n образов. Превышение этого порога приводит к возникновению помех между образами, резко снижает способность распознавания. Для улучшения результатов обучения исходные образы могут подаваться на вход сети многократно в цикле обучения.</w:t>
      </w:r>
    </w:p>
    <w:p w:rsidR="009C5533" w:rsidRDefault="009C5533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597E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Каковы количественные и качественные ограничения на обучающую выборку?</w:t>
      </w:r>
    </w:p>
    <w:p w:rsidR="009C5533" w:rsidRDefault="00597E2F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Обучающая выборка имеет как количественные, так и качественные ограничения. Основным количественным ограничением является информационная емкость сети, которая не должна превыша</w:t>
      </w:r>
      <w:r w:rsidR="00514EB6">
        <w:rPr>
          <w:rFonts w:ascii="Times New Roman" w:eastAsia="Times New Roman" w:hAnsi="Times New Roman" w:cs="Times New Roman"/>
          <w:sz w:val="28"/>
          <w:szCs w:val="28"/>
        </w:rPr>
        <w:t xml:space="preserve">ть приблизительно 0,15n, где n </w:t>
      </w:r>
      <w:r>
        <w:rPr>
          <w:rFonts w:ascii="Times New Roman" w:eastAsia="Times New Roman" w:hAnsi="Times New Roman" w:cs="Times New Roman"/>
          <w:sz w:val="28"/>
          <w:szCs w:val="28"/>
        </w:rPr>
        <w:t>– число нейронов. Превышение этого порога ведет к резкому снижению качества распознавания. Качественное ограничение относится к содержимому самих образов: для надежного распознавания эталонные образы должны быть максимально непохожими друг на друга. Если образы в обучающей выборке сильно коррелируют, то это приведет к ошибкам в распознавании.</w:t>
      </w:r>
    </w:p>
    <w:p w:rsidR="009C5533" w:rsidRDefault="009C5533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597E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Какая функция активации на последнем слое релаксационной сети в варианте?</w:t>
      </w:r>
    </w:p>
    <w:p w:rsidR="009C5533" w:rsidRDefault="00597E2F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последнем слое сети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Хопфилда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работающей в асинхронном режиме, в качестве функции активации используется модифицированная функция знака.</w:t>
      </w:r>
    </w:p>
    <w:p w:rsidR="009C5533" w:rsidRDefault="009C5533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597E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Какая функция активации на первом слое искусственной нейронной сети в варианте?</w:t>
      </w:r>
    </w:p>
    <w:p w:rsidR="009C5533" w:rsidRDefault="00597E2F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Модифицированная функция знака: </w:t>
      </w:r>
    </w:p>
    <w:p w:rsidR="009C5533" w:rsidRDefault="009C5533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9C5533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597E2F">
      <w:pPr>
        <w:jc w:val="center"/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t+1, S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w:rPr>
              <w:rFonts w:ascii="Cambria Math" w:hAnsi="Cambria Math"/>
            </w:rPr>
            <m:t>{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1, S&gt;0,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, S=0</m:t>
          </m:r>
          <m:r>
            <w:rPr>
              <w:rFonts w:ascii="Cambria Math" w:hAnsi="Cambria Math"/>
            </w:rPr>
            <m:t xml:space="preserve"> ,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-1, S&lt;0</m:t>
          </m:r>
          <m:r>
            <w:rPr>
              <w:rFonts w:ascii="Cambria Math" w:eastAsia="Cambria Math" w:hAnsi="Cambria Math" w:cs="Cambria Math"/>
              <w:sz w:val="28"/>
              <w:szCs w:val="28"/>
              <w:lang w:val="en-US"/>
            </w:rPr>
            <m:t>}</m:t>
          </m:r>
          <m:r>
            <w:rPr>
              <w:rFonts w:ascii="Cambria Math" w:hAnsi="Cambria Math"/>
            </w:rPr>
            <m:t xml:space="preserve"> </m:t>
          </m:r>
        </m:oMath>
      </m:oMathPara>
    </w:p>
    <w:p w:rsidR="009C5533" w:rsidRDefault="009C5533">
      <w:pPr>
        <w:ind w:left="72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9C5533">
      <w:pPr>
        <w:ind w:left="72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9C5533">
      <w:pPr>
        <w:ind w:left="72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597E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зависит количество итераций обучения от количества образов в обучающей выборке</w:t>
      </w:r>
      <w:r w:rsidR="00514EB6" w:rsidRPr="00514EB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(рис. 5)?</w:t>
      </w:r>
    </w:p>
    <w:tbl>
      <w:tblPr>
        <w:tblStyle w:val="a6"/>
        <w:tblW w:w="8961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2860"/>
        <w:gridCol w:w="4376"/>
      </w:tblGrid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Наблюдение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Количество итераций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Количество образов в обучающей выборке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14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</w:tr>
      <w:tr w:rsidR="009C5533" w:rsidTr="00514EB6">
        <w:tc>
          <w:tcPr>
            <w:tcW w:w="172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286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43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</w:tr>
    </w:tbl>
    <w:p w:rsidR="009C5533" w:rsidRDefault="009C553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5533" w:rsidRDefault="00597E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Анализ представленной таблицы показывает, что количество итераций обучения напрямую зависит от количества образов в обучающей выборке. С увеличением числа эталонов, которые сеть должна запомнить, возрастает и сложность вычисления матрицы весов, требуя большего числа итераций. Вначале, при добавлении первых образов, наблюдается резкий рост необходимого числа итераций для достижения сходимости. Однако по мере добавления образов в выборку этот рост замедляется, и каждое новое изображение требует уже меньшего увеличения числа итераций для обучения. Таким образом, при обучении сети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Хопфилда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наибольший прирост итераций наблюдается при добавлении первых образов в выборку, после чего темп роста замедляется.</w:t>
      </w:r>
    </w:p>
    <w:p w:rsidR="009C5533" w:rsidRDefault="009C553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5533" w:rsidRDefault="00597E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зависит количество итераций релаксации от предъявляемого образа</w:t>
      </w:r>
      <w:r w:rsidR="00BD1E23" w:rsidRPr="00BD1E2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(рис. 3, 4)?</w:t>
      </w:r>
    </w:p>
    <w:tbl>
      <w:tblPr>
        <w:tblStyle w:val="a7"/>
        <w:tblW w:w="8961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4200"/>
        <w:gridCol w:w="2876"/>
      </w:tblGrid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Наблюдение</w:t>
            </w:r>
          </w:p>
        </w:tc>
        <w:tc>
          <w:tcPr>
            <w:tcW w:w="420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Среднее количество итераций</w:t>
            </w:r>
          </w:p>
        </w:tc>
        <w:tc>
          <w:tcPr>
            <w:tcW w:w="28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Размер изображения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20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28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20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28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420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28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20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28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20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93</w:t>
            </w:r>
          </w:p>
        </w:tc>
        <w:tc>
          <w:tcPr>
            <w:tcW w:w="28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20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94</w:t>
            </w:r>
          </w:p>
        </w:tc>
        <w:tc>
          <w:tcPr>
            <w:tcW w:w="28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200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93</w:t>
            </w:r>
          </w:p>
        </w:tc>
        <w:tc>
          <w:tcPr>
            <w:tcW w:w="2876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</w:tr>
    </w:tbl>
    <w:p w:rsidR="009C5533" w:rsidRDefault="00597E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таблицы показывает, что существует общая закономерность: с ростом размера изображения увеличивается и число итераций релаксации, однако эта зависимость не является линейной. Можно заметить, что существуют диапазоны, в которых количество итераций остается практически неизменным. Это можно объяснить тем, что увеличение числа нейронов напрямую ведёт к росту общего количества связей в сети, усложняя общую структуру взаимозависимостей. В результате сети требуется больше шагов для достижения полностью стабильного состояния, в котором ни один из нейронов больше не изменяет свое значение.</w:t>
      </w:r>
    </w:p>
    <w:tbl>
      <w:tblPr>
        <w:tblStyle w:val="a8"/>
        <w:tblW w:w="8961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4089"/>
        <w:gridCol w:w="2987"/>
      </w:tblGrid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Наблюдение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Среднее количество итераций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Уровень шума (%)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106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106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106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106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106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105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105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105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103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103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103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14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103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103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105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108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112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117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41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43</w:t>
            </w:r>
          </w:p>
        </w:tc>
      </w:tr>
      <w:tr w:rsidR="009C5533" w:rsidTr="00BD1E23">
        <w:tc>
          <w:tcPr>
            <w:tcW w:w="1885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4089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122</w:t>
            </w:r>
          </w:p>
        </w:tc>
        <w:tc>
          <w:tcPr>
            <w:tcW w:w="2987" w:type="dxa"/>
          </w:tcPr>
          <w:p w:rsidR="009C5533" w:rsidRDefault="00597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</w:tr>
    </w:tbl>
    <w:p w:rsidR="009C5533" w:rsidRDefault="00597E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Данные таблицы демонстрируют нелинейную зависимость: при низких и средних уровнях шума количество итераций остается практически постоянным, что говорит о высокой устойчивости сети и ее способности быстро сходиться к правильному образу, когда искажения невелики. Однако после превышения определенного порога зашумления наблюдается резкий и последовательный рост числа итераций. Это объясняется тем, что сильное зашумление помещает начальное состояние сети далеко от эталонного образа, и ей требуется значительно больше шагов для достижения устойчивого состояния.</w:t>
      </w:r>
    </w:p>
    <w:p w:rsidR="009C5533" w:rsidRDefault="009C553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5533" w:rsidRDefault="00597E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Способна ли обученная релаксационная сеть распознать негативы эталонных образов?</w:t>
      </w:r>
    </w:p>
    <w:p w:rsidR="009C5533" w:rsidRDefault="00597E2F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Да, сеть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Хопфилда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способна распознавать негативы эталонных образов. Сеть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Хопфилда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запоминает образы в виде бинарных векторов. Если в обучающем наборе присутствует некоторый образ, то его негатив, полученный сменой всех значений на противоположные, также может распознаваться сетью. Это связано с тем, что при биполярном представлении данных полностью инвертированный образ является таким же стабильным состоянием для сети, как и исходный, благодаря чему сеть способна корректно его восстановить.</w:t>
      </w:r>
    </w:p>
    <w:p w:rsidR="009C5533" w:rsidRDefault="009C553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597E2F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:rsidR="009C5533" w:rsidRDefault="00597E2F">
      <w:pPr>
        <w:widowControl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лабораторной работы была успешно разработана и исследована модель сети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Хопфилда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дискретным временем и дискретным состоянием, работающая в асинхронном режиме. Основной целью исследования было изучение возможностей сети как ассоциативной памяти для восстановления искажённых графических образов.</w:t>
      </w:r>
    </w:p>
    <w:p w:rsidR="009C5533" w:rsidRDefault="009C5533">
      <w:pPr>
        <w:tabs>
          <w:tab w:val="left" w:pos="425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9C5533" w:rsidRDefault="00597E2F">
      <w:pPr>
        <w:tabs>
          <w:tab w:val="left" w:pos="425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Проведённые эксперименты показали высокую эффективность модели: сеть корректно восстанавливала исходные паттерны даже при значительном уровне шума. Полное совпадение восстановленных образов с оригиналами на тестовой выборке подтверждает правильность реализации и успешное обучение модели с использованием итеративного метода дельта-проекций.</w:t>
      </w:r>
    </w:p>
    <w:p w:rsidR="009C5533" w:rsidRDefault="00597E2F">
      <w:pPr>
        <w:widowControl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" w:name="_pmkbv168i81o" w:colFirst="0" w:colLast="0"/>
      <w:bookmarkEnd w:id="1"/>
      <w:r>
        <w:br w:type="page"/>
      </w:r>
    </w:p>
    <w:p w:rsidR="009C5533" w:rsidRDefault="00597E2F">
      <w:pPr>
        <w:widowControl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C5533" w:rsidRDefault="00597E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Формальные модели обработки информации и параллельные модели решения задач. Практикум: учебно-методическое пособие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В.П.Ивашенко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– Минск: БГУИР, 2020.</w:t>
      </w:r>
    </w:p>
    <w:p w:rsidR="009C5533" w:rsidRDefault="00597E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Методические указания к лабораторной работе.</w:t>
      </w:r>
    </w:p>
    <w:sectPr w:rsidR="009C5533">
      <w:pgSz w:w="12240" w:h="15840"/>
      <w:pgMar w:top="1138" w:right="850" w:bottom="1138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F8022308-0338-4867-BB1D-45B0E9D75AE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39983AC8-EEE8-4FD2-BD54-B41747CAC454}"/>
    <w:embedItalic r:id="rId3" w:fontKey="{D803153D-C046-4FBB-A0AA-9E10D8D448AF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C62EC20-C813-488E-AF5A-02FDA9477C20}"/>
    <w:embedItalic r:id="rId5" w:fontKey="{35A91D6D-4A5F-4DC6-9CB0-49C8FF22C43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7F219B4A-9AB3-4DC0-9583-D060EA78C24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158648BC-2DC4-4E8C-9280-3F77254C807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1D4C52"/>
    <w:multiLevelType w:val="multilevel"/>
    <w:tmpl w:val="4AD687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5E48C4"/>
    <w:multiLevelType w:val="multilevel"/>
    <w:tmpl w:val="ACDE40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145E58"/>
    <w:multiLevelType w:val="multilevel"/>
    <w:tmpl w:val="29FE50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6196C78"/>
    <w:multiLevelType w:val="multilevel"/>
    <w:tmpl w:val="E6BEC3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533"/>
    <w:rsid w:val="003521CC"/>
    <w:rsid w:val="00445274"/>
    <w:rsid w:val="0046349A"/>
    <w:rsid w:val="00514EB6"/>
    <w:rsid w:val="00597E2F"/>
    <w:rsid w:val="009C5533"/>
    <w:rsid w:val="00BD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49AAFF-137E-4473-92A5-EFBB8464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Arial" w:eastAsia="Arial" w:hAnsi="Arial" w:cs="Arial"/>
      <w:color w:val="2F5496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Arial" w:eastAsia="Arial" w:hAnsi="Arial" w:cs="Arial"/>
      <w:color w:val="2F5496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rFonts w:ascii="Arial" w:eastAsia="Arial" w:hAnsi="Arial" w:cs="Arial"/>
      <w:color w:val="2F5496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rFonts w:ascii="Arial" w:eastAsia="Arial" w:hAnsi="Arial" w:cs="Arial"/>
      <w:color w:val="2F5496"/>
    </w:rPr>
  </w:style>
  <w:style w:type="paragraph" w:styleId="6">
    <w:name w:val="heading 6"/>
    <w:basedOn w:val="a"/>
    <w:next w:val="a"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</w:pPr>
    <w:rPr>
      <w:rFonts w:ascii="Arial" w:eastAsia="Arial" w:hAnsi="Arial" w:cs="Arial"/>
      <w:sz w:val="56"/>
      <w:szCs w:val="56"/>
    </w:rPr>
  </w:style>
  <w:style w:type="paragraph" w:styleId="a4">
    <w:name w:val="Subtitle"/>
    <w:basedOn w:val="a"/>
    <w:next w:val="a"/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13</Pages>
  <Words>1772</Words>
  <Characters>10103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 Telitsa</dc:creator>
  <cp:lastModifiedBy>USER</cp:lastModifiedBy>
  <cp:revision>4</cp:revision>
  <cp:lastPrinted>2026-01-12T12:15:00Z</cp:lastPrinted>
  <dcterms:created xsi:type="dcterms:W3CDTF">2026-01-11T19:27:00Z</dcterms:created>
  <dcterms:modified xsi:type="dcterms:W3CDTF">2026-01-12T15:57:00Z</dcterms:modified>
</cp:coreProperties>
</file>