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B1" w:rsidRPr="00ED4C85" w:rsidRDefault="00ED4C85" w:rsidP="00ED4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Т</w:t>
      </w:r>
      <w:r w:rsidRPr="00ED4C85">
        <w:rPr>
          <w:rFonts w:ascii="Times New Roman" w:hAnsi="Times New Roman" w:cs="Times New Roman"/>
          <w:sz w:val="28"/>
          <w:szCs w:val="28"/>
        </w:rPr>
        <w:t xml:space="preserve">еорема </w:t>
      </w:r>
      <w:proofErr w:type="spellStart"/>
      <w:r w:rsidRPr="00ED4C85">
        <w:rPr>
          <w:rFonts w:ascii="Times New Roman" w:hAnsi="Times New Roman" w:cs="Times New Roman"/>
          <w:sz w:val="28"/>
          <w:szCs w:val="28"/>
        </w:rPr>
        <w:t>лагранжа</w:t>
      </w:r>
      <w:proofErr w:type="spellEnd"/>
      <w:r w:rsidRPr="00ED4C85">
        <w:rPr>
          <w:rFonts w:ascii="Times New Roman" w:hAnsi="Times New Roman" w:cs="Times New Roman"/>
          <w:sz w:val="28"/>
          <w:szCs w:val="28"/>
        </w:rPr>
        <w:t>, ее геометрический смысл</w:t>
      </w:r>
    </w:p>
    <w:p w:rsidR="00ED4C85" w:rsidRPr="00ED4C85" w:rsidRDefault="00ED4C85" w:rsidP="00ED4C8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ED4C85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Геометрический смысл </w:t>
      </w:r>
      <w:r w:rsidRPr="00ED4C85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теоремы Лагранжа</w:t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Разностное отно</w:t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шение в правой части формулы  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2550" cy="457200"/>
            <wp:effectExtent l="0" t="0" r="0" b="0"/>
            <wp:docPr id="6" name="Рисунок 6" descr="https://portal.tpu.ru/SHARED/k/KONVAL/Sites/Russian_sites/Calc1-ru/5/05_fil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ortal.tpu.ru/SHARED/k/KONVAL/Sites/Russian_sites/Calc1-ru/5/05_files/image0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есть угловой коэффициент секущей, проходящей через точки  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171450"/>
            <wp:effectExtent l="0" t="0" r="9525" b="0"/>
            <wp:docPr id="5" name="Рисунок 5" descr="https://portal.tpu.ru/SHARED/k/KONVAL/Sites/Russian_sites/Calc1-ru/5/05_files/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tpu.ru/SHARED/k/KONVAL/Sites/Russian_sites/Calc1-ru/5/05_files/image0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и  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171450"/>
            <wp:effectExtent l="0" t="0" r="9525" b="0"/>
            <wp:docPr id="4" name="Рисунок 4" descr="https://portal.tpu.ru/SHARED/k/KONVAL/Sites/Russian_sites/Calc1-ru/5/05_files/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ortal.tpu.ru/SHARED/k/KONVAL/Sites/Russian_sites/Calc1-ru/5/05_files/image0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производная  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" cy="171450"/>
            <wp:effectExtent l="0" t="0" r="0" b="0"/>
            <wp:docPr id="3" name="Рисунок 3" descr="https://portal.tpu.ru/SHARED/k/KONVAL/Sites/Russian_sites/Calc1-ru/5/05_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rtal.tpu.ru/SHARED/k/KONVAL/Sites/Russian_sites/Calc1-ru/5/05_files/image0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 равна </w:t>
      </w:r>
      <w:bookmarkStart w:id="0" w:name="_GoBack"/>
      <w:bookmarkEnd w:id="0"/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угловому коэффициенту касательной к графику функции  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171450"/>
            <wp:effectExtent l="0" t="0" r="0" b="0"/>
            <wp:docPr id="2" name="Рисунок 2" descr="https://portal.tpu.ru/SHARED/k/KONVAL/Sites/Russian_sites/Calc1-ru/5/05_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ortal.tpu.ru/SHARED/k/KONVAL/Sites/Russian_sites/Calc1-ru/5/05_files/image0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в некоторой средней точке промежутка  </w:t>
      </w:r>
      <w:r w:rsidRPr="00ED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" cy="171450"/>
            <wp:effectExtent l="0" t="0" r="0" b="0"/>
            <wp:docPr id="1" name="Рисунок 1" descr="https://portal.tpu.ru/SHARED/k/KONVAL/Sites/Russian_sites/Calc1-ru/5/05_files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ortal.tpu.ru/SHARED/k/KONVAL/Sites/Russian_sites/Calc1-ru/5/05_files/image0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Поэтому за теоремой Лагранжа закрепилось название “теорема о среднем”.</w:t>
      </w:r>
    </w:p>
    <w:sectPr w:rsidR="00ED4C85" w:rsidRPr="00ED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85"/>
    <w:rsid w:val="000F5AB1"/>
    <w:rsid w:val="00E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540C"/>
  <w15:chartTrackingRefBased/>
  <w15:docId w15:val="{7F562219-06B8-4777-B189-0AC79A3B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2022-12-25T00:58:00Z</dcterms:created>
  <dcterms:modified xsi:type="dcterms:W3CDTF">2022-12-25T01:01:00Z</dcterms:modified>
</cp:coreProperties>
</file>