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/>
          <w:color w:val="1D2125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1D2125"/>
          <w:sz w:val="32"/>
          <w:szCs w:val="32"/>
          <w:lang w:val="ru-RU" w:eastAsia="zh-CN" w:bidi="ar-SA"/>
        </w:rPr>
        <w:t>Формула Тейлора с остаточным членом в форме Лагранжа и в форме Пеано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/>
          <w:color w:val="1D2125"/>
          <w:sz w:val="32"/>
          <w:szCs w:val="32"/>
          <w:lang w:val="ru-RU" w:eastAsia="zh-CN" w:bidi="ar-S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/>
          <w:color w:val="1D2125"/>
          <w:sz w:val="24"/>
          <w:szCs w:val="24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color w:val="1D2125"/>
          <w:sz w:val="24"/>
          <w:szCs w:val="24"/>
          <w:lang w:val="ru-RU" w:eastAsia="zh-CN" w:bidi="ar-SA"/>
        </w:rPr>
        <w:t xml:space="preserve">Теорема: Если функция </w:t>
      </w:r>
      <w:r>
        <w:rPr>
          <w:rFonts w:hint="default" w:ascii="Times New Roman" w:hAnsi="Times New Roman" w:cs="Times New Roman"/>
          <w:b w:val="0"/>
          <w:bCs w:val="0"/>
          <w:i w:val="0"/>
          <w:iCs/>
          <w:color w:val="1D2125"/>
          <w:sz w:val="24"/>
          <w:szCs w:val="24"/>
          <w:lang w:val="en-US" w:eastAsia="zh-CN" w:bidi="ar-SA"/>
        </w:rPr>
        <w:t xml:space="preserve">f(x) n </w:t>
      </w:r>
      <w:r>
        <w:rPr>
          <w:rFonts w:hint="default" w:ascii="Times New Roman" w:hAnsi="Times New Roman" w:cs="Times New Roman"/>
          <w:b w:val="0"/>
          <w:bCs w:val="0"/>
          <w:i w:val="0"/>
          <w:iCs/>
          <w:color w:val="1D2125"/>
          <w:sz w:val="24"/>
          <w:szCs w:val="24"/>
          <w:lang w:val="ru-RU" w:eastAsia="zh-CN" w:bidi="ar-SA"/>
        </w:rPr>
        <w:t xml:space="preserve">раз дифференцируема в </w:t>
      </w:r>
      <m:oMath>
        <m:r>
          <m:rPr>
            <m:sty m:val="p"/>
          </m:rPr>
          <w:rPr>
            <w:rFonts w:hint="default" w:ascii="Cambria Math" w:hAnsi="Cambria Math" w:cs="Segoe UI"/>
            <w:color w:val="1D2125"/>
            <w:sz w:val="23"/>
            <w:szCs w:val="23"/>
            <w:lang w:val="en-US" w:bidi="ar-SA"/>
          </w:rPr>
          <m:t>U(</m:t>
        </m:r>
        <m:sSub>
          <m:sSubPr>
            <m:ctrlPr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Segoe UI"/>
                <w:color w:val="1D2125"/>
                <w:sz w:val="23"/>
                <w:szCs w:val="23"/>
                <w:lang w:val="en-US" w:bidi="ar-SA"/>
              </w:rPr>
              <m:t>x</m:t>
            </m:r>
            <m:ctrlPr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Segoe UI"/>
                <w:color w:val="1D2125"/>
                <w:sz w:val="23"/>
                <w:szCs w:val="23"/>
                <w:lang w:val="en-US" w:bidi="ar-SA"/>
              </w:rPr>
              <m:t>0</m:t>
            </m:r>
            <m:ctrlPr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sub>
        </m:sSub>
      </m:oMath>
      <w:r>
        <w:rPr>
          <w:rFonts w:hint="default" w:hAnsi="Cambria Math" w:cs="Segoe UI"/>
          <w:i w:val="0"/>
          <w:color w:val="1D2125"/>
          <w:sz w:val="23"/>
          <w:szCs w:val="23"/>
          <w:lang w:val="en-US" w:bidi="ar-SA"/>
        </w:rPr>
        <w:t>)</w:t>
      </w:r>
      <w:r>
        <w:rPr>
          <w:rFonts w:hint="default" w:hAnsi="Cambria Math" w:cs="Segoe UI"/>
          <w:i w:val="0"/>
          <w:color w:val="1D2125"/>
          <w:sz w:val="23"/>
          <w:szCs w:val="23"/>
          <w:lang w:val="ru-RU" w:bidi="ar-SA"/>
        </w:rPr>
        <w:t>, то для неё применима формула Тейлора</w:t>
      </w:r>
      <w:bookmarkStart w:id="0" w:name="_GoBack"/>
      <w:bookmarkEnd w:id="0"/>
    </w:p>
    <w:p>
      <w:pPr>
        <m:rPr/>
        <w:rPr>
          <w:rFonts w:hint="default" w:hAnsi="Cambria Math" w:cs="Segoe UI"/>
          <w:i/>
          <w:color w:val="1D2125"/>
          <w:sz w:val="23"/>
          <w:szCs w:val="23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f(x)=f(</m:t>
          </m:r>
          <m:sSub>
            <m:sSubP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0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)+</m:t>
          </m:r>
          <m:f>
            <m:fP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f'(</m:t>
              </m:r>
              <m:sSub>
                <m:sSubPr>
                  <m:ctrlPr>
                    <m:rPr/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1!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(x−</m:t>
          </m:r>
          <m:sSub>
            <m:sSubP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0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)+...+</m:t>
          </m:r>
          <m:f>
            <m:fP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(n)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n!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den>
          </m:f>
          <m:sSup>
            <m:sSupP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(x−</m:t>
              </m:r>
              <m:sSub>
                <m:sSubP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+o(</m:t>
          </m:r>
          <m:sSup>
            <m:sSupP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(x−</m:t>
              </m:r>
              <m:sSub>
                <m:sSubP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)</m:t>
          </m:r>
        </m:oMath>
      </m:oMathPara>
    </w:p>
    <w:p>
      <w:pPr>
        <m:rPr/>
        <w:rPr>
          <w:rFonts w:hint="default" w:hAnsi="Cambria Math" w:cs="Segoe UI"/>
          <w:i/>
          <w:color w:val="1D2125"/>
          <w:sz w:val="23"/>
          <w:szCs w:val="23"/>
          <w:lang w:val="en-US" w:eastAsia="zh-CN" w:bidi="ar-SA"/>
        </w:rPr>
      </w:pPr>
    </w:p>
    <w:p>
      <w:pPr>
        <m:rPr/>
        <w:rPr>
          <w:rFonts w:hint="default" w:ascii="Times New Roman" w:hAnsi="Times New Roman" w:cs="Times New Roman"/>
          <w:i w:val="0"/>
          <w:iCs/>
          <w:color w:val="1D2125"/>
          <w:sz w:val="23"/>
          <w:szCs w:val="23"/>
          <w:lang w:val="ru-RU" w:eastAsia="zh-CN" w:bidi="ar-SA"/>
        </w:rPr>
      </w:pPr>
      <w:r>
        <m:rPr/>
        <w:rPr>
          <w:rFonts w:hint="default" w:hAnsi="Cambria Math" w:cs="Segoe UI"/>
          <w:i/>
          <w:color w:val="1D2125"/>
          <w:sz w:val="23"/>
          <w:szCs w:val="23"/>
          <w:lang w:val="en-US" w:eastAsia="zh-CN" w:bidi="ar-SA"/>
        </w:rPr>
        <w:t xml:space="preserve">- </w:t>
      </w:r>
      <w:r>
        <m:rPr/>
        <w:rPr>
          <w:rFonts w:hint="default" w:ascii="Times New Roman" w:hAnsi="Times New Roman" w:cs="Times New Roman"/>
          <w:i w:val="0"/>
          <w:iCs/>
          <w:color w:val="1D2125"/>
          <w:sz w:val="23"/>
          <w:szCs w:val="23"/>
          <w:lang w:val="ru-RU" w:eastAsia="zh-CN" w:bidi="ar-SA"/>
        </w:rPr>
        <w:t>формула Тейлора с остаточным членом в форме Пеано</w:t>
      </w:r>
    </w:p>
    <w:p>
      <w:pPr>
        <m:rPr/>
        <w:rPr>
          <w:rFonts w:hint="default" w:ascii="Times New Roman" w:hAnsi="Times New Roman" w:cs="Times New Roman"/>
          <w:i w:val="0"/>
          <w:iCs/>
          <w:color w:val="1D2125"/>
          <w:sz w:val="23"/>
          <w:szCs w:val="23"/>
          <w:lang w:val="ru-RU" w:eastAsia="zh-CN" w:bidi="ar-SA"/>
        </w:rPr>
      </w:pPr>
    </w:p>
    <w:p>
      <w:pPr>
        <m:rPr/>
        <w:rPr>
          <w:rFonts w:hint="default" w:ascii="Times New Roman" w:hAnsi="Times New Roman" w:cs="Times New Roman"/>
          <w:i w:val="0"/>
          <w:iCs/>
          <w:color w:val="1D2125"/>
          <w:sz w:val="23"/>
          <w:szCs w:val="23"/>
          <w:lang w:val="ru-RU" w:eastAsia="zh-CN" w:bidi="ar-SA"/>
        </w:rPr>
      </w:pPr>
    </w:p>
    <w:p>
      <w:pPr>
        <m:rPr/>
        <w:rPr>
          <w:rFonts w:hint="default" w:hAnsi="Cambria Math" w:cs="Segoe UI"/>
          <w:i w:val="0"/>
          <w:color w:val="1D2125"/>
          <w:sz w:val="23"/>
          <w:szCs w:val="23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f(x)=f(</m:t>
          </m:r>
          <m:sSub>
            <m:sSubP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)+</m:t>
          </m:r>
          <m:f>
            <m:fP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f'(</m:t>
              </m:r>
              <m:sSub>
                <m:sSubP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1!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(x−</m:t>
          </m:r>
          <m:sSub>
            <m:sSubP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)+...+</m:t>
          </m:r>
          <m:f>
            <m:fP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(n)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n!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(x−</m:t>
              </m:r>
              <m:sSub>
                <m:sSubP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Segoe UI"/>
                      <w:color w:val="1D2125"/>
                      <w:sz w:val="23"/>
                      <w:szCs w:val="23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Segoe UI"/>
                      <w:i/>
                      <w:color w:val="1D2125"/>
                      <w:sz w:val="23"/>
                      <w:szCs w:val="23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+</m:t>
          </m:r>
          <m:sSub>
            <m:sSubP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Segoe UI"/>
                  <w:color w:val="1D2125"/>
                  <w:sz w:val="23"/>
                  <w:szCs w:val="23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="Segoe UI"/>
                  <w:i/>
                  <w:color w:val="1D2125"/>
                  <w:sz w:val="23"/>
                  <w:szCs w:val="23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Segoe UI"/>
              <w:color w:val="1D2125"/>
              <w:sz w:val="23"/>
              <w:szCs w:val="23"/>
              <w:lang w:val="en-US" w:eastAsia="zh-CN" w:bidi="ar-SA"/>
            </w:rPr>
            <m:t>(x)</m:t>
          </m:r>
        </m:oMath>
      </m:oMathPara>
    </w:p>
    <w:p>
      <w:pPr>
        <w:rPr>
          <w:rFonts w:hint="default" w:ascii="Times New Roman" w:hAnsi="Times New Roman" w:cs="Times New Roman"/>
          <w:i w:val="0"/>
          <w:iCs/>
          <w:color w:val="1D2125"/>
          <w:sz w:val="23"/>
          <w:szCs w:val="23"/>
          <w:lang w:val="ru-RU" w:eastAsia="zh-CN" w:bidi="ar-SA"/>
        </w:rPr>
      </w:pPr>
      <w:r>
        <w:rPr>
          <w:rFonts w:hint="default" w:hAnsi="Cambria Math" w:cs="Segoe UI"/>
          <w:i/>
          <w:color w:val="1D2125"/>
          <w:sz w:val="23"/>
          <w:szCs w:val="23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/>
          <w:i w:val="0"/>
          <w:iCs/>
          <w:color w:val="1D2125"/>
          <w:sz w:val="23"/>
          <w:szCs w:val="23"/>
          <w:lang w:val="ru-RU" w:eastAsia="zh-CN" w:bidi="ar-SA"/>
        </w:rPr>
        <w:t xml:space="preserve">формула Тейлора с остаточным членом в форме Лагранжа, где </w:t>
      </w:r>
    </w:p>
    <w:p>
      <w:pPr>
        <w:rPr>
          <w:rFonts w:hint="default" w:ascii="Times New Roman" w:hAnsi="Times New Roman" w:cs="Times New Roman"/>
          <w:i w:val="0"/>
          <w:iCs/>
          <w:color w:val="1D2125"/>
          <w:sz w:val="23"/>
          <w:szCs w:val="23"/>
          <w:lang w:val="ru-RU" w:eastAsia="zh-CN" w:bidi="ar-SA"/>
        </w:rPr>
      </w:pPr>
    </w:p>
    <w:p>
      <w:pPr>
        <m:rPr/>
        <w:rPr>
          <w:rFonts w:hint="default" w:ascii="Times New Roman" w:hAnsi="Times New Roman" w:cs="Times New Roman"/>
          <w:i w:val="0"/>
          <w:iCs/>
          <w:color w:val="1D2125"/>
          <w:sz w:val="23"/>
          <w:szCs w:val="23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="Segoe UI"/>
                <w:i/>
                <w:color w:val="1D2125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Segoe UI"/>
                <w:color w:val="1D2125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="Segoe UI"/>
                <w:i/>
                <w:color w:val="1D2125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Segoe UI"/>
                <w:color w:val="1D2125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Segoe UI"/>
                <w:i/>
                <w:color w:val="1D2125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Segoe UI"/>
            <w:color w:val="1D2125"/>
            <w:sz w:val="24"/>
            <w:szCs w:val="24"/>
            <w:lang w:val="en-US" w:eastAsia="zh-CN" w:bidi="ar-SA"/>
          </w:rPr>
          <m:t>(x)=</m:t>
        </m:r>
        <m:f>
          <m:fPr>
            <m:ctrlPr>
              <m:rPr/>
              <w:rPr>
                <w:rFonts w:hint="default" w:ascii="Cambria Math" w:hAnsi="Cambria Math" w:cs="Segoe UI"/>
                <w:i/>
                <w:color w:val="1D2125"/>
                <w:sz w:val="24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m:rPr/>
                  <w:rPr>
                    <w:rFonts w:hint="default" w:ascii="Cambria Math" w:hAnsi="Cambria Math" w:cs="Segoe UI"/>
                    <w:i/>
                    <w:color w:val="1D2125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Segoe UI"/>
                    <w:color w:val="1D2125"/>
                    <w:sz w:val="24"/>
                    <w:szCs w:val="24"/>
                    <w:lang w:val="en-US" w:eastAsia="zh-CN" w:bidi="ar-SA"/>
                  </w:rPr>
                  <m:t>f</m:t>
                </m:r>
                <m:ctrlPr>
                  <m:rPr/>
                  <w:rPr>
                    <w:rFonts w:hint="default" w:ascii="Cambria Math" w:hAnsi="Cambria Math" w:cs="Segoe UI"/>
                    <w:i/>
                    <w:color w:val="1D2125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Segoe UI"/>
                    <w:color w:val="1D2125"/>
                    <w:sz w:val="24"/>
                    <w:szCs w:val="24"/>
                    <w:lang w:val="en-US" w:eastAsia="zh-CN" w:bidi="ar-SA"/>
                  </w:rPr>
                  <m:t>(n+1)</m:t>
                </m:r>
                <m:ctrlPr>
                  <m:rPr/>
                  <w:rPr>
                    <w:rFonts w:hint="default" w:ascii="Cambria Math" w:hAnsi="Cambria Math" w:cs="Segoe UI"/>
                    <w:i/>
                    <w:color w:val="1D2125"/>
                    <w:sz w:val="24"/>
                    <w:szCs w:val="24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cs="Segoe UI"/>
                <w:color w:val="1D2125"/>
                <w:sz w:val="24"/>
                <w:szCs w:val="24"/>
                <w:lang w:val="en-US" w:eastAsia="zh-CN" w:bidi="ar-SA"/>
              </w:rPr>
              <m:t>(c)</m:t>
            </m:r>
            <m:ctrlPr>
              <m:rPr/>
              <w:rPr>
                <w:rFonts w:hint="default" w:ascii="Cambria Math" w:hAnsi="Cambria Math" w:cs="Segoe UI"/>
                <w:i/>
                <w:color w:val="1D2125"/>
                <w:sz w:val="24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="Segoe UI"/>
                <w:color w:val="1D2125"/>
                <w:sz w:val="24"/>
                <w:szCs w:val="24"/>
                <w:lang w:val="en-US" w:eastAsia="zh-CN" w:bidi="ar-SA"/>
              </w:rPr>
              <m:t>(n+1)!</m:t>
            </m:r>
            <m:ctrlPr>
              <m:rPr/>
              <w:rPr>
                <w:rFonts w:hint="default" w:ascii="Cambria Math" w:hAnsi="Cambria Math" w:cs="Segoe UI"/>
                <w:i/>
                <w:color w:val="1D2125"/>
                <w:sz w:val="24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Cambria Math" w:hAnsi="Cambria Math" w:cs="Segoe UI"/>
                <w:i/>
                <w:color w:val="1D2125"/>
                <w:sz w:val="24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Segoe UI"/>
                <w:color w:val="1D2125"/>
                <w:sz w:val="24"/>
                <w:szCs w:val="24"/>
                <w:lang w:val="en-US" w:eastAsia="zh-CN" w:bidi="ar-SA"/>
              </w:rPr>
              <m:t>(x−</m:t>
            </m:r>
            <m:sSub>
              <m:sSubPr>
                <m:ctrlPr>
                  <w:rPr>
                    <w:rFonts w:hint="default" w:ascii="Cambria Math" w:hAnsi="Cambria Math" w:cs="Segoe UI"/>
                    <w:i/>
                    <w:color w:val="1D2125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egoe UI"/>
                    <w:color w:val="1D2125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Segoe UI"/>
                    <w:i/>
                    <w:color w:val="1D2125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/>
                    <w:color w:val="1D2125"/>
                    <w:sz w:val="24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="Segoe UI"/>
                    <w:i/>
                    <w:color w:val="1D2125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="Segoe UI"/>
                <w:color w:val="1D2125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Segoe UI"/>
                <w:i/>
                <w:color w:val="1D2125"/>
                <w:sz w:val="24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Segoe UI"/>
                <w:color w:val="1D2125"/>
                <w:sz w:val="24"/>
                <w:szCs w:val="24"/>
                <w:lang w:val="en-US" w:eastAsia="zh-CN" w:bidi="ar-SA"/>
              </w:rPr>
              <m:t>n+1</m:t>
            </m:r>
            <m:ctrlPr>
              <w:rPr>
                <w:rFonts w:hint="default" w:ascii="Cambria Math" w:hAnsi="Cambria Math" w:cs="Segoe UI"/>
                <w:i/>
                <w:color w:val="1D2125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default" w:hAnsi="Cambria Math" w:cs="Segoe UI"/>
          <w:i w:val="0"/>
          <w:color w:val="1D2125"/>
          <w:sz w:val="23"/>
          <w:szCs w:val="23"/>
          <w:lang w:val="en-US" w:eastAsia="zh-CN" w:bidi="ar-SA"/>
        </w:rPr>
        <w:t xml:space="preserve">  </w:t>
      </w:r>
      <w:r>
        <w:rPr>
          <w:rFonts w:hint="default" w:hAnsi="Cambria Math" w:cs="Segoe UI"/>
          <w:i w:val="0"/>
          <w:color w:val="1D2125"/>
          <w:sz w:val="23"/>
          <w:szCs w:val="23"/>
          <w:lang w:val="ru-RU" w:eastAsia="zh-CN" w:bidi="ar-SA"/>
        </w:rPr>
        <w:t xml:space="preserve">для любого </w:t>
      </w:r>
      <w:r>
        <w:rPr>
          <w:rFonts w:hint="default" w:hAnsi="Cambria Math" w:cs="Segoe UI"/>
          <w:i w:val="0"/>
          <w:color w:val="1D2125"/>
          <w:sz w:val="23"/>
          <w:szCs w:val="23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Segoe UI"/>
            <w:color w:val="1D2125"/>
            <w:sz w:val="23"/>
            <w:szCs w:val="23"/>
            <w:lang w:val="en-US" w:eastAsia="zh-CN" w:bidi="ar-SA"/>
          </w:rPr>
          <m:t>c</m:t>
        </m:r>
        <m:r>
          <m:rPr>
            <m:sty m:val="p"/>
          </m:rPr>
          <w:rPr>
            <w:rFonts w:ascii="Cambria Math" w:hAnsi="Cambria Math" w:cs="Segoe UI"/>
            <w:color w:val="1D2125"/>
            <w:sz w:val="23"/>
            <w:szCs w:val="23"/>
            <w:lang w:val="ru-RU" w:bidi="ar-SA"/>
          </w:rPr>
          <m:t>∈</m:t>
        </m:r>
        <m:r>
          <m:rPr>
            <m:sty m:val="p"/>
          </m:rPr>
          <w:rPr>
            <w:rFonts w:hint="default" w:ascii="Cambria Math" w:hAnsi="Cambria Math" w:cs="Segoe UI"/>
            <w:color w:val="1D2125"/>
            <w:sz w:val="23"/>
            <w:szCs w:val="23"/>
            <w:lang w:val="ru-RU" w:bidi="ar-SA"/>
          </w:rPr>
          <m:t>(</m:t>
        </m:r>
        <m:sSub>
          <m:sSubPr>
            <m:ctrlPr>
              <m:rPr/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Segoe UI"/>
                <w:color w:val="1D2125"/>
                <w:sz w:val="23"/>
                <w:szCs w:val="23"/>
                <w:lang w:val="en-US" w:bidi="ar-SA"/>
              </w:rPr>
              <m:t>x</m:t>
            </m:r>
            <m:ctrlPr>
              <m:rPr/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Segoe UI"/>
                <w:color w:val="1D2125"/>
                <w:sz w:val="23"/>
                <w:szCs w:val="23"/>
                <w:lang w:val="en-US" w:bidi="ar-SA"/>
              </w:rPr>
              <m:t>0</m:t>
            </m:r>
            <m:ctrlPr>
              <m:rPr/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Segoe UI"/>
            <w:color w:val="1D2125"/>
            <w:sz w:val="23"/>
            <w:szCs w:val="23"/>
            <w:lang w:val="en-US" w:bidi="ar-SA"/>
          </w:rPr>
          <m:t>,x)</m:t>
        </m:r>
      </m:oMath>
      <w:r>
        <m:rPr/>
        <w:rPr>
          <w:rFonts w:hint="default" w:hAnsi="Cambria Math" w:cs="Segoe UI"/>
          <w:i w:val="0"/>
          <w:color w:val="1D2125"/>
          <w:sz w:val="23"/>
          <w:szCs w:val="23"/>
          <w:lang w:val="en-US" w:bidi="ar-SA"/>
        </w:rPr>
        <w:t xml:space="preserve"> , </w:t>
      </w:r>
      <m:oMath>
        <m:sSub>
          <m:sSubPr>
            <m:ctrlPr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Segoe UI"/>
                <w:color w:val="1D2125"/>
                <w:sz w:val="23"/>
                <w:szCs w:val="23"/>
                <w:lang w:val="en-US" w:bidi="ar-SA"/>
              </w:rPr>
              <m:t>x</m:t>
            </m:r>
            <m:ctrlPr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Segoe UI"/>
                <w:color w:val="1D2125"/>
                <w:sz w:val="23"/>
                <w:szCs w:val="23"/>
                <w:lang w:val="en-US" w:bidi="ar-SA"/>
              </w:rPr>
              <m:t>0</m:t>
            </m:r>
            <m:ctrlPr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sub>
        </m:sSub>
      </m:oMath>
      <w:r>
        <w:rPr>
          <w:rFonts w:hint="default" w:hAnsi="Cambria Math" w:cs="Segoe UI"/>
          <w:i w:val="0"/>
          <w:color w:val="1D2125"/>
          <w:sz w:val="23"/>
          <w:szCs w:val="23"/>
          <w:lang w:val="en-US" w:bidi="ar-SA"/>
        </w:rPr>
        <w:t xml:space="preserve"> - </w:t>
      </w:r>
      <w:r>
        <w:rPr>
          <w:rFonts w:hint="default" w:hAnsi="Cambria Math" w:cs="Segoe UI"/>
          <w:i w:val="0"/>
          <w:color w:val="1D2125"/>
          <w:sz w:val="23"/>
          <w:szCs w:val="23"/>
          <w:lang w:val="ru-RU" w:bidi="ar-SA"/>
        </w:rPr>
        <w:t xml:space="preserve">центр разложения , любой </w:t>
      </w:r>
      <m:oMath>
        <m:r>
          <m:rPr>
            <m:sty m:val="p"/>
          </m:rPr>
          <w:rPr>
            <w:rFonts w:hint="default" w:ascii="Cambria Math" w:hAnsi="Cambria Math" w:cs="Segoe UI"/>
            <w:color w:val="1D2125"/>
            <w:sz w:val="23"/>
            <w:szCs w:val="23"/>
            <w:lang w:val="en-US" w:eastAsia="zh-CN" w:bidi="ar-SA"/>
          </w:rPr>
          <m:t>x</m:t>
        </m:r>
        <m:r>
          <m:rPr>
            <m:sty m:val="p"/>
          </m:rPr>
          <w:rPr>
            <w:rFonts w:ascii="Cambria Math" w:hAnsi="Cambria Math" w:cs="Segoe UI"/>
            <w:color w:val="1D2125"/>
            <w:sz w:val="23"/>
            <w:szCs w:val="23"/>
            <w:lang w:val="en-US" w:bidi="ar-SA"/>
          </w:rPr>
          <m:t>∈</m:t>
        </m:r>
        <m:r>
          <m:rPr>
            <m:sty m:val="p"/>
          </m:rPr>
          <w:rPr>
            <w:rFonts w:hint="default" w:ascii="Cambria Math" w:hAnsi="Cambria Math" w:cs="Segoe UI"/>
            <w:color w:val="1D2125"/>
            <w:sz w:val="23"/>
            <w:szCs w:val="23"/>
            <w:lang w:val="en-US" w:bidi="ar-SA"/>
          </w:rPr>
          <m:t>U(</m:t>
        </m:r>
        <m:sSub>
          <m:sSubPr>
            <m:ctrlPr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Segoe UI"/>
                <w:color w:val="1D2125"/>
                <w:sz w:val="23"/>
                <w:szCs w:val="23"/>
                <w:lang w:val="en-US" w:bidi="ar-SA"/>
              </w:rPr>
              <m:t>x</m:t>
            </m:r>
            <m:ctrlPr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Segoe UI"/>
                <w:color w:val="1D2125"/>
                <w:sz w:val="23"/>
                <w:szCs w:val="23"/>
                <w:lang w:val="en-US" w:bidi="ar-SA"/>
              </w:rPr>
              <m:t>0</m:t>
            </m:r>
            <m:ctrlPr>
              <w:rPr>
                <w:rFonts w:hint="default" w:ascii="Cambria Math" w:hAnsi="Cambria Math" w:cs="Segoe UI"/>
                <w:color w:val="1D2125"/>
                <w:sz w:val="23"/>
                <w:szCs w:val="23"/>
                <w:lang w:val="ru-RU" w:bidi="ar-SA"/>
              </w:rPr>
            </m:ctrlPr>
          </m:sub>
        </m:sSub>
      </m:oMath>
      <w:r>
        <w:rPr>
          <w:rFonts w:hint="default" w:hAnsi="Cambria Math" w:cs="Segoe UI"/>
          <w:i w:val="0"/>
          <w:color w:val="1D2125"/>
          <w:sz w:val="23"/>
          <w:szCs w:val="23"/>
          <w:lang w:val="en-US" w:bidi="ar-SA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9CA42"/>
    <w:multiLevelType w:val="singleLevel"/>
    <w:tmpl w:val="C189CA42"/>
    <w:lvl w:ilvl="0" w:tentative="0">
      <w:start w:val="2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03772"/>
    <w:rsid w:val="2374660C"/>
    <w:rsid w:val="48703772"/>
    <w:rsid w:val="6BE407ED"/>
    <w:rsid w:val="7720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2022-12-24T22:24:00Z</dcterms:created>
  <dc:creator>khudo</dc:creator>
  <cp:lastModifiedBy>WPS_1662644021</cp:lastModifiedBy>
  <dcterms:modified xsi:type="dcterms:W3CDTF">2022-12-24T22:57:07Z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378F899CF8204939A6D43544A2CC953D</vt:lpwstr>
  </property>
</Properties>
</file>