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A2" w:rsidRPr="00D85C73" w:rsidRDefault="004402A2" w:rsidP="00563070">
      <w:pPr>
        <w:pStyle w:val="a4"/>
        <w:spacing w:before="0" w:beforeAutospacing="0" w:after="0"/>
        <w:rPr>
          <w:rFonts w:asciiTheme="minorHAnsi" w:hAnsiTheme="minorHAnsi" w:cstheme="minorHAnsi"/>
          <w:b/>
          <w:color w:val="1D2125"/>
        </w:rPr>
      </w:pPr>
      <w:bookmarkStart w:id="0" w:name="_GoBack"/>
      <w:r w:rsidRPr="00D85C73">
        <w:rPr>
          <w:rFonts w:asciiTheme="minorHAnsi" w:hAnsiTheme="minorHAnsi" w:cstheme="minorHAnsi"/>
          <w:b/>
          <w:color w:val="1D2125"/>
        </w:rPr>
        <w:t xml:space="preserve">28. Признаки возрастания и убывания функции. </w:t>
      </w:r>
      <w:r w:rsidRPr="00D85C73">
        <w:rPr>
          <w:rFonts w:asciiTheme="minorHAnsi" w:hAnsiTheme="minorHAnsi" w:cstheme="minorHAnsi"/>
          <w:b/>
        </w:rPr>
        <w:t>Необходимое</w:t>
      </w:r>
      <w:r w:rsidRPr="00D85C73">
        <w:rPr>
          <w:rFonts w:asciiTheme="minorHAnsi" w:hAnsiTheme="minorHAnsi" w:cstheme="minorHAnsi"/>
          <w:b/>
        </w:rPr>
        <w:t xml:space="preserve"> и достаточное условия</w:t>
      </w:r>
      <w:r w:rsidRPr="00D85C73">
        <w:rPr>
          <w:rFonts w:asciiTheme="minorHAnsi" w:hAnsiTheme="minorHAnsi" w:cstheme="minorHAnsi"/>
          <w:b/>
        </w:rPr>
        <w:t xml:space="preserve"> существования экстремума</w:t>
      </w:r>
      <w:r w:rsidRPr="00D85C73">
        <w:rPr>
          <w:rFonts w:asciiTheme="minorHAnsi" w:hAnsiTheme="minorHAnsi" w:cstheme="minorHAnsi"/>
          <w:b/>
        </w:rPr>
        <w:t>.</w:t>
      </w:r>
    </w:p>
    <w:p w:rsidR="00563070" w:rsidRPr="00D85C73" w:rsidRDefault="00563070" w:rsidP="00563070">
      <w:pPr>
        <w:pStyle w:val="a4"/>
        <w:spacing w:before="0" w:beforeAutospacing="0" w:after="0"/>
        <w:rPr>
          <w:rFonts w:asciiTheme="minorHAnsi" w:hAnsiTheme="minorHAnsi" w:cstheme="minorHAnsi"/>
          <w:color w:val="1D2125"/>
        </w:rPr>
      </w:pPr>
      <w:r w:rsidRPr="00D85C73">
        <w:rPr>
          <w:rFonts w:asciiTheme="minorHAnsi" w:hAnsiTheme="minorHAnsi" w:cstheme="minorHAnsi"/>
          <w:color w:val="1D2125"/>
        </w:rPr>
        <w:t>Пусть на отрезке </w:t>
      </w:r>
      <w:r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[</w:t>
      </w:r>
      <w:proofErr w:type="spellStart"/>
      <w:r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a</w:t>
      </w:r>
      <w:r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,</w:t>
      </w:r>
      <w:r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b</w:t>
      </w:r>
      <w:proofErr w:type="spellEnd"/>
      <w:r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]</w:t>
      </w:r>
      <w:r w:rsidRPr="00D85C73">
        <w:rPr>
          <w:rFonts w:asciiTheme="minorHAnsi" w:hAnsiTheme="minorHAnsi" w:cstheme="minorHAnsi"/>
          <w:color w:val="1D2125"/>
        </w:rPr>
        <w:t> определена непрерывная функция </w:t>
      </w:r>
      <m:oMath>
        <m:r>
          <w:rPr>
            <w:rFonts w:ascii="Cambria Math" w:hAnsi="Cambria Math" w:cstheme="minorHAnsi"/>
            <w:color w:val="1D2125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1D2125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1D2125"/>
                <w:shd w:val="clear" w:color="auto" w:fill="FFFFFF"/>
              </w:rPr>
              <m:t>x</m:t>
            </m:r>
          </m:e>
        </m:d>
      </m:oMath>
      <w:r w:rsidRPr="00D85C73">
        <w:rPr>
          <w:rFonts w:asciiTheme="minorHAnsi" w:hAnsiTheme="minorHAnsi" w:cstheme="minorHAnsi"/>
          <w:color w:val="1D2125"/>
        </w:rPr>
        <w:t>, имеющая в интервале </w:t>
      </w:r>
      <w:r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(</w:t>
      </w:r>
      <w:proofErr w:type="spellStart"/>
      <w:r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a</w:t>
      </w:r>
      <w:r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,</w:t>
      </w:r>
      <w:r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b</w:t>
      </w:r>
      <w:proofErr w:type="spellEnd"/>
      <w:r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)</w:t>
      </w:r>
      <w:r w:rsidRPr="00D85C73">
        <w:rPr>
          <w:rFonts w:asciiTheme="minorHAnsi" w:hAnsiTheme="minorHAnsi" w:cstheme="minorHAnsi"/>
          <w:color w:val="1D2125"/>
        </w:rPr>
        <w:t> конечную производную. Тогда:</w:t>
      </w:r>
    </w:p>
    <w:p w:rsidR="00563070" w:rsidRPr="00D85C73" w:rsidRDefault="0019010D" w:rsidP="00563070">
      <w:pPr>
        <w:pStyle w:val="a4"/>
        <w:spacing w:before="0" w:beforeAutospacing="0" w:after="0"/>
        <w:rPr>
          <w:rFonts w:asciiTheme="minorHAnsi" w:hAnsiTheme="minorHAnsi" w:cstheme="minorHAnsi"/>
          <w:color w:val="1D2125"/>
        </w:rPr>
      </w:pPr>
      <w:r w:rsidRPr="00D85C73">
        <w:rPr>
          <w:rFonts w:asciiTheme="minorHAnsi" w:hAnsiTheme="minorHAnsi" w:cstheme="minorHAnsi"/>
          <w:color w:val="1D2125"/>
        </w:rPr>
        <w:t xml:space="preserve">1) </w:t>
      </w:r>
      <w:r w:rsidR="00563070" w:rsidRPr="00D85C73">
        <w:rPr>
          <w:rFonts w:asciiTheme="minorHAnsi" w:hAnsiTheme="minorHAnsi" w:cstheme="minorHAnsi"/>
          <w:color w:val="1D2125"/>
        </w:rPr>
        <w:t>Для того, чтобы функция </w:t>
      </w:r>
      <m:oMath>
        <m:r>
          <w:rPr>
            <w:rFonts w:ascii="Cambria Math" w:hAnsi="Cambria Math" w:cstheme="minorHAnsi"/>
            <w:color w:val="1D2125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1D2125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1D2125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HAnsi"/>
            <w:color w:val="1D2125"/>
            <w:shd w:val="clear" w:color="auto" w:fill="FFFFFF"/>
          </w:rPr>
          <m:t xml:space="preserve"> </m:t>
        </m:r>
      </m:oMath>
      <w:r w:rsidR="00563070" w:rsidRPr="00D85C73">
        <w:rPr>
          <w:rFonts w:asciiTheme="minorHAnsi" w:hAnsiTheme="minorHAnsi" w:cstheme="minorHAnsi"/>
          <w:color w:val="1D2125"/>
        </w:rPr>
        <w:t>была неубывающей (невозрастающей) на </w:t>
      </w:r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(</w:t>
      </w:r>
      <w:proofErr w:type="spellStart"/>
      <w:r w:rsidR="00563070"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a</w:t>
      </w:r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,</w:t>
      </w:r>
      <w:r w:rsidR="00563070"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b</w:t>
      </w:r>
      <w:proofErr w:type="spellEnd"/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)</w:t>
      </w:r>
      <w:r w:rsidR="00563070" w:rsidRPr="00D85C73">
        <w:rPr>
          <w:rFonts w:asciiTheme="minorHAnsi" w:hAnsiTheme="minorHAnsi" w:cstheme="minorHAnsi"/>
          <w:color w:val="1D2125"/>
        </w:rPr>
        <w:t> необходимо и достаточно, чтобы </w:t>
      </w:r>
      <m:oMath>
        <m:sSup>
          <m:sSupPr>
            <m:ctrlPr>
              <w:rPr>
                <w:rFonts w:ascii="Cambria Math" w:hAnsi="Cambria Math" w:cstheme="minorHAnsi"/>
                <w:i/>
                <w:color w:val="1D2125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</w:rPr>
              <m:t>f</m:t>
            </m:r>
          </m:e>
          <m:sup>
            <m:r>
              <w:rPr>
                <w:rFonts w:ascii="Cambria Math" w:hAnsi="Cambria Math" w:cstheme="minorHAnsi"/>
                <w:color w:val="1D2125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≥</m:t>
        </m:r>
        <m:r>
          <w:rPr>
            <w:rFonts w:ascii="Cambria Math" w:hAnsi="Cambria Math" w:cstheme="minorHAnsi"/>
            <w:color w:val="1D2125"/>
          </w:rPr>
          <m:t>0</m:t>
        </m:r>
      </m:oMath>
      <w:r w:rsidR="009F4971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 xml:space="preserve"> </w:t>
      </w:r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color w:val="1D2125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</w:rPr>
              <m:t>f</m:t>
            </m:r>
          </m:e>
          <m:sup>
            <m:r>
              <w:rPr>
                <w:rFonts w:ascii="Cambria Math" w:hAnsi="Cambria Math" w:cstheme="minorHAnsi"/>
                <w:color w:val="1D2125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≤</m:t>
        </m:r>
        <m:r>
          <w:rPr>
            <w:rFonts w:ascii="Cambria Math" w:hAnsi="Cambria Math" w:cstheme="minorHAnsi"/>
            <w:color w:val="1D2125"/>
          </w:rPr>
          <m:t>0</m:t>
        </m:r>
      </m:oMath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)</w:t>
      </w:r>
      <w:r w:rsidR="00E238EE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 xml:space="preserve"> </w:t>
      </w:r>
      <w:r w:rsidR="00563070" w:rsidRPr="00D85C73">
        <w:rPr>
          <w:rStyle w:val="mi"/>
          <w:rFonts w:ascii="Cambria Math" w:hAnsi="Cambria Math" w:cs="Cambria Math"/>
          <w:color w:val="1D2125"/>
          <w:bdr w:val="none" w:sz="0" w:space="0" w:color="auto" w:frame="1"/>
        </w:rPr>
        <w:t>∀</w:t>
      </w:r>
      <w:r w:rsidR="00563070"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x</w:t>
      </w:r>
      <w:r w:rsidR="00563070" w:rsidRPr="00D85C73">
        <w:rPr>
          <w:rStyle w:val="mo"/>
          <w:rFonts w:ascii="Cambria Math" w:hAnsi="Cambria Math" w:cs="Cambria Math"/>
          <w:color w:val="1D2125"/>
          <w:bdr w:val="none" w:sz="0" w:space="0" w:color="auto" w:frame="1"/>
        </w:rPr>
        <w:t>∈</w:t>
      </w:r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(</w:t>
      </w:r>
      <w:proofErr w:type="spellStart"/>
      <w:r w:rsidR="00563070"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a</w:t>
      </w:r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,</w:t>
      </w:r>
      <w:r w:rsidR="00563070"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b</w:t>
      </w:r>
      <w:proofErr w:type="spellEnd"/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)</w:t>
      </w:r>
      <w:r w:rsidR="00563070" w:rsidRPr="00D85C73">
        <w:rPr>
          <w:rFonts w:asciiTheme="minorHAnsi" w:hAnsiTheme="minorHAnsi" w:cstheme="minorHAnsi"/>
          <w:color w:val="1D2125"/>
        </w:rPr>
        <w:t>.</w:t>
      </w:r>
    </w:p>
    <w:p w:rsidR="00C37A23" w:rsidRPr="00D85C73" w:rsidRDefault="0019010D" w:rsidP="009F4971">
      <w:pPr>
        <w:pStyle w:val="a4"/>
        <w:spacing w:before="0" w:beforeAutospacing="0" w:after="0"/>
        <w:rPr>
          <w:rFonts w:asciiTheme="minorHAnsi" w:hAnsiTheme="minorHAnsi" w:cstheme="minorHAnsi"/>
          <w:color w:val="1D2125"/>
        </w:rPr>
      </w:pPr>
      <w:r w:rsidRPr="00D85C73">
        <w:rPr>
          <w:rFonts w:asciiTheme="minorHAnsi" w:hAnsiTheme="minorHAnsi" w:cstheme="minorHAnsi"/>
          <w:color w:val="1D2125"/>
        </w:rPr>
        <w:t>2)</w:t>
      </w:r>
      <w:r w:rsidR="00563070" w:rsidRPr="00D85C73">
        <w:rPr>
          <w:rFonts w:asciiTheme="minorHAnsi" w:hAnsiTheme="minorHAnsi" w:cstheme="minorHAnsi"/>
          <w:color w:val="1D2125"/>
        </w:rPr>
        <w:t xml:space="preserve"> Для того, чтобы функция </w:t>
      </w:r>
      <m:oMath>
        <m:r>
          <w:rPr>
            <w:rFonts w:ascii="Cambria Math" w:hAnsi="Cambria Math" w:cstheme="minorHAnsi"/>
            <w:color w:val="1D2125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1D2125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1D2125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HAnsi"/>
            <w:color w:val="1D2125"/>
            <w:shd w:val="clear" w:color="auto" w:fill="FFFFFF"/>
          </w:rPr>
          <m:t xml:space="preserve"> </m:t>
        </m:r>
      </m:oMath>
      <w:r w:rsidR="00563070" w:rsidRPr="00D85C73">
        <w:rPr>
          <w:rFonts w:asciiTheme="minorHAnsi" w:hAnsiTheme="minorHAnsi" w:cstheme="minorHAnsi"/>
          <w:color w:val="1D2125"/>
        </w:rPr>
        <w:t>была возрастающей (убывающей) на </w:t>
      </w:r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(</w:t>
      </w:r>
      <w:proofErr w:type="spellStart"/>
      <w:r w:rsidR="00563070"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a</w:t>
      </w:r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,</w:t>
      </w:r>
      <w:r w:rsidR="00563070"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b</w:t>
      </w:r>
      <w:proofErr w:type="spellEnd"/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)</w:t>
      </w:r>
      <w:r w:rsidR="00563070" w:rsidRPr="00D85C73">
        <w:rPr>
          <w:rFonts w:asciiTheme="minorHAnsi" w:hAnsiTheme="minorHAnsi" w:cstheme="minorHAnsi"/>
          <w:color w:val="1D2125"/>
        </w:rPr>
        <w:t> необходимо и достаточно, чтобы </w:t>
      </w:r>
      <m:oMath>
        <m:sSup>
          <m:sSupPr>
            <m:ctrlPr>
              <w:rPr>
                <w:rFonts w:ascii="Cambria Math" w:hAnsi="Cambria Math" w:cstheme="minorHAnsi"/>
                <w:i/>
                <w:color w:val="1D2125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</w:rPr>
              <m:t>f</m:t>
            </m:r>
          </m:e>
          <m:sup>
            <m:r>
              <w:rPr>
                <w:rFonts w:ascii="Cambria Math" w:hAnsi="Cambria Math" w:cstheme="minorHAnsi"/>
                <w:color w:val="1D2125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&gt;0</m:t>
        </m:r>
      </m:oMath>
      <w:r w:rsidR="009F4971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 xml:space="preserve"> </w:t>
      </w:r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color w:val="1D2125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</w:rPr>
              <m:t>f</m:t>
            </m:r>
          </m:e>
          <m:sup>
            <m:r>
              <w:rPr>
                <w:rFonts w:ascii="Cambria Math" w:hAnsi="Cambria Math" w:cstheme="minorHAnsi"/>
                <w:color w:val="1D2125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&lt;</m:t>
        </m:r>
        <m:r>
          <w:rPr>
            <w:rFonts w:ascii="Cambria Math" w:hAnsi="Cambria Math" w:cstheme="minorHAnsi"/>
            <w:color w:val="1D2125"/>
          </w:rPr>
          <m:t>0</m:t>
        </m:r>
      </m:oMath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)</w:t>
      </w:r>
      <w:r w:rsidR="00E238EE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 xml:space="preserve"> </w:t>
      </w:r>
      <w:r w:rsidR="00563070" w:rsidRPr="00D85C73">
        <w:rPr>
          <w:rStyle w:val="mi"/>
          <w:rFonts w:ascii="Cambria Math" w:hAnsi="Cambria Math" w:cs="Cambria Math"/>
          <w:color w:val="1D2125"/>
          <w:bdr w:val="none" w:sz="0" w:space="0" w:color="auto" w:frame="1"/>
        </w:rPr>
        <w:t>∀</w:t>
      </w:r>
      <w:r w:rsidR="00563070"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x</w:t>
      </w:r>
      <w:r w:rsidR="00563070" w:rsidRPr="00D85C73">
        <w:rPr>
          <w:rStyle w:val="mo"/>
          <w:rFonts w:ascii="Cambria Math" w:hAnsi="Cambria Math" w:cs="Cambria Math"/>
          <w:color w:val="1D2125"/>
          <w:bdr w:val="none" w:sz="0" w:space="0" w:color="auto" w:frame="1"/>
        </w:rPr>
        <w:t>∈</w:t>
      </w:r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(</w:t>
      </w:r>
      <w:proofErr w:type="spellStart"/>
      <w:r w:rsidR="00563070"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a</w:t>
      </w:r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,</w:t>
      </w:r>
      <w:r w:rsidR="00563070"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b</w:t>
      </w:r>
      <w:proofErr w:type="spellEnd"/>
      <w:r w:rsidR="00563070"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)</w:t>
      </w:r>
      <w:r w:rsidR="00563070" w:rsidRPr="00D85C73">
        <w:rPr>
          <w:rFonts w:asciiTheme="minorHAnsi" w:hAnsiTheme="minorHAnsi" w:cstheme="minorHAnsi"/>
          <w:color w:val="1D2125"/>
        </w:rPr>
        <w:t>.</w:t>
      </w:r>
    </w:p>
    <w:p w:rsidR="002235C6" w:rsidRPr="00D85C73" w:rsidRDefault="003B07F7">
      <w:pPr>
        <w:rPr>
          <w:rFonts w:cstheme="minorHAnsi"/>
          <w:i/>
          <w:sz w:val="24"/>
          <w:szCs w:val="24"/>
          <w:lang w:val="ru-RU"/>
        </w:rPr>
      </w:pPr>
      <w:r w:rsidRPr="00D85C73">
        <w:rPr>
          <w:rFonts w:cstheme="minorHAnsi"/>
          <w:i/>
          <w:sz w:val="24"/>
          <w:szCs w:val="24"/>
          <w:lang w:val="ru-RU"/>
        </w:rPr>
        <w:t>Необходимое условие существования экстремума:</w:t>
      </w:r>
    </w:p>
    <w:p w:rsidR="002235C6" w:rsidRPr="00D85C73" w:rsidRDefault="002235C6" w:rsidP="009F4971">
      <w:pPr>
        <w:pStyle w:val="a4"/>
        <w:spacing w:before="0" w:beforeAutospacing="0" w:after="0"/>
        <w:rPr>
          <w:rFonts w:asciiTheme="minorHAnsi" w:hAnsiTheme="minorHAnsi" w:cstheme="minorHAnsi"/>
          <w:color w:val="1D2125"/>
        </w:rPr>
      </w:pPr>
      <w:r w:rsidRPr="00D85C73">
        <w:rPr>
          <w:rFonts w:asciiTheme="minorHAnsi" w:hAnsiTheme="minorHAnsi" w:cstheme="minorHAnsi"/>
          <w:color w:val="1D2125"/>
          <w:shd w:val="clear" w:color="auto" w:fill="FFFFFF"/>
        </w:rPr>
        <w:t>Если точка</w:t>
      </w:r>
      <w:r w:rsidRPr="00D85C73">
        <w:rPr>
          <w:rFonts w:asciiTheme="minorHAnsi" w:hAnsiTheme="minorHAnsi" w:cstheme="minorHAnsi"/>
          <w:color w:val="1D21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</w:rPr>
              <m:t>0</m:t>
            </m:r>
          </m:sub>
        </m:sSub>
      </m:oMath>
      <w:r w:rsidRPr="00D85C73">
        <w:rPr>
          <w:rFonts w:asciiTheme="minorHAnsi" w:hAnsiTheme="minorHAnsi" w:cstheme="minorHAnsi"/>
          <w:color w:val="1D2125"/>
          <w:shd w:val="clear" w:color="auto" w:fill="FFFFFF"/>
        </w:rPr>
        <w:t> является точкой экстремума функции </w:t>
      </w:r>
      <m:oMath>
        <m:r>
          <w:rPr>
            <w:rFonts w:ascii="Cambria Math" w:hAnsi="Cambria Math" w:cstheme="minorHAnsi"/>
            <w:color w:val="1D2125"/>
            <w:shd w:val="clear" w:color="auto" w:fill="FFFFFF"/>
          </w:rPr>
          <m:t>f(x)</m:t>
        </m:r>
      </m:oMath>
      <w:r w:rsidRPr="00D85C73">
        <w:rPr>
          <w:rFonts w:asciiTheme="minorHAnsi" w:hAnsiTheme="minorHAnsi" w:cstheme="minorHAnsi"/>
          <w:color w:val="1D2125"/>
          <w:shd w:val="clear" w:color="auto" w:fill="FFFFFF"/>
        </w:rPr>
        <w:t>, то либо</w:t>
      </w:r>
      <w:r w:rsidRPr="00D85C73">
        <w:rPr>
          <w:rFonts w:asciiTheme="minorHAnsi" w:hAnsiTheme="minorHAnsi" w:cstheme="minorHAnsi"/>
          <w:color w:val="1D2125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1D2125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</w:rPr>
              <m:t>f</m:t>
            </m:r>
          </m:e>
          <m:sup>
            <m:r>
              <w:rPr>
                <w:rFonts w:ascii="Cambria Math" w:hAnsi="Cambria Math" w:cstheme="minorHAnsi"/>
                <w:color w:val="1D2125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=0</m:t>
        </m:r>
      </m:oMath>
      <w:r w:rsidRPr="00D85C73">
        <w:rPr>
          <w:rFonts w:asciiTheme="minorHAnsi" w:hAnsiTheme="minorHAnsi" w:cstheme="minorHAnsi"/>
          <w:color w:val="1D2125"/>
          <w:shd w:val="clear" w:color="auto" w:fill="FFFFFF"/>
        </w:rPr>
        <w:t>, либо </w:t>
      </w:r>
      <m:oMath>
        <m:sSup>
          <m:sSupPr>
            <m:ctrlPr>
              <w:rPr>
                <w:rFonts w:ascii="Cambria Math" w:hAnsi="Cambria Math" w:cstheme="minorHAnsi"/>
                <w:i/>
                <w:color w:val="1D2125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</w:rPr>
              <m:t>f</m:t>
            </m:r>
          </m:e>
          <m:sup>
            <m:r>
              <w:rPr>
                <w:rFonts w:ascii="Cambria Math" w:hAnsi="Cambria Math" w:cstheme="minorHAnsi"/>
                <w:color w:val="1D2125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</m:oMath>
      <w:r w:rsidR="00E238EE" w:rsidRPr="00D85C73">
        <w:rPr>
          <w:rFonts w:asciiTheme="minorHAnsi" w:hAnsiTheme="minorHAnsi" w:cstheme="minorHAnsi"/>
          <w:color w:val="1D2125"/>
        </w:rPr>
        <w:t xml:space="preserve"> </w:t>
      </w:r>
      <w:r w:rsidRPr="00D85C73">
        <w:rPr>
          <w:rFonts w:asciiTheme="minorHAnsi" w:hAnsiTheme="minorHAnsi" w:cstheme="minorHAnsi"/>
          <w:color w:val="1D2125"/>
          <w:shd w:val="clear" w:color="auto" w:fill="FFFFFF"/>
        </w:rPr>
        <w:t>не существует, либо </w:t>
      </w:r>
      <m:oMath>
        <m:sSup>
          <m:sSupPr>
            <m:ctrlPr>
              <w:rPr>
                <w:rFonts w:ascii="Cambria Math" w:hAnsi="Cambria Math" w:cstheme="minorHAnsi"/>
                <w:i/>
                <w:color w:val="1D2125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</w:rPr>
              <m:t>f</m:t>
            </m:r>
          </m:e>
          <m:sup>
            <m:r>
              <w:rPr>
                <w:rFonts w:ascii="Cambria Math" w:hAnsi="Cambria Math" w:cstheme="minorHAnsi"/>
                <w:color w:val="1D2125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=∞</m:t>
        </m:r>
        <m:r>
          <w:rPr>
            <w:rFonts w:ascii="Cambria Math" w:hAnsi="Cambria Math" w:cstheme="minorHAnsi"/>
            <w:color w:val="1D2125"/>
          </w:rPr>
          <m:t>.</m:t>
        </m:r>
      </m:oMath>
    </w:p>
    <w:p w:rsidR="003B07F7" w:rsidRPr="00D85C73" w:rsidRDefault="003B07F7">
      <w:pPr>
        <w:rPr>
          <w:rFonts w:cstheme="minorHAnsi"/>
          <w:i/>
          <w:sz w:val="24"/>
          <w:szCs w:val="24"/>
          <w:lang w:val="en-US"/>
        </w:rPr>
      </w:pPr>
      <w:r w:rsidRPr="00D85C73">
        <w:rPr>
          <w:rFonts w:cstheme="minorHAnsi"/>
          <w:i/>
          <w:color w:val="1D2125"/>
          <w:sz w:val="24"/>
          <w:szCs w:val="24"/>
          <w:shd w:val="clear" w:color="auto" w:fill="FFFFFF"/>
          <w:lang w:val="ru-RU"/>
        </w:rPr>
        <w:t xml:space="preserve">Достаточное </w:t>
      </w:r>
      <w:r w:rsidRPr="00D85C73">
        <w:rPr>
          <w:rFonts w:cstheme="minorHAnsi"/>
          <w:i/>
          <w:sz w:val="24"/>
          <w:szCs w:val="24"/>
          <w:lang w:val="ru-RU"/>
        </w:rPr>
        <w:t>условие существования экстремума</w:t>
      </w:r>
      <w:r w:rsidRPr="00D85C73">
        <w:rPr>
          <w:rFonts w:cstheme="minorHAnsi"/>
          <w:i/>
          <w:sz w:val="24"/>
          <w:szCs w:val="24"/>
          <w:lang w:val="en-US"/>
        </w:rPr>
        <w:t>:</w:t>
      </w:r>
    </w:p>
    <w:p w:rsidR="003B07F7" w:rsidRPr="00D85C73" w:rsidRDefault="003B07F7" w:rsidP="003B07F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D85C73">
        <w:rPr>
          <w:rFonts w:cstheme="minorHAnsi"/>
          <w:sz w:val="24"/>
          <w:szCs w:val="24"/>
          <w:lang w:val="ru-RU"/>
        </w:rPr>
        <w:t>(по первой производной)</w:t>
      </w:r>
    </w:p>
    <w:p w:rsidR="003B07F7" w:rsidRPr="00D85C73" w:rsidRDefault="003B07F7" w:rsidP="00C37A23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D85C73">
        <w:rPr>
          <w:rFonts w:cstheme="minorHAnsi"/>
          <w:color w:val="1D2125"/>
          <w:sz w:val="24"/>
          <w:szCs w:val="24"/>
          <w:shd w:val="clear" w:color="auto" w:fill="FFFFFF"/>
        </w:rPr>
        <w:t>Пусть функция </w:t>
      </w:r>
      <m:oMath>
        <m:r>
          <w:rPr>
            <w:rFonts w:ascii="Cambria Math" w:hAnsi="Cambria Math" w:cstheme="minorHAnsi"/>
            <w:color w:val="1D2125"/>
            <w:sz w:val="24"/>
            <w:szCs w:val="24"/>
            <w:shd w:val="clear" w:color="auto" w:fill="FFFFFF"/>
          </w:rPr>
          <m:t>f(x)</m:t>
        </m:r>
      </m:oMath>
      <w:r w:rsidRPr="00D85C73">
        <w:rPr>
          <w:rFonts w:cstheme="minorHAnsi"/>
          <w:color w:val="1D2125"/>
          <w:sz w:val="24"/>
          <w:szCs w:val="24"/>
          <w:shd w:val="clear" w:color="auto" w:fill="FFFFFF"/>
        </w:rPr>
        <w:t> дифференцируема в некоторой окрестности точки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1D2125"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  <w:sz w:val="24"/>
                <w:szCs w:val="24"/>
              </w:rPr>
              <m:t>0</m:t>
            </m:r>
          </m:sub>
        </m:sSub>
      </m:oMath>
      <w:r w:rsidRPr="00D85C73">
        <w:rPr>
          <w:rFonts w:cstheme="minorHAnsi"/>
          <w:color w:val="1D2125"/>
          <w:sz w:val="24"/>
          <w:szCs w:val="24"/>
          <w:shd w:val="clear" w:color="auto" w:fill="FFFFFF"/>
        </w:rPr>
        <w:t>, кроме, быть может, самой точки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1D2125"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  <w:sz w:val="24"/>
                <w:szCs w:val="24"/>
              </w:rPr>
              <m:t>0</m:t>
            </m:r>
          </m:sub>
        </m:sSub>
      </m:oMath>
      <w:r w:rsidRPr="00D85C73">
        <w:rPr>
          <w:rFonts w:cstheme="minorHAnsi"/>
          <w:color w:val="1D2125"/>
          <w:sz w:val="24"/>
          <w:szCs w:val="24"/>
          <w:shd w:val="clear" w:color="auto" w:fill="FFFFFF"/>
        </w:rPr>
        <w:t>, в которой </w:t>
      </w:r>
      <m:oMath>
        <m:r>
          <w:rPr>
            <w:rFonts w:ascii="Cambria Math" w:hAnsi="Cambria Math" w:cstheme="minorHAnsi"/>
            <w:color w:val="1D2125"/>
            <w:sz w:val="24"/>
            <w:szCs w:val="24"/>
            <w:shd w:val="clear" w:color="auto" w:fill="FFFFFF"/>
          </w:rPr>
          <m:t>f(x)</m:t>
        </m:r>
      </m:oMath>
      <w:r w:rsidRPr="00D85C73">
        <w:rPr>
          <w:rFonts w:cstheme="minorHAnsi"/>
          <w:color w:val="1D2125"/>
          <w:sz w:val="24"/>
          <w:szCs w:val="24"/>
          <w:shd w:val="clear" w:color="auto" w:fill="FFFFFF"/>
        </w:rPr>
        <w:t> непрерывна. Тогда в точке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1D2125"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  <w:sz w:val="24"/>
                <w:szCs w:val="24"/>
              </w:rPr>
              <m:t>0</m:t>
            </m:r>
          </m:sub>
        </m:sSub>
      </m:oMath>
      <w:r w:rsidRPr="00D85C73">
        <w:rPr>
          <w:rFonts w:cstheme="minorHAnsi"/>
          <w:color w:val="1D2125"/>
          <w:sz w:val="24"/>
          <w:szCs w:val="24"/>
          <w:shd w:val="clear" w:color="auto" w:fill="FFFFFF"/>
        </w:rPr>
        <w:t>– строгий максимум, если при переходе через эту точку слева направо производная </w:t>
      </w:r>
      <m:oMath>
        <m:r>
          <w:rPr>
            <w:rFonts w:ascii="Cambria Math" w:hAnsi="Cambria Math" w:cstheme="minorHAnsi"/>
            <w:color w:val="1D2125"/>
            <w:sz w:val="24"/>
            <w:szCs w:val="24"/>
            <w:shd w:val="clear" w:color="auto" w:fill="FFFFFF"/>
          </w:rPr>
          <m:t>f</m:t>
        </m:r>
        <m:r>
          <w:rPr>
            <w:rFonts w:ascii="Cambria Math" w:hAnsi="Cambria Math" w:cstheme="minorHAnsi"/>
            <w:color w:val="1D2125"/>
            <w:sz w:val="24"/>
            <w:szCs w:val="24"/>
            <w:shd w:val="clear" w:color="auto" w:fill="FFFFFF"/>
          </w:rPr>
          <m:t>'</m:t>
        </m:r>
        <m:r>
          <w:rPr>
            <w:rFonts w:ascii="Cambria Math" w:hAnsi="Cambria Math" w:cstheme="minorHAnsi"/>
            <w:color w:val="1D2125"/>
            <w:sz w:val="24"/>
            <w:szCs w:val="24"/>
            <w:shd w:val="clear" w:color="auto" w:fill="FFFFFF"/>
          </w:rPr>
          <m:t>(x)</m:t>
        </m:r>
      </m:oMath>
      <w:r w:rsidRPr="00D85C73">
        <w:rPr>
          <w:rFonts w:cstheme="minorHAnsi"/>
          <w:color w:val="1D2125"/>
          <w:sz w:val="24"/>
          <w:szCs w:val="24"/>
          <w:shd w:val="clear" w:color="auto" w:fill="FFFFFF"/>
        </w:rPr>
        <w:t> меняет знак с плюса на минус. Если же при таком переходе производная </w:t>
      </w:r>
      <m:oMath>
        <m:r>
          <w:rPr>
            <w:rFonts w:ascii="Cambria Math" w:hAnsi="Cambria Math" w:cstheme="minorHAnsi"/>
            <w:color w:val="1D2125"/>
            <w:sz w:val="24"/>
            <w:szCs w:val="24"/>
            <w:shd w:val="clear" w:color="auto" w:fill="FFFFFF"/>
          </w:rPr>
          <m:t>f'(x)</m:t>
        </m:r>
      </m:oMath>
      <w:r w:rsidR="00E238EE" w:rsidRPr="00D85C73">
        <w:rPr>
          <w:rFonts w:cstheme="minorHAnsi"/>
          <w:color w:val="1D2125"/>
          <w:sz w:val="24"/>
          <w:szCs w:val="24"/>
          <w:shd w:val="clear" w:color="auto" w:fill="FFFFFF"/>
        </w:rPr>
        <w:t> </w:t>
      </w:r>
      <w:r w:rsidRPr="00D85C73">
        <w:rPr>
          <w:rFonts w:cstheme="minorHAnsi"/>
          <w:color w:val="1D2125"/>
          <w:sz w:val="24"/>
          <w:szCs w:val="24"/>
          <w:shd w:val="clear" w:color="auto" w:fill="FFFFFF"/>
        </w:rPr>
        <w:t>меняет знак с минуса на плюс, то в точке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1D2125"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  <w:sz w:val="24"/>
                <w:szCs w:val="24"/>
              </w:rPr>
              <m:t>0</m:t>
            </m:r>
          </m:sub>
        </m:sSub>
      </m:oMath>
      <w:r w:rsidRPr="00D85C73">
        <w:rPr>
          <w:rFonts w:cstheme="minorHAnsi"/>
          <w:color w:val="1D2125"/>
          <w:sz w:val="24"/>
          <w:szCs w:val="24"/>
          <w:shd w:val="clear" w:color="auto" w:fill="FFFFFF"/>
        </w:rPr>
        <w:t>– строгий минимум.</w:t>
      </w:r>
    </w:p>
    <w:p w:rsidR="003B07F7" w:rsidRPr="00D85C73" w:rsidRDefault="003B07F7" w:rsidP="003B07F7">
      <w:pPr>
        <w:pStyle w:val="a3"/>
        <w:numPr>
          <w:ilvl w:val="0"/>
          <w:numId w:val="1"/>
        </w:numPr>
        <w:rPr>
          <w:rFonts w:cstheme="minorHAnsi"/>
          <w:color w:val="1D2125"/>
          <w:sz w:val="24"/>
          <w:szCs w:val="24"/>
          <w:shd w:val="clear" w:color="auto" w:fill="FFFFFF"/>
          <w:lang w:val="ru-RU"/>
        </w:rPr>
      </w:pPr>
      <w:r w:rsidRPr="00D85C73">
        <w:rPr>
          <w:rFonts w:cstheme="minorHAnsi"/>
          <w:color w:val="1D2125"/>
          <w:sz w:val="24"/>
          <w:szCs w:val="24"/>
          <w:shd w:val="clear" w:color="auto" w:fill="FFFFFF"/>
          <w:lang w:val="ru-RU"/>
        </w:rPr>
        <w:t>(по второй производной)</w:t>
      </w:r>
    </w:p>
    <w:p w:rsidR="003B07F7" w:rsidRPr="00D85C73" w:rsidRDefault="003B07F7" w:rsidP="003B07F7">
      <w:pPr>
        <w:pStyle w:val="a4"/>
        <w:numPr>
          <w:ilvl w:val="0"/>
          <w:numId w:val="2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color w:val="1D2125"/>
        </w:rPr>
      </w:pPr>
      <w:r w:rsidRPr="00D85C73">
        <w:rPr>
          <w:rFonts w:asciiTheme="minorHAnsi" w:hAnsiTheme="minorHAnsi" w:cstheme="minorHAnsi"/>
          <w:color w:val="1D2125"/>
        </w:rPr>
        <w:t>Пусть функция </w:t>
      </w:r>
      <m:oMath>
        <m:r>
          <w:rPr>
            <w:rFonts w:ascii="Cambria Math" w:hAnsi="Cambria Math" w:cstheme="minorHAnsi"/>
            <w:color w:val="1D2125"/>
            <w:shd w:val="clear" w:color="auto" w:fill="FFFFFF"/>
          </w:rPr>
          <m:t>f(x)</m:t>
        </m:r>
      </m:oMath>
      <w:r w:rsidR="00E238EE" w:rsidRPr="00D85C73">
        <w:rPr>
          <w:rFonts w:asciiTheme="minorHAnsi" w:hAnsiTheme="minorHAnsi" w:cstheme="minorHAnsi"/>
          <w:color w:val="1D2125"/>
          <w:shd w:val="clear" w:color="auto" w:fill="FFFFFF"/>
        </w:rPr>
        <w:t> </w:t>
      </w:r>
      <w:r w:rsidRPr="00D85C73">
        <w:rPr>
          <w:rFonts w:asciiTheme="minorHAnsi" w:hAnsiTheme="minorHAnsi" w:cstheme="minorHAnsi"/>
          <w:color w:val="1D2125"/>
        </w:rPr>
        <w:t>дважды непрерывно дифференцируема в некоторой окрестности точки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</w:rPr>
              <m:t>0</m:t>
            </m:r>
          </m:sub>
        </m:sSub>
        <m:r>
          <w:rPr>
            <w:rFonts w:ascii="Cambria Math" w:hAnsi="Cambria Math" w:cstheme="minorHAnsi"/>
            <w:color w:val="1D2125"/>
          </w:rPr>
          <m:t xml:space="preserve"> </m:t>
        </m:r>
      </m:oMath>
      <w:r w:rsidRPr="00D85C73">
        <w:rPr>
          <w:rFonts w:asciiTheme="minorHAnsi" w:hAnsiTheme="minorHAnsi" w:cstheme="minorHAnsi"/>
          <w:color w:val="1D2125"/>
        </w:rPr>
        <w:t>и </w:t>
      </w:r>
      <m:oMath>
        <m:sSup>
          <m:sSupPr>
            <m:ctrlPr>
              <w:rPr>
                <w:rFonts w:ascii="Cambria Math" w:hAnsi="Cambria Math" w:cstheme="minorHAnsi"/>
                <w:i/>
                <w:color w:val="1D2125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</w:rPr>
              <m:t>f</m:t>
            </m:r>
          </m:e>
          <m:sup>
            <m:r>
              <w:rPr>
                <w:rFonts w:ascii="Cambria Math" w:hAnsi="Cambria Math" w:cstheme="minorHAnsi"/>
                <w:color w:val="1D2125"/>
              </w:rPr>
              <m:t>'</m:t>
            </m:r>
          </m:sup>
        </m:sSup>
        <m:r>
          <w:rPr>
            <w:rFonts w:ascii="Cambria Math" w:hAnsi="Cambria Math" w:cstheme="minorHAnsi"/>
            <w:color w:val="1D2125"/>
          </w:rPr>
          <m:t>'</m:t>
        </m:r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=0</m:t>
        </m:r>
      </m:oMath>
      <w:r w:rsidR="00E238EE" w:rsidRPr="00D85C73">
        <w:rPr>
          <w:rFonts w:asciiTheme="minorHAnsi" w:hAnsiTheme="minorHAnsi" w:cstheme="minorHAnsi"/>
          <w:color w:val="1D2125"/>
        </w:rPr>
        <w:t xml:space="preserve"> </w:t>
      </w:r>
      <w:r w:rsidRPr="00D85C73">
        <w:rPr>
          <w:rFonts w:asciiTheme="minorHAnsi" w:hAnsiTheme="minorHAnsi" w:cstheme="minorHAnsi"/>
          <w:color w:val="1D2125"/>
        </w:rPr>
        <w:t>(то есть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</w:rPr>
              <m:t>0</m:t>
            </m:r>
          </m:sub>
        </m:sSub>
      </m:oMath>
      <w:r w:rsidRPr="00D85C73">
        <w:rPr>
          <w:rFonts w:asciiTheme="minorHAnsi" w:hAnsiTheme="minorHAnsi" w:cstheme="minorHAnsi"/>
          <w:color w:val="1D2125"/>
        </w:rPr>
        <w:t>– стационарная точка). Тогда если</w:t>
      </w:r>
    </w:p>
    <w:p w:rsidR="003B07F7" w:rsidRPr="00D85C73" w:rsidRDefault="00E238EE" w:rsidP="00E238EE">
      <w:pPr>
        <w:pStyle w:val="a4"/>
        <w:numPr>
          <w:ilvl w:val="0"/>
          <w:numId w:val="2"/>
        </w:numPr>
        <w:spacing w:before="0" w:beforeAutospacing="0" w:after="0"/>
        <w:rPr>
          <w:rFonts w:asciiTheme="minorHAnsi" w:hAnsiTheme="minorHAnsi" w:cstheme="minorHAnsi"/>
          <w:color w:val="1D2125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1D2125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</w:rPr>
              <m:t>f</m:t>
            </m:r>
          </m:e>
          <m:sup>
            <m:r>
              <w:rPr>
                <w:rFonts w:ascii="Cambria Math" w:hAnsi="Cambria Math" w:cstheme="minorHAnsi"/>
                <w:color w:val="1D2125"/>
              </w:rPr>
              <m:t>'</m:t>
            </m:r>
          </m:sup>
        </m:sSup>
        <m:r>
          <w:rPr>
            <w:rFonts w:ascii="Cambria Math" w:hAnsi="Cambria Math" w:cstheme="minorHAnsi"/>
            <w:color w:val="1D2125"/>
          </w:rPr>
          <m:t>'</m:t>
        </m:r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&gt;0</m:t>
        </m:r>
      </m:oMath>
      <w:r w:rsidR="003B07F7" w:rsidRPr="00D85C73">
        <w:rPr>
          <w:rFonts w:asciiTheme="minorHAnsi" w:hAnsiTheme="minorHAnsi" w:cstheme="minorHAnsi"/>
          <w:color w:val="1D2125"/>
        </w:rPr>
        <w:t>, то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</w:rPr>
              <m:t>0</m:t>
            </m:r>
          </m:sub>
        </m:sSub>
      </m:oMath>
      <w:r w:rsidR="003B07F7" w:rsidRPr="00D85C73">
        <w:rPr>
          <w:rFonts w:asciiTheme="minorHAnsi" w:hAnsiTheme="minorHAnsi" w:cstheme="minorHAnsi"/>
          <w:color w:val="1D2125"/>
        </w:rPr>
        <w:t>– точка строгого локального минимума;</w:t>
      </w:r>
    </w:p>
    <w:p w:rsidR="003B07F7" w:rsidRPr="00D85C73" w:rsidRDefault="00E238EE" w:rsidP="003B07F7">
      <w:pPr>
        <w:pStyle w:val="a4"/>
        <w:numPr>
          <w:ilvl w:val="0"/>
          <w:numId w:val="2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color w:val="1D2125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1D2125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</w:rPr>
              <m:t>f</m:t>
            </m:r>
          </m:e>
          <m:sup>
            <m:r>
              <w:rPr>
                <w:rFonts w:ascii="Cambria Math" w:hAnsi="Cambria Math" w:cstheme="minorHAnsi"/>
                <w:color w:val="1D2125"/>
              </w:rPr>
              <m:t>'</m:t>
            </m:r>
          </m:sup>
        </m:sSup>
        <m:r>
          <w:rPr>
            <w:rFonts w:ascii="Cambria Math" w:hAnsi="Cambria Math" w:cstheme="minorHAnsi"/>
            <w:color w:val="1D2125"/>
          </w:rPr>
          <m:t>'</m:t>
        </m:r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&lt;</m:t>
        </m:r>
        <m:r>
          <w:rPr>
            <w:rFonts w:ascii="Cambria Math" w:hAnsi="Cambria Math" w:cstheme="minorHAnsi"/>
            <w:color w:val="1D2125"/>
          </w:rPr>
          <m:t>0</m:t>
        </m:r>
      </m:oMath>
      <w:r w:rsidR="003B07F7" w:rsidRPr="00D85C73">
        <w:rPr>
          <w:rFonts w:asciiTheme="minorHAnsi" w:hAnsiTheme="minorHAnsi" w:cstheme="minorHAnsi"/>
          <w:color w:val="1D2125"/>
        </w:rPr>
        <w:t>, то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</w:rPr>
              <m:t>0</m:t>
            </m:r>
          </m:sub>
        </m:sSub>
      </m:oMath>
      <w:r w:rsidR="003B07F7" w:rsidRPr="00D85C73">
        <w:rPr>
          <w:rFonts w:asciiTheme="minorHAnsi" w:hAnsiTheme="minorHAnsi" w:cstheme="minorHAnsi"/>
          <w:color w:val="1D2125"/>
        </w:rPr>
        <w:t>– точка строгого локального максимума;</w:t>
      </w:r>
    </w:p>
    <w:p w:rsidR="003B07F7" w:rsidRPr="00D85C73" w:rsidRDefault="00E238EE" w:rsidP="003B07F7">
      <w:pPr>
        <w:pStyle w:val="a4"/>
        <w:numPr>
          <w:ilvl w:val="0"/>
          <w:numId w:val="2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color w:val="1D2125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1D2125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</w:rPr>
              <m:t>f</m:t>
            </m:r>
          </m:e>
          <m:sup>
            <m:r>
              <w:rPr>
                <w:rFonts w:ascii="Cambria Math" w:hAnsi="Cambria Math" w:cstheme="minorHAnsi"/>
                <w:color w:val="1D2125"/>
              </w:rPr>
              <m:t>'</m:t>
            </m:r>
          </m:sup>
        </m:sSup>
        <m:r>
          <w:rPr>
            <w:rFonts w:ascii="Cambria Math" w:hAnsi="Cambria Math" w:cstheme="minorHAnsi"/>
            <w:color w:val="1D2125"/>
          </w:rPr>
          <m:t>'</m:t>
        </m:r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=</m:t>
        </m:r>
        <m:r>
          <w:rPr>
            <w:rFonts w:ascii="Cambria Math" w:hAnsi="Cambria Math" w:cstheme="minorHAnsi"/>
            <w:color w:val="1D2125"/>
          </w:rPr>
          <m:t>0</m:t>
        </m:r>
      </m:oMath>
      <w:r w:rsidR="003B07F7" w:rsidRPr="00D85C73">
        <w:rPr>
          <w:rFonts w:asciiTheme="minorHAnsi" w:hAnsiTheme="minorHAnsi" w:cstheme="minorHAnsi"/>
          <w:color w:val="1D2125"/>
        </w:rPr>
        <w:t>, то для определения является ли точка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</w:rPr>
              <m:t>0</m:t>
            </m:r>
          </m:sub>
        </m:sSub>
        <m:r>
          <w:rPr>
            <w:rFonts w:ascii="Cambria Math" w:hAnsi="Cambria Math" w:cstheme="minorHAnsi"/>
            <w:color w:val="1D2125"/>
          </w:rPr>
          <m:t xml:space="preserve"> </m:t>
        </m:r>
      </m:oMath>
      <w:r w:rsidR="003B07F7" w:rsidRPr="00D85C73">
        <w:rPr>
          <w:rFonts w:asciiTheme="minorHAnsi" w:hAnsiTheme="minorHAnsi" w:cstheme="minorHAnsi"/>
          <w:color w:val="1D2125"/>
        </w:rPr>
        <w:t>точкой экстремума требуется дополнительное исследование.</w:t>
      </w:r>
    </w:p>
    <w:p w:rsidR="003B07F7" w:rsidRPr="00D85C73" w:rsidRDefault="003B07F7" w:rsidP="003B07F7">
      <w:pPr>
        <w:pStyle w:val="a4"/>
        <w:numPr>
          <w:ilvl w:val="0"/>
          <w:numId w:val="1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color w:val="1D2125"/>
        </w:rPr>
      </w:pPr>
      <w:r w:rsidRPr="00D85C73">
        <w:rPr>
          <w:rFonts w:asciiTheme="minorHAnsi" w:hAnsiTheme="minorHAnsi" w:cstheme="minorHAnsi"/>
          <w:color w:val="1D2125"/>
        </w:rPr>
        <w:t>(по производной высших порядков)</w:t>
      </w:r>
    </w:p>
    <w:p w:rsidR="003B07F7" w:rsidRPr="00D85C73" w:rsidRDefault="003B07F7" w:rsidP="00C37A23">
      <w:pPr>
        <w:pStyle w:val="a4"/>
        <w:shd w:val="clear" w:color="auto" w:fill="FFFFFF"/>
        <w:spacing w:before="0" w:beforeAutospacing="0" w:after="0"/>
        <w:rPr>
          <w:rFonts w:asciiTheme="minorHAnsi" w:hAnsiTheme="minorHAnsi" w:cstheme="minorHAnsi"/>
          <w:color w:val="1D2125"/>
        </w:rPr>
      </w:pPr>
      <w:r w:rsidRPr="00D85C73">
        <w:rPr>
          <w:rFonts w:asciiTheme="minorHAnsi" w:hAnsiTheme="minorHAnsi" w:cstheme="minorHAnsi"/>
          <w:color w:val="1D2125"/>
        </w:rPr>
        <w:t>Пусть функция </w:t>
      </w:r>
      <m:oMath>
        <m:r>
          <w:rPr>
            <w:rFonts w:ascii="Cambria Math" w:hAnsi="Cambria Math" w:cstheme="minorHAnsi"/>
            <w:color w:val="1D2125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1D2125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1D2125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HAnsi"/>
            <w:color w:val="1D2125"/>
            <w:shd w:val="clear" w:color="auto" w:fill="FFFFFF"/>
          </w:rPr>
          <m:t xml:space="preserve"> </m:t>
        </m:r>
      </m:oMath>
      <w:r w:rsidRPr="00D85C73">
        <w:rPr>
          <w:rFonts w:asciiTheme="minorHAnsi" w:hAnsiTheme="minorHAnsi" w:cstheme="minorHAnsi"/>
          <w:color w:val="1D2125"/>
        </w:rPr>
        <w:t>в точке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</w:rPr>
              <m:t>0</m:t>
            </m:r>
          </m:sub>
        </m:sSub>
      </m:oMath>
      <w:r w:rsidR="009F4971" w:rsidRPr="00D85C73">
        <w:rPr>
          <w:rFonts w:asciiTheme="minorHAnsi" w:hAnsiTheme="minorHAnsi" w:cstheme="minorHAnsi"/>
          <w:color w:val="1D2125"/>
        </w:rPr>
        <w:t xml:space="preserve"> </w:t>
      </w:r>
      <w:r w:rsidRPr="00D85C73">
        <w:rPr>
          <w:rFonts w:asciiTheme="minorHAnsi" w:hAnsiTheme="minorHAnsi" w:cstheme="minorHAnsi"/>
          <w:color w:val="1D2125"/>
        </w:rPr>
        <w:t>имеет производные до порядка </w:t>
      </w:r>
      <w:r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n</w:t>
      </w:r>
      <w:r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(</w:t>
      </w:r>
      <w:proofErr w:type="spellStart"/>
      <w:r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n</w:t>
      </w:r>
      <w:r w:rsidRPr="00D85C73">
        <w:rPr>
          <w:rStyle w:val="mo"/>
          <w:rFonts w:ascii="Cambria Math" w:hAnsi="Cambria Math" w:cs="Cambria Math"/>
          <w:color w:val="1D2125"/>
          <w:bdr w:val="none" w:sz="0" w:space="0" w:color="auto" w:frame="1"/>
        </w:rPr>
        <w:t>∈</w:t>
      </w:r>
      <w:r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N</w:t>
      </w:r>
      <w:proofErr w:type="spellEnd"/>
      <w:r w:rsidRPr="00D85C73">
        <w:rPr>
          <w:rStyle w:val="mo"/>
          <w:rFonts w:asciiTheme="minorHAnsi" w:hAnsiTheme="minorHAnsi" w:cstheme="minorHAnsi"/>
          <w:color w:val="1D2125"/>
          <w:bdr w:val="none" w:sz="0" w:space="0" w:color="auto" w:frame="1"/>
        </w:rPr>
        <w:t>)</w:t>
      </w:r>
      <w:r w:rsidRPr="00D85C73">
        <w:rPr>
          <w:rFonts w:asciiTheme="minorHAnsi" w:hAnsiTheme="minorHAnsi" w:cstheme="minorHAnsi"/>
          <w:color w:val="1D2125"/>
        </w:rPr>
        <w:t xml:space="preserve"> </w:t>
      </w:r>
      <w:r w:rsidRPr="00D85C73">
        <w:rPr>
          <w:rFonts w:asciiTheme="minorHAnsi" w:hAnsiTheme="minorHAnsi" w:cstheme="minorHAnsi"/>
          <w:color w:val="1D2125"/>
        </w:rPr>
        <w:t>включительно и пусть в этой точке выполнены условия</w:t>
      </w:r>
    </w:p>
    <w:p w:rsidR="009F4971" w:rsidRPr="00D85C73" w:rsidRDefault="009F4971" w:rsidP="003B07F7">
      <w:pPr>
        <w:pStyle w:val="a4"/>
        <w:shd w:val="clear" w:color="auto" w:fill="FFFFFF"/>
        <w:spacing w:before="0" w:beforeAutospacing="0" w:after="0"/>
        <w:ind w:left="1080"/>
        <w:jc w:val="center"/>
        <w:rPr>
          <w:rFonts w:asciiTheme="minorHAnsi" w:hAnsiTheme="minorHAnsi" w:cstheme="minorHAnsi"/>
          <w:color w:val="1D2125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1D2125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1D2125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color w:val="1D2125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1D21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1D21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1D21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1D2125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color w:val="1D2125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1D2125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1D2125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color w:val="1D2125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1D21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1D21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1D21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1D2125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color w:val="1D2125"/>
              <w:lang w:val="en-US"/>
            </w:rPr>
            <m:t>=…=</m:t>
          </m:r>
          <m:sSup>
            <m:sSupPr>
              <m:ctrlPr>
                <w:rPr>
                  <w:rFonts w:ascii="Cambria Math" w:hAnsi="Cambria Math" w:cstheme="minorHAnsi"/>
                  <w:i/>
                  <w:color w:val="1D2125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1D2125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color w:val="1D2125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1D2125"/>
                      <w:lang w:val="en-US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1D21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1D21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1D21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1D2125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color w:val="1D2125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color w:val="1D2125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1D2125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color w:val="1D2125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1D2125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 w:cstheme="minorHAnsi"/>
              <w:color w:val="1D2125"/>
              <w:lang w:val="en-US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color w:val="1D2125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1D2125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1D2125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1D2125"/>
              <w:lang w:val="en-US"/>
            </w:rPr>
            <m:t>)≠0</m:t>
          </m:r>
        </m:oMath>
      </m:oMathPara>
    </w:p>
    <w:p w:rsidR="003B07F7" w:rsidRPr="00D85C73" w:rsidRDefault="003B07F7" w:rsidP="00C37A23">
      <w:pPr>
        <w:pStyle w:val="a4"/>
        <w:shd w:val="clear" w:color="auto" w:fill="FFFFFF"/>
        <w:spacing w:before="0" w:beforeAutospacing="0" w:after="0"/>
        <w:rPr>
          <w:rFonts w:asciiTheme="minorHAnsi" w:hAnsiTheme="minorHAnsi" w:cstheme="minorHAnsi"/>
          <w:color w:val="1D2125"/>
        </w:rPr>
      </w:pPr>
      <w:r w:rsidRPr="00D85C73">
        <w:rPr>
          <w:rFonts w:asciiTheme="minorHAnsi" w:hAnsiTheme="minorHAnsi" w:cstheme="minorHAnsi"/>
          <w:color w:val="1D2125"/>
        </w:rPr>
        <w:t>Тогда, если </w:t>
      </w:r>
      <w:r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n</w:t>
      </w:r>
      <w:r w:rsidRPr="00D85C73">
        <w:rPr>
          <w:rFonts w:asciiTheme="minorHAnsi" w:hAnsiTheme="minorHAnsi" w:cstheme="minorHAnsi"/>
          <w:color w:val="1D2125"/>
        </w:rPr>
        <w:t> – четное число, то при </w:t>
      </w:r>
      <m:oMath>
        <m:sSup>
          <m:sSupPr>
            <m:ctrlPr>
              <w:rPr>
                <w:rFonts w:ascii="Cambria Math" w:hAnsi="Cambria Math" w:cstheme="minorHAnsi"/>
                <w:i/>
                <w:color w:val="1D2125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color w:val="1D2125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D2125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&lt;</m:t>
        </m:r>
        <m:r>
          <w:rPr>
            <w:rFonts w:ascii="Cambria Math" w:hAnsi="Cambria Math" w:cstheme="minorHAnsi"/>
            <w:color w:val="1D2125"/>
          </w:rPr>
          <m:t>0</m:t>
        </m:r>
      </m:oMath>
      <w:r w:rsidR="009F4971" w:rsidRPr="00D85C73">
        <w:rPr>
          <w:rFonts w:asciiTheme="minorHAnsi" w:hAnsiTheme="minorHAnsi" w:cstheme="minorHAnsi"/>
          <w:color w:val="1D2125"/>
        </w:rPr>
        <w:t xml:space="preserve"> </w:t>
      </w:r>
      <w:r w:rsidRPr="00D85C73">
        <w:rPr>
          <w:rFonts w:asciiTheme="minorHAnsi" w:hAnsiTheme="minorHAnsi" w:cstheme="minorHAnsi"/>
          <w:color w:val="1D2125"/>
        </w:rPr>
        <w:t>точка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</w:rPr>
              <m:t>0</m:t>
            </m:r>
          </m:sub>
        </m:sSub>
      </m:oMath>
      <w:r w:rsidRPr="00D85C73">
        <w:rPr>
          <w:rFonts w:asciiTheme="minorHAnsi" w:hAnsiTheme="minorHAnsi" w:cstheme="minorHAnsi"/>
          <w:color w:val="1D2125"/>
        </w:rPr>
        <w:t>– точка строгого максимума, а при </w:t>
      </w:r>
      <m:oMath>
        <m:sSup>
          <m:sSupPr>
            <m:ctrlPr>
              <w:rPr>
                <w:rFonts w:ascii="Cambria Math" w:hAnsi="Cambria Math" w:cstheme="minorHAnsi"/>
                <w:i/>
                <w:color w:val="1D2125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1D2125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color w:val="1D2125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D2125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 w:cstheme="minorHAnsi"/>
                <w:i/>
                <w:color w:val="1D2125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1D2125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D2125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1D2125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1D2125"/>
          </w:rPr>
          <m:t>&gt;</m:t>
        </m:r>
        <m:r>
          <w:rPr>
            <w:rFonts w:ascii="Cambria Math" w:hAnsi="Cambria Math" w:cstheme="minorHAnsi"/>
            <w:color w:val="1D2125"/>
          </w:rPr>
          <m:t>0</m:t>
        </m:r>
      </m:oMath>
      <w:r w:rsidR="009F4971" w:rsidRPr="00D85C73">
        <w:rPr>
          <w:rFonts w:asciiTheme="minorHAnsi" w:hAnsiTheme="minorHAnsi" w:cstheme="minorHAnsi"/>
          <w:color w:val="1D2125"/>
        </w:rPr>
        <w:t xml:space="preserve"> </w:t>
      </w:r>
      <w:r w:rsidRPr="00D85C73">
        <w:rPr>
          <w:rFonts w:asciiTheme="minorHAnsi" w:hAnsiTheme="minorHAnsi" w:cstheme="minorHAnsi"/>
          <w:color w:val="1D2125"/>
        </w:rPr>
        <w:t>точка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</w:rPr>
              <m:t>0</m:t>
            </m:r>
          </m:sub>
        </m:sSub>
      </m:oMath>
      <w:r w:rsidR="009F4971" w:rsidRPr="00D85C73">
        <w:rPr>
          <w:rFonts w:asciiTheme="minorHAnsi" w:hAnsiTheme="minorHAnsi" w:cstheme="minorHAnsi"/>
          <w:color w:val="1D2125"/>
        </w:rPr>
        <w:t xml:space="preserve"> </w:t>
      </w:r>
      <w:r w:rsidRPr="00D85C73">
        <w:rPr>
          <w:rFonts w:asciiTheme="minorHAnsi" w:hAnsiTheme="minorHAnsi" w:cstheme="minorHAnsi"/>
          <w:color w:val="1D2125"/>
        </w:rPr>
        <w:t>является точкой строгого локального минимума. </w:t>
      </w:r>
    </w:p>
    <w:p w:rsidR="003B07F7" w:rsidRPr="00D85C73" w:rsidRDefault="003B07F7" w:rsidP="00C37A23">
      <w:pPr>
        <w:pStyle w:val="a4"/>
        <w:shd w:val="clear" w:color="auto" w:fill="FFFFFF"/>
        <w:spacing w:before="0" w:beforeAutospacing="0" w:after="0"/>
        <w:rPr>
          <w:rFonts w:asciiTheme="minorHAnsi" w:hAnsiTheme="minorHAnsi" w:cstheme="minorHAnsi"/>
          <w:color w:val="1D2125"/>
        </w:rPr>
      </w:pPr>
      <w:r w:rsidRPr="00D85C73">
        <w:rPr>
          <w:rFonts w:asciiTheme="minorHAnsi" w:hAnsiTheme="minorHAnsi" w:cstheme="minorHAnsi"/>
          <w:color w:val="1D2125"/>
        </w:rPr>
        <w:t>Если же </w:t>
      </w:r>
      <w:r w:rsidRPr="00D85C73">
        <w:rPr>
          <w:rStyle w:val="mi"/>
          <w:rFonts w:asciiTheme="minorHAnsi" w:hAnsiTheme="minorHAnsi" w:cstheme="minorHAnsi"/>
          <w:color w:val="1D2125"/>
          <w:bdr w:val="none" w:sz="0" w:space="0" w:color="auto" w:frame="1"/>
        </w:rPr>
        <w:t>n</w:t>
      </w:r>
      <w:r w:rsidRPr="00D85C73">
        <w:rPr>
          <w:rFonts w:asciiTheme="minorHAnsi" w:hAnsiTheme="minorHAnsi" w:cstheme="minorHAnsi"/>
          <w:color w:val="1D2125"/>
        </w:rPr>
        <w:t> – нечетное число, то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</w:rPr>
              <m:t>x</m:t>
            </m:r>
          </m:e>
          <m:sub>
            <m:r>
              <w:rPr>
                <w:rFonts w:ascii="Cambria Math" w:hAnsi="Cambria Math" w:cstheme="minorHAnsi"/>
                <w:color w:val="1D2125"/>
              </w:rPr>
              <m:t>0</m:t>
            </m:r>
          </m:sub>
        </m:sSub>
        <m:r>
          <w:rPr>
            <w:rFonts w:ascii="Cambria Math" w:hAnsi="Cambria Math" w:cstheme="minorHAnsi"/>
            <w:color w:val="1D2125"/>
          </w:rPr>
          <m:t xml:space="preserve"> </m:t>
        </m:r>
      </m:oMath>
      <w:r w:rsidRPr="00D85C73">
        <w:rPr>
          <w:rFonts w:asciiTheme="minorHAnsi" w:hAnsiTheme="minorHAnsi" w:cstheme="minorHAnsi"/>
          <w:color w:val="1D2125"/>
        </w:rPr>
        <w:t>не является точкой экстремума.</w:t>
      </w:r>
      <w:bookmarkEnd w:id="0"/>
    </w:p>
    <w:sectPr w:rsidR="003B07F7" w:rsidRPr="00D85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37BB2"/>
    <w:multiLevelType w:val="hybridMultilevel"/>
    <w:tmpl w:val="9116799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F3005"/>
    <w:multiLevelType w:val="hybridMultilevel"/>
    <w:tmpl w:val="782A4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267C3"/>
    <w:multiLevelType w:val="hybridMultilevel"/>
    <w:tmpl w:val="4A620B4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B2656C"/>
    <w:multiLevelType w:val="multilevel"/>
    <w:tmpl w:val="3EA0EB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C6"/>
    <w:rsid w:val="0019010D"/>
    <w:rsid w:val="002235C6"/>
    <w:rsid w:val="003B07F7"/>
    <w:rsid w:val="004402A2"/>
    <w:rsid w:val="00563070"/>
    <w:rsid w:val="009F4971"/>
    <w:rsid w:val="00A558EA"/>
    <w:rsid w:val="00C37A23"/>
    <w:rsid w:val="00D85C73"/>
    <w:rsid w:val="00E2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EC15"/>
  <w15:chartTrackingRefBased/>
  <w15:docId w15:val="{82E8AD30-4B4D-4236-964A-2F4E5A87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2235C6"/>
  </w:style>
  <w:style w:type="character" w:customStyle="1" w:styleId="mn">
    <w:name w:val="mn"/>
    <w:basedOn w:val="a0"/>
    <w:rsid w:val="002235C6"/>
  </w:style>
  <w:style w:type="character" w:customStyle="1" w:styleId="mjxassistivemathml">
    <w:name w:val="mjx_assistive_mathml"/>
    <w:basedOn w:val="a0"/>
    <w:rsid w:val="002235C6"/>
  </w:style>
  <w:style w:type="character" w:customStyle="1" w:styleId="mo">
    <w:name w:val="mo"/>
    <w:basedOn w:val="a0"/>
    <w:rsid w:val="002235C6"/>
  </w:style>
  <w:style w:type="paragraph" w:styleId="a3">
    <w:name w:val="List Paragraph"/>
    <w:basedOn w:val="a"/>
    <w:uiPriority w:val="34"/>
    <w:qFormat/>
    <w:rsid w:val="003B07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B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laceholder Text"/>
    <w:basedOn w:val="a0"/>
    <w:uiPriority w:val="99"/>
    <w:semiHidden/>
    <w:rsid w:val="00563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2022-12-24T21:52:00Z</dcterms:created>
  <dcterms:modified xsi:type="dcterms:W3CDTF">2022-12-24T23:15:00Z</dcterms:modified>
</cp:coreProperties>
</file>