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2"/>
        <w:gridCol w:w="4702"/>
      </w:tblGrid>
      <w:tr>
        <w:tc>
          <w:tcPr>
            <w:tcW w:type="dxa" w:w="4702"/>
          </w:tcPr>
          <w:p>
            <w:pPr>
              <w:jc w:val="center"/>
            </w:pPr>
            <w:r>
              <w:rPr>
                <w:rFonts w:ascii="Times New Roman" w:hAnsi="Times New Roman"/>
                <w:b/>
                <w:sz w:val="24"/>
              </w:rPr>
              <w:t>TRƯỜNG ĐẠI HỌC ĐẠI NAM</w:t>
            </w:r>
          </w:p>
          <w:p>
            <w:pPr>
              <w:jc w:val="center"/>
            </w:pPr>
            <w:r>
              <w:rPr>
                <w:rFonts w:ascii="Times New Roman" w:hAnsi="Times New Roman"/>
                <w:b/>
                <w:sz w:val="24"/>
              </w:rPr>
              <w:t>KHOA CÔNG NGHỆ THÔNG TIN</w:t>
            </w:r>
          </w:p>
        </w:tc>
        <w:tc>
          <w:tcPr>
            <w:tcW w:type="dxa" w:w="4702"/>
          </w:tcPr>
          <w:p>
            <w:pPr>
              <w:jc w:val="center"/>
            </w:pPr>
            <w:r>
              <w:rPr>
                <w:rFonts w:ascii="Times New Roman" w:hAnsi="Times New Roman"/>
                <w:b/>
                <w:sz w:val="24"/>
              </w:rPr>
              <w:t>CỘNG HÒA XÃ HỘI CHỦ NGHĨA VIỆT NAM</w:t>
            </w:r>
          </w:p>
          <w:p>
            <w:pPr>
              <w:jc w:val="center"/>
            </w:pPr>
            <w:r>
              <w:rPr>
                <w:rFonts w:ascii="Times New Roman" w:hAnsi="Times New Roman"/>
                <w:b/>
                <w:sz w:val="24"/>
              </w:rPr>
              <w:t>Độc lập - Tự do - Hạnh phúc</w:t>
            </w:r>
          </w:p>
          <w:p>
            <w:pPr>
              <w:jc w:val="center"/>
            </w:pPr>
            <w:r>
              <w:rPr>
                <w:rFonts w:ascii="Times New Roman" w:hAnsi="Times New Roman"/>
                <w:b w:val="0"/>
                <w:sz w:val="20"/>
              </w:rPr>
              <w:t>───────────────────</w:t>
            </w:r>
          </w:p>
        </w:tc>
      </w:tr>
    </w:tbl>
    <w:p/>
    <w:p>
      <w:pPr>
        <w:jc w:val="center"/>
      </w:pPr>
      <w:r>
        <w:rPr>
          <w:rFonts w:ascii="Times New Roman" w:hAnsi="Times New Roman"/>
          <w:b/>
          <w:sz w:val="28"/>
        </w:rPr>
        <w:t>ĐỀ CƯƠNG CHI TIẾT HỌC PHẦN</w:t>
      </w:r>
    </w:p>
    <w:p>
      <w:pPr>
        <w:jc w:val="center"/>
      </w:pPr>
      <w:r>
        <w:rPr>
          <w:rFonts w:ascii="Times New Roman" w:hAnsi="Times New Roman"/>
          <w:b/>
          <w:sz w:val="26"/>
        </w:rPr>
        <w:t>Tên học phần: Xử lý ngôn ngữ tự nhiên</w:t>
      </w:r>
    </w:p>
    <w:p>
      <w:pPr>
        <w:jc w:val="left"/>
      </w:pPr>
      <w:r>
        <w:rPr>
          <w:rFonts w:ascii="Times New Roman" w:hAnsi="Times New Roman"/>
          <w:b/>
          <w:sz w:val="24"/>
        </w:rPr>
        <w:t>Trình độ đào tạo: Đại học chính quy, áp dụng từ khóa: 20</w:t>
      </w:r>
    </w:p>
    <w:p/>
    <w:p>
      <w:pPr>
        <w:jc w:val="left"/>
      </w:pPr>
      <w:r>
        <w:rPr>
          <w:rFonts w:ascii="Times New Roman" w:hAnsi="Times New Roman"/>
          <w:b/>
          <w:sz w:val="26"/>
        </w:rPr>
        <w:t>I. Thông tin tổng quát</w:t>
      </w:r>
    </w:p>
    <w:p>
      <w:r>
        <w:rPr>
          <w:rFonts w:ascii="Times New Roman" w:hAnsi="Times New Roman"/>
          <w:b w:val="0"/>
          <w:sz w:val="24"/>
        </w:rPr>
        <w:t xml:space="preserve">1. </w:t>
      </w:r>
      <w:r>
        <w:rPr>
          <w:rFonts w:ascii="Times New Roman" w:hAnsi="Times New Roman"/>
          <w:sz w:val="24"/>
        </w:rPr>
        <w:t>Tên học phần (tiếng Việt): Xử lý ngôn ngữ tự nhiên</w:t>
      </w:r>
    </w:p>
    <w:p>
      <w:r>
        <w:rPr>
          <w:rFonts w:ascii="Times New Roman" w:hAnsi="Times New Roman"/>
          <w:b w:val="0"/>
          <w:sz w:val="24"/>
        </w:rPr>
        <w:t xml:space="preserve">2. </w:t>
      </w:r>
      <w:r>
        <w:rPr>
          <w:rFonts w:ascii="Times New Roman" w:hAnsi="Times New Roman"/>
          <w:sz w:val="24"/>
        </w:rPr>
        <w:t xml:space="preserve">Tên học phần (tiếng Anh): </w:t>
      </w:r>
    </w:p>
    <w:p>
      <w:r>
        <w:rPr>
          <w:rFonts w:ascii="Times New Roman" w:hAnsi="Times New Roman"/>
          <w:b w:val="0"/>
          <w:sz w:val="24"/>
        </w:rPr>
        <w:t xml:space="preserve">3. </w:t>
      </w:r>
      <w:r>
        <w:rPr>
          <w:rFonts w:ascii="Times New Roman" w:hAnsi="Times New Roman"/>
          <w:sz w:val="24"/>
        </w:rPr>
        <w:t>Mã học phần: CSC4007</w:t>
      </w:r>
    </w:p>
    <w:p>
      <w:r>
        <w:rPr>
          <w:rFonts w:ascii="Times New Roman" w:hAnsi="Times New Roman"/>
          <w:b w:val="0"/>
          <w:sz w:val="24"/>
        </w:rPr>
        <w:t xml:space="preserve">4. </w:t>
      </w:r>
      <w:r>
        <w:rPr>
          <w:rFonts w:ascii="Times New Roman" w:hAnsi="Times New Roman"/>
          <w:sz w:val="24"/>
        </w:rPr>
        <w:t>Thuộc chương trình đào tạo ngành: Khoa học máy tính</w:t>
      </w:r>
    </w:p>
    <w:p>
      <w:r>
        <w:rPr>
          <w:rFonts w:ascii="Times New Roman" w:hAnsi="Times New Roman"/>
          <w:b w:val="0"/>
          <w:sz w:val="24"/>
        </w:rPr>
        <w:t xml:space="preserve">5. </w:t>
      </w:r>
      <w:r>
        <w:rPr>
          <w:rFonts w:ascii="Times New Roman" w:hAnsi="Times New Roman"/>
          <w:sz w:val="24"/>
        </w:rPr>
        <w:t>Số tín chỉ: 3 (15, 30)</w:t>
      </w:r>
    </w:p>
    <w:p>
      <w:r>
        <w:rPr>
          <w:rFonts w:ascii="Times New Roman" w:hAnsi="Times New Roman"/>
          <w:b w:val="0"/>
          <w:sz w:val="24"/>
        </w:rPr>
        <w:t xml:space="preserve">6. </w:t>
      </w:r>
      <w:r>
        <w:rPr>
          <w:rFonts w:ascii="Times New Roman" w:hAnsi="Times New Roman"/>
          <w:sz w:val="24"/>
        </w:rPr>
        <w:t>Hoạt động học tập</w:t>
      </w:r>
    </w:p>
    <w:p>
      <w:pPr>
        <w:ind w:left="567"/>
      </w:pPr>
      <w:r>
        <w:rPr>
          <w:rFonts w:ascii="Times New Roman" w:hAnsi="Times New Roman"/>
          <w:sz w:val="24"/>
        </w:rPr>
        <w:t>- Lý thuyết, bài tập (LT, BT): 01 TC (15 giờ)</w:t>
      </w:r>
    </w:p>
    <w:p>
      <w:pPr>
        <w:ind w:left="567"/>
      </w:pPr>
      <w:r>
        <w:rPr>
          <w:rFonts w:ascii="Times New Roman" w:hAnsi="Times New Roman"/>
          <w:sz w:val="24"/>
        </w:rPr>
        <w:t>- Thực hành, thí nghiệm (TH): 02 TC (30 giờ)</w:t>
      </w:r>
    </w:p>
    <w:p>
      <w:pPr>
        <w:ind w:left="567"/>
      </w:pPr>
      <w:r>
        <w:rPr>
          <w:rFonts w:ascii="Times New Roman" w:hAnsi="Times New Roman"/>
          <w:sz w:val="24"/>
        </w:rPr>
        <w:t>- Tự học: 105 giờ</w:t>
      </w:r>
    </w:p>
    <w:p>
      <w:r>
        <w:rPr>
          <w:rFonts w:ascii="Times New Roman" w:hAnsi="Times New Roman"/>
          <w:b w:val="0"/>
          <w:sz w:val="24"/>
        </w:rPr>
        <w:t xml:space="preserve">7. </w:t>
      </w:r>
      <w:r>
        <w:rPr>
          <w:rFonts w:ascii="Times New Roman" w:hAnsi="Times New Roman"/>
          <w:sz w:val="24"/>
        </w:rPr>
        <w:t>Học phần học trước: Không có</w:t>
      </w:r>
    </w:p>
    <w:p>
      <w:r>
        <w:rPr>
          <w:rFonts w:ascii="Times New Roman" w:hAnsi="Times New Roman"/>
          <w:b w:val="0"/>
          <w:sz w:val="24"/>
        </w:rPr>
        <w:t xml:space="preserve">8. </w:t>
      </w:r>
      <w:r>
        <w:rPr>
          <w:rFonts w:ascii="Times New Roman" w:hAnsi="Times New Roman"/>
          <w:sz w:val="24"/>
        </w:rPr>
        <w:t>Bộ môn (Khoa phụ trách): Khoa Công nghệ thông tin</w:t>
      </w:r>
    </w:p>
    <w:p>
      <w:r>
        <w:rPr>
          <w:rFonts w:ascii="Times New Roman" w:hAnsi="Times New Roman"/>
          <w:b w:val="0"/>
          <w:sz w:val="24"/>
        </w:rPr>
        <w:t xml:space="preserve">9. </w:t>
      </w:r>
      <w:r>
        <w:rPr>
          <w:rFonts w:ascii="Times New Roman" w:hAnsi="Times New Roman"/>
          <w:sz w:val="24"/>
        </w:rPr>
        <w:t>Ngày ban hành: 08/05/2026</w:t>
      </w:r>
    </w:p>
    <w:p>
      <w:r>
        <w:rPr>
          <w:rFonts w:ascii="Times New Roman" w:hAnsi="Times New Roman"/>
          <w:b w:val="0"/>
          <w:sz w:val="24"/>
        </w:rPr>
        <w:t xml:space="preserve">10. </w:t>
      </w:r>
      <w:r>
        <w:rPr>
          <w:rFonts w:ascii="Times New Roman" w:hAnsi="Times New Roman"/>
          <w:sz w:val="24"/>
        </w:rPr>
        <w:t>Lần ban hành: 1</w:t>
      </w:r>
    </w:p>
    <w:p/>
    <w:p>
      <w:pPr>
        <w:jc w:val="left"/>
      </w:pPr>
      <w:r>
        <w:rPr>
          <w:rFonts w:ascii="Times New Roman" w:hAnsi="Times New Roman"/>
          <w:b/>
          <w:sz w:val="26"/>
        </w:rPr>
        <w:t>II. Thông tin giảng viên</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2"/>
              </w:rPr>
              <w:t>TT</w:t>
            </w:r>
          </w:p>
        </w:tc>
        <w:tc>
          <w:tcPr>
            <w:tcW w:type="dxa" w:w="1567"/>
          </w:tcPr>
          <w:p>
            <w:pPr>
              <w:jc w:val="center"/>
            </w:pPr>
            <w:r>
              <w:rPr>
                <w:rFonts w:ascii="Times New Roman" w:hAnsi="Times New Roman"/>
                <w:b/>
                <w:sz w:val="22"/>
              </w:rPr>
              <w:t>Họ và tên</w:t>
            </w:r>
          </w:p>
        </w:tc>
        <w:tc>
          <w:tcPr>
            <w:tcW w:type="dxa" w:w="1567"/>
          </w:tcPr>
          <w:p>
            <w:pPr>
              <w:jc w:val="center"/>
            </w:pPr>
            <w:r>
              <w:rPr>
                <w:rFonts w:ascii="Times New Roman" w:hAnsi="Times New Roman"/>
                <w:b/>
                <w:sz w:val="22"/>
              </w:rPr>
              <w:t>Chức danh, học vị</w:t>
            </w:r>
          </w:p>
        </w:tc>
        <w:tc>
          <w:tcPr>
            <w:tcW w:type="dxa" w:w="1567"/>
          </w:tcPr>
          <w:p>
            <w:pPr>
              <w:jc w:val="center"/>
            </w:pPr>
            <w:r>
              <w:rPr>
                <w:rFonts w:ascii="Times New Roman" w:hAnsi="Times New Roman"/>
                <w:b/>
                <w:sz w:val="22"/>
              </w:rPr>
              <w:t>Liên hệ</w:t>
            </w:r>
          </w:p>
        </w:tc>
        <w:tc>
          <w:tcPr>
            <w:tcW w:type="dxa" w:w="1567"/>
          </w:tcPr>
          <w:p>
            <w:pPr>
              <w:jc w:val="center"/>
            </w:pPr>
            <w:r>
              <w:rPr>
                <w:rFonts w:ascii="Times New Roman" w:hAnsi="Times New Roman"/>
                <w:b/>
                <w:sz w:val="22"/>
              </w:rPr>
              <w:t>Đơn vị công tác</w:t>
            </w:r>
          </w:p>
        </w:tc>
        <w:tc>
          <w:tcPr>
            <w:tcW w:type="dxa" w:w="1567"/>
          </w:tcPr>
          <w:p>
            <w:pPr>
              <w:jc w:val="center"/>
            </w:pPr>
            <w:r>
              <w:rPr>
                <w:rFonts w:ascii="Times New Roman" w:hAnsi="Times New Roman"/>
                <w:b/>
                <w:sz w:val="22"/>
              </w:rPr>
              <w:t>Ghi chú</w:t>
            </w:r>
          </w:p>
        </w:tc>
      </w:tr>
      <w:tr>
        <w:tc>
          <w:tcPr>
            <w:tcW w:type="dxa" w:w="9402"/>
            <w:gridSpan w:val="6"/>
          </w:tcPr>
          <w:p>
            <w:r>
              <w:rPr>
                <w:rFonts w:ascii="Times New Roman" w:hAnsi="Times New Roman"/>
                <w:b/>
                <w:sz w:val="22"/>
              </w:rPr>
              <w:t>I    Giảng viên phụ trách học phần</w:t>
            </w:r>
          </w:p>
        </w:tc>
      </w:tr>
      <w:tr>
        <w:tc>
          <w:tcPr>
            <w:tcW w:type="dxa" w:w="1567"/>
          </w:tcPr>
          <w:p>
            <w:r>
              <w:rPr>
                <w:rFonts w:ascii="Times New Roman" w:hAnsi="Times New Roman"/>
                <w:b w:val="0"/>
                <w:sz w:val="22"/>
              </w:rPr>
              <w:t>1</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Khoa CNTT</w:t>
            </w:r>
          </w:p>
        </w:tc>
        <w:tc>
          <w:tcPr>
            <w:tcW w:type="dxa" w:w="1567"/>
          </w:tcPr>
          <w:p>
            <w:r>
              <w:rPr>
                <w:rFonts w:ascii="Times New Roman" w:hAnsi="Times New Roman"/>
                <w:b w:val="0"/>
                <w:sz w:val="22"/>
              </w:rPr>
            </w:r>
          </w:p>
        </w:tc>
      </w:tr>
    </w:tbl>
    <w:p/>
    <w:p>
      <w:pPr>
        <w:jc w:val="left"/>
      </w:pPr>
      <w:r>
        <w:rPr>
          <w:rFonts w:ascii="Times New Roman" w:hAnsi="Times New Roman"/>
          <w:b/>
          <w:sz w:val="26"/>
        </w:rPr>
        <w:t>III. Tóm tắt nội dung học phần</w:t>
      </w:r>
    </w:p>
    <w:p>
      <w:r>
        <w:rPr>
          <w:rFonts w:ascii="Times New Roman" w:hAnsi="Times New Roman"/>
          <w:b w:val="0"/>
          <w:i w:val="0"/>
          <w:sz w:val="24"/>
        </w:rPr>
        <w:t>Học phần về NLP và LLM, bao gồm prompt engineering, fine-tuning, RAG</w:t>
      </w:r>
    </w:p>
    <w:p/>
    <w:p>
      <w:pPr>
        <w:jc w:val="left"/>
      </w:pPr>
      <w:r>
        <w:rPr>
          <w:rFonts w:ascii="Times New Roman" w:hAnsi="Times New Roman"/>
          <w:b/>
          <w:sz w:val="26"/>
        </w:rPr>
        <w:t>IV. Mục tiêu của học phần</w:t>
      </w:r>
    </w:p>
    <w:p>
      <w:r>
        <w:rPr>
          <w:rFonts w:ascii="Times New Roman" w:hAnsi="Times New Roman"/>
          <w:sz w:val="24"/>
        </w:rPr>
        <w:t>1. Áp dụng được kỹ thuật prompt engineering để tối ưu hóa hiệu suất của hệ thống xử lý ngôn ngữ tự nhiên</w:t>
      </w:r>
    </w:p>
    <w:p>
      <w:r>
        <w:rPr>
          <w:rFonts w:ascii="Times New Roman" w:hAnsi="Times New Roman"/>
          <w:sz w:val="24"/>
        </w:rPr>
        <w:t>2. Phân tích và so sánh hiệu quả của các phương pháp fine-tuning khác nhau trong việc cải thiện hệ thống xử lý ngôn ngữ tự nhiên</w:t>
      </w:r>
    </w:p>
    <w:p>
      <w:r>
        <w:rPr>
          <w:rFonts w:ascii="Times New Roman" w:hAnsi="Times New Roman"/>
          <w:sz w:val="24"/>
        </w:rPr>
        <w:t>3. Thiết kế và triển khai hệ thống Retrieval-Augmented Generation (RAG) cho bài toán xử lý ngôn ngữ tự nhiên cụ thể</w:t>
      </w:r>
    </w:p>
    <w:p>
      <w:r>
        <w:rPr>
          <w:rFonts w:ascii="Times New Roman" w:hAnsi="Times New Roman"/>
          <w:sz w:val="24"/>
        </w:rPr>
        <w:t>4. Đánh giá và biện minh về hiệu năng của hệ thống xử lý ngôn ngữ tự nhiên dựa trên các tiêu chí xác định</w:t>
      </w:r>
    </w:p>
    <w:p/>
    <w:p>
      <w:pPr>
        <w:jc w:val="left"/>
      </w:pPr>
      <w:r>
        <w:rPr>
          <w:rFonts w:ascii="Times New Roman" w:hAnsi="Times New Roman"/>
          <w:b/>
          <w:sz w:val="26"/>
        </w:rPr>
        <w:t>V. Chuẩn đầu ra của học phần</w:t>
      </w:r>
    </w:p>
    <w:tbl>
      <w:tblPr>
        <w:tblStyle w:val="TableGrid"/>
        <w:tblW w:type="auto" w:w="0"/>
        <w:tblLook w:firstColumn="1" w:firstRow="1" w:lastColumn="0" w:lastRow="0" w:noHBand="0" w:noVBand="1" w:val="04A0"/>
      </w:tblPr>
      <w:tblGrid>
        <w:gridCol w:w="2351"/>
        <w:gridCol w:w="2351"/>
        <w:gridCol w:w="2351"/>
        <w:gridCol w:w="2351"/>
      </w:tblGrid>
      <w:tr>
        <w:tc>
          <w:tcPr>
            <w:tcW w:type="dxa" w:w="1134"/>
          </w:tcPr>
          <w:p>
            <w:pPr>
              <w:jc w:val="center"/>
            </w:pPr>
            <w:r>
              <w:rPr>
                <w:rFonts w:ascii="Times New Roman" w:hAnsi="Times New Roman"/>
                <w:b/>
                <w:sz w:val="22"/>
              </w:rPr>
              <w:t>Mã CĐR</w:t>
              <w:br/>
              <w:t>của HP</w:t>
            </w:r>
          </w:p>
        </w:tc>
        <w:tc>
          <w:tcPr>
            <w:tcW w:type="dxa" w:w="4819"/>
          </w:tcPr>
          <w:p>
            <w:pPr>
              <w:jc w:val="center"/>
            </w:pPr>
            <w:r>
              <w:rPr>
                <w:rFonts w:ascii="Times New Roman" w:hAnsi="Times New Roman"/>
                <w:b/>
                <w:sz w:val="22"/>
              </w:rPr>
              <w:t>Nội dung CĐR của HP</w:t>
            </w:r>
          </w:p>
        </w:tc>
        <w:tc>
          <w:tcPr>
            <w:tcW w:type="dxa" w:w="1984"/>
          </w:tcPr>
          <w:p>
            <w:pPr>
              <w:jc w:val="center"/>
            </w:pPr>
            <w:r>
              <w:rPr>
                <w:rFonts w:ascii="Times New Roman" w:hAnsi="Times New Roman"/>
                <w:b/>
                <w:sz w:val="22"/>
              </w:rPr>
              <w:t>Mã tiêu chí đánh giá</w:t>
            </w:r>
          </w:p>
        </w:tc>
        <w:tc>
          <w:tcPr>
            <w:tcW w:type="dxa" w:w="1134"/>
          </w:tcPr>
          <w:p>
            <w:pPr>
              <w:jc w:val="center"/>
            </w:pPr>
            <w:r>
              <w:rPr>
                <w:rFonts w:ascii="Times New Roman" w:hAnsi="Times New Roman"/>
                <w:b/>
                <w:sz w:val="22"/>
              </w:rPr>
              <w:t>Mức độ</w:t>
            </w:r>
          </w:p>
        </w:tc>
      </w:tr>
      <w:tr>
        <w:tc>
          <w:tcPr>
            <w:tcW w:type="dxa" w:w="1134"/>
          </w:tcPr>
          <w:p>
            <w:r>
              <w:rPr>
                <w:rFonts w:ascii="Times New Roman" w:hAnsi="Times New Roman"/>
                <w:b w:val="0"/>
                <w:sz w:val="22"/>
              </w:rPr>
              <w:t>CLO1</w:t>
            </w:r>
          </w:p>
        </w:tc>
        <w:tc>
          <w:tcPr>
            <w:tcW w:type="dxa" w:w="4819"/>
          </w:tcPr>
          <w:p>
            <w:r>
              <w:rPr>
                <w:rFonts w:ascii="Times New Roman" w:hAnsi="Times New Roman"/>
                <w:b w:val="0"/>
                <w:sz w:val="22"/>
              </w:rPr>
              <w:t>Áp dụng được kỹ thuật prompt engineering để tối ưu hóa hiệu suất của hệ thống xử lý ngôn ngữ tự nhiên</w:t>
            </w:r>
          </w:p>
        </w:tc>
        <w:tc>
          <w:tcPr>
            <w:tcW w:type="dxa" w:w="1984"/>
          </w:tcPr>
          <w:p>
            <w:r>
              <w:rPr>
                <w:rFonts w:ascii="Times New Roman" w:hAnsi="Times New Roman"/>
                <w:b w:val="0"/>
                <w:sz w:val="22"/>
              </w:rPr>
            </w:r>
          </w:p>
        </w:tc>
        <w:tc>
          <w:tcPr>
            <w:tcW w:type="dxa" w:w="1134"/>
          </w:tcPr>
          <w:p>
            <w:pPr>
              <w:jc w:val="center"/>
            </w:pPr>
            <w:r>
              <w:rPr>
                <w:rFonts w:ascii="Times New Roman" w:hAnsi="Times New Roman"/>
                <w:b w:val="0"/>
                <w:sz w:val="22"/>
              </w:rPr>
              <w:t>M</w:t>
            </w:r>
          </w:p>
        </w:tc>
      </w:tr>
      <w:tr>
        <w:tc>
          <w:tcPr>
            <w:tcW w:type="dxa" w:w="1134"/>
          </w:tcPr>
          <w:p>
            <w:r>
              <w:rPr>
                <w:rFonts w:ascii="Times New Roman" w:hAnsi="Times New Roman"/>
                <w:b w:val="0"/>
                <w:sz w:val="22"/>
              </w:rPr>
              <w:t>CLO2</w:t>
            </w:r>
          </w:p>
        </w:tc>
        <w:tc>
          <w:tcPr>
            <w:tcW w:type="dxa" w:w="4819"/>
          </w:tcPr>
          <w:p>
            <w:r>
              <w:rPr>
                <w:rFonts w:ascii="Times New Roman" w:hAnsi="Times New Roman"/>
                <w:b w:val="0"/>
                <w:sz w:val="22"/>
              </w:rPr>
              <w:t>Phân tích và so sánh hiệu quả của các phương pháp fine-tuning khác nhau trong việc cải thiện hệ thống xử lý ngôn ngữ tự nhiên</w:t>
            </w:r>
          </w:p>
        </w:tc>
        <w:tc>
          <w:tcPr>
            <w:tcW w:type="dxa" w:w="1984"/>
          </w:tcPr>
          <w:p>
            <w:r>
              <w:rPr>
                <w:rFonts w:ascii="Times New Roman" w:hAnsi="Times New Roman"/>
                <w:b w:val="0"/>
                <w:sz w:val="22"/>
              </w:rPr>
            </w:r>
          </w:p>
        </w:tc>
        <w:tc>
          <w:tcPr>
            <w:tcW w:type="dxa" w:w="1134"/>
          </w:tcPr>
          <w:p>
            <w:pPr>
              <w:jc w:val="center"/>
            </w:pPr>
            <w:r>
              <w:rPr>
                <w:rFonts w:ascii="Times New Roman" w:hAnsi="Times New Roman"/>
                <w:b w:val="0"/>
                <w:sz w:val="22"/>
              </w:rPr>
              <w:t>M</w:t>
            </w:r>
          </w:p>
        </w:tc>
      </w:tr>
      <w:tr>
        <w:tc>
          <w:tcPr>
            <w:tcW w:type="dxa" w:w="1134"/>
          </w:tcPr>
          <w:p>
            <w:r>
              <w:rPr>
                <w:rFonts w:ascii="Times New Roman" w:hAnsi="Times New Roman"/>
                <w:b w:val="0"/>
                <w:sz w:val="22"/>
              </w:rPr>
              <w:t>CLO3</w:t>
            </w:r>
          </w:p>
        </w:tc>
        <w:tc>
          <w:tcPr>
            <w:tcW w:type="dxa" w:w="4819"/>
          </w:tcPr>
          <w:p>
            <w:r>
              <w:rPr>
                <w:rFonts w:ascii="Times New Roman" w:hAnsi="Times New Roman"/>
                <w:b w:val="0"/>
                <w:sz w:val="22"/>
              </w:rPr>
              <w:t>Thiết kế và triển khai hệ thống Retrieval-Augmented Generation (RAG) cho bài toán xử lý ngôn ngữ tự nhiên cụ thể</w:t>
            </w:r>
          </w:p>
        </w:tc>
        <w:tc>
          <w:tcPr>
            <w:tcW w:type="dxa" w:w="1984"/>
          </w:tcPr>
          <w:p>
            <w:r>
              <w:rPr>
                <w:rFonts w:ascii="Times New Roman" w:hAnsi="Times New Roman"/>
                <w:b w:val="0"/>
                <w:sz w:val="22"/>
              </w:rPr>
            </w:r>
          </w:p>
        </w:tc>
        <w:tc>
          <w:tcPr>
            <w:tcW w:type="dxa" w:w="1134"/>
          </w:tcPr>
          <w:p>
            <w:pPr>
              <w:jc w:val="center"/>
            </w:pPr>
            <w:r>
              <w:rPr>
                <w:rFonts w:ascii="Times New Roman" w:hAnsi="Times New Roman"/>
                <w:b w:val="0"/>
                <w:sz w:val="22"/>
              </w:rPr>
              <w:t>A</w:t>
            </w:r>
          </w:p>
        </w:tc>
      </w:tr>
      <w:tr>
        <w:tc>
          <w:tcPr>
            <w:tcW w:type="dxa" w:w="1134"/>
          </w:tcPr>
          <w:p>
            <w:r>
              <w:rPr>
                <w:rFonts w:ascii="Times New Roman" w:hAnsi="Times New Roman"/>
                <w:b w:val="0"/>
                <w:sz w:val="22"/>
              </w:rPr>
              <w:t>CLO4</w:t>
            </w:r>
          </w:p>
        </w:tc>
        <w:tc>
          <w:tcPr>
            <w:tcW w:type="dxa" w:w="4819"/>
          </w:tcPr>
          <w:p>
            <w:r>
              <w:rPr>
                <w:rFonts w:ascii="Times New Roman" w:hAnsi="Times New Roman"/>
                <w:b w:val="0"/>
                <w:sz w:val="22"/>
              </w:rPr>
              <w:t>Đánh giá và biện minh về hiệu năng của hệ thống xử lý ngôn ngữ tự nhiên dựa trên các tiêu chí xác định</w:t>
            </w:r>
          </w:p>
        </w:tc>
        <w:tc>
          <w:tcPr>
            <w:tcW w:type="dxa" w:w="1984"/>
          </w:tcPr>
          <w:p>
            <w:r>
              <w:rPr>
                <w:rFonts w:ascii="Times New Roman" w:hAnsi="Times New Roman"/>
                <w:b w:val="0"/>
                <w:sz w:val="22"/>
              </w:rPr>
            </w:r>
          </w:p>
        </w:tc>
        <w:tc>
          <w:tcPr>
            <w:tcW w:type="dxa" w:w="1134"/>
          </w:tcPr>
          <w:p>
            <w:pPr>
              <w:jc w:val="center"/>
            </w:pPr>
            <w:r>
              <w:rPr>
                <w:rFonts w:ascii="Times New Roman" w:hAnsi="Times New Roman"/>
                <w:b w:val="0"/>
                <w:sz w:val="22"/>
              </w:rPr>
              <w:t>M</w:t>
            </w:r>
          </w:p>
        </w:tc>
      </w:tr>
    </w:tbl>
    <w:p/>
    <w:p>
      <w:pPr>
        <w:jc w:val="left"/>
      </w:pPr>
      <w:r>
        <w:rPr>
          <w:rFonts w:ascii="Times New Roman" w:hAnsi="Times New Roman"/>
          <w:b/>
          <w:sz w:val="26"/>
        </w:rPr>
        <w:t>VI. Tài liệu học tập</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jc w:val="center"/>
            </w:pPr>
            <w:r>
              <w:rPr>
                <w:rFonts w:ascii="Times New Roman" w:hAnsi="Times New Roman"/>
                <w:b/>
                <w:sz w:val="22"/>
              </w:rPr>
              <w:t>TT</w:t>
            </w:r>
          </w:p>
        </w:tc>
        <w:tc>
          <w:tcPr>
            <w:tcW w:type="dxa" w:w="1344"/>
          </w:tcPr>
          <w:p>
            <w:pPr>
              <w:jc w:val="center"/>
            </w:pPr>
            <w:r>
              <w:rPr>
                <w:rFonts w:ascii="Times New Roman" w:hAnsi="Times New Roman"/>
                <w:b/>
                <w:sz w:val="22"/>
              </w:rPr>
              <w:t>Tên tài liệu</w:t>
            </w:r>
          </w:p>
        </w:tc>
        <w:tc>
          <w:tcPr>
            <w:tcW w:type="dxa" w:w="1344"/>
          </w:tcPr>
          <w:p>
            <w:pPr>
              <w:jc w:val="center"/>
            </w:pPr>
            <w:r>
              <w:rPr>
                <w:rFonts w:ascii="Times New Roman" w:hAnsi="Times New Roman"/>
                <w:b/>
                <w:sz w:val="22"/>
              </w:rPr>
              <w:t>Tên tác giả/Đơn vị</w:t>
            </w:r>
          </w:p>
        </w:tc>
        <w:tc>
          <w:tcPr>
            <w:tcW w:type="dxa" w:w="1344"/>
          </w:tcPr>
          <w:p>
            <w:pPr>
              <w:jc w:val="center"/>
            </w:pPr>
            <w:r>
              <w:rPr>
                <w:rFonts w:ascii="Times New Roman" w:hAnsi="Times New Roman"/>
                <w:b/>
                <w:sz w:val="22"/>
              </w:rPr>
              <w:t>Năm XB</w:t>
            </w:r>
          </w:p>
        </w:tc>
        <w:tc>
          <w:tcPr>
            <w:tcW w:type="dxa" w:w="1344"/>
          </w:tcPr>
          <w:p>
            <w:pPr>
              <w:jc w:val="center"/>
            </w:pPr>
            <w:r>
              <w:rPr>
                <w:rFonts w:ascii="Times New Roman" w:hAnsi="Times New Roman"/>
                <w:b/>
                <w:sz w:val="22"/>
              </w:rPr>
              <w:t>Nhà XB</w:t>
            </w:r>
          </w:p>
        </w:tc>
        <w:tc>
          <w:tcPr>
            <w:tcW w:type="dxa" w:w="2688"/>
            <w:gridSpan w:val="2"/>
          </w:tcPr>
          <w:p>
            <w:pPr>
              <w:jc w:val="center"/>
            </w:pPr>
            <w:r>
              <w:rPr>
                <w:rFonts w:ascii="Times New Roman" w:hAnsi="Times New Roman"/>
                <w:b/>
                <w:sz w:val="22"/>
              </w:rPr>
              <w:t>Mục đích sử dụng</w:t>
            </w:r>
          </w:p>
        </w:tc>
      </w:tr>
      <w:tr>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r>
          </w:p>
        </w:tc>
        <w:tc>
          <w:tcPr>
            <w:tcW w:type="dxa" w:w="1344"/>
          </w:tcPr>
          <w:p>
            <w:pPr>
              <w:jc w:val="center"/>
            </w:pPr>
            <w:r>
              <w:rPr>
                <w:rFonts w:ascii="Times New Roman" w:hAnsi="Times New Roman"/>
                <w:b/>
                <w:sz w:val="22"/>
              </w:rPr>
              <w:t>Tài liệu bắt buộc</w:t>
            </w:r>
          </w:p>
        </w:tc>
        <w:tc>
          <w:tcPr>
            <w:tcW w:type="dxa" w:w="1344"/>
          </w:tcPr>
          <w:p>
            <w:pPr>
              <w:jc w:val="center"/>
            </w:pPr>
            <w:r>
              <w:rPr>
                <w:rFonts w:ascii="Times New Roman" w:hAnsi="Times New Roman"/>
                <w:b/>
                <w:sz w:val="22"/>
              </w:rPr>
              <w:t>Tài liệu tham khảo</w:t>
            </w:r>
          </w:p>
        </w:tc>
      </w:tr>
      <w:tr>
        <w:tc>
          <w:tcPr>
            <w:tcW w:type="dxa" w:w="1344"/>
          </w:tcPr>
          <w:p>
            <w:r>
              <w:rPr>
                <w:rFonts w:ascii="Times New Roman" w:hAnsi="Times New Roman"/>
                <w:b w:val="0"/>
                <w:sz w:val="22"/>
              </w:rPr>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bl>
    <w:p>
      <w:pPr>
        <w:jc w:val="left"/>
      </w:pPr>
      <w:r>
        <w:rPr>
          <w:rFonts w:ascii="Times New Roman" w:hAnsi="Times New Roman"/>
          <w:b/>
          <w:sz w:val="26"/>
        </w:rPr>
        <w:t>VII. Kế hoạch giảng dạy</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680"/>
          </w:tcPr>
          <w:p>
            <w:pPr>
              <w:jc w:val="center"/>
            </w:pPr>
            <w:r>
              <w:rPr>
                <w:rFonts w:ascii="Times New Roman" w:hAnsi="Times New Roman"/>
                <w:b/>
                <w:sz w:val="22"/>
              </w:rPr>
              <w:t>Buổi học</w:t>
            </w:r>
          </w:p>
        </w:tc>
        <w:tc>
          <w:tcPr>
            <w:tcW w:type="dxa" w:w="737"/>
          </w:tcPr>
          <w:p>
            <w:pPr>
              <w:jc w:val="center"/>
            </w:pPr>
            <w:r>
              <w:rPr>
                <w:rFonts w:ascii="Times New Roman" w:hAnsi="Times New Roman"/>
                <w:b/>
                <w:sz w:val="22"/>
              </w:rPr>
              <w:t>Số tiết</w:t>
            </w:r>
          </w:p>
        </w:tc>
        <w:tc>
          <w:tcPr>
            <w:tcW w:type="dxa" w:w="1587"/>
          </w:tcPr>
          <w:p>
            <w:pPr>
              <w:jc w:val="center"/>
            </w:pPr>
            <w:r>
              <w:rPr>
                <w:rFonts w:ascii="Times New Roman" w:hAnsi="Times New Roman"/>
                <w:b/>
                <w:sz w:val="22"/>
              </w:rPr>
              <w:t>Hình thức giảng dạy</w:t>
            </w:r>
          </w:p>
        </w:tc>
        <w:tc>
          <w:tcPr>
            <w:tcW w:type="dxa" w:w="2551"/>
          </w:tcPr>
          <w:p>
            <w:pPr>
              <w:jc w:val="center"/>
            </w:pPr>
            <w:r>
              <w:rPr>
                <w:rFonts w:ascii="Times New Roman" w:hAnsi="Times New Roman"/>
                <w:b/>
                <w:sz w:val="22"/>
              </w:rPr>
              <w:t>Nội dung</w:t>
            </w:r>
          </w:p>
        </w:tc>
        <w:tc>
          <w:tcPr>
            <w:tcW w:type="dxa" w:w="1020"/>
          </w:tcPr>
          <w:p>
            <w:pPr>
              <w:jc w:val="center"/>
            </w:pPr>
            <w:r>
              <w:rPr>
                <w:rFonts w:ascii="Times New Roman" w:hAnsi="Times New Roman"/>
                <w:b/>
                <w:sz w:val="22"/>
              </w:rPr>
              <w:t>Chuẩn đầu ra học phần</w:t>
            </w:r>
          </w:p>
        </w:tc>
        <w:tc>
          <w:tcPr>
            <w:tcW w:type="dxa" w:w="1417"/>
          </w:tcPr>
          <w:p>
            <w:pPr>
              <w:jc w:val="center"/>
            </w:pPr>
            <w:r>
              <w:rPr>
                <w:rFonts w:ascii="Times New Roman" w:hAnsi="Times New Roman"/>
                <w:b/>
                <w:sz w:val="22"/>
              </w:rPr>
              <w:t>Hoạt động dạy và học</w:t>
            </w:r>
          </w:p>
        </w:tc>
        <w:tc>
          <w:tcPr>
            <w:tcW w:type="dxa" w:w="567"/>
          </w:tcPr>
          <w:p>
            <w:pPr>
              <w:jc w:val="center"/>
            </w:pPr>
            <w:r>
              <w:rPr>
                <w:rFonts w:ascii="Times New Roman" w:hAnsi="Times New Roman"/>
                <w:b/>
                <w:sz w:val="22"/>
              </w:rPr>
              <w:t>Bài</w:t>
              <w:br/>
              <w:t>đánh giá</w:t>
            </w:r>
          </w:p>
        </w:tc>
        <w:tc>
          <w:tcPr>
            <w:tcW w:type="dxa" w:w="1417"/>
          </w:tcPr>
          <w:p>
            <w:pPr>
              <w:jc w:val="center"/>
            </w:pPr>
            <w:r>
              <w:rPr>
                <w:rFonts w:ascii="Times New Roman" w:hAnsi="Times New Roman"/>
                <w:b/>
                <w:sz w:val="22"/>
              </w:rPr>
              <w:t>Yêu cầu người học chuẩn bị</w:t>
            </w:r>
          </w:p>
        </w:tc>
      </w:tr>
      <w:tr>
        <w:tc>
          <w:tcPr>
            <w:tcW w:type="dxa" w:w="1176"/>
          </w:tcPr>
          <w:p>
            <w:pPr>
              <w:jc w:val="center"/>
            </w:pPr>
            <w:r>
              <w:rPr>
                <w:rFonts w:ascii="Times New Roman" w:hAnsi="Times New Roman"/>
                <w:b w:val="0"/>
                <w:sz w:val="22"/>
              </w:rPr>
              <w:t>1</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Giảng giải có cấu trúc + ví dụ mẫu + trao đổi kỹ thuật ngắn</w:t>
            </w:r>
          </w:p>
        </w:tc>
        <w:tc>
          <w:tcPr>
            <w:tcW w:type="dxa" w:w="1176"/>
          </w:tcPr>
          <w:p>
            <w:r>
              <w:rPr>
                <w:rFonts w:ascii="Times New Roman" w:hAnsi="Times New Roman"/>
                <w:b w:val="0"/>
                <w:sz w:val="22"/>
              </w:rPr>
              <w:t>Giới thiệu học phần Xử lý Ngôn ngữ Tự nhiên</w:t>
              <w:br/>
              <w:t>Giới thiệu mục tiêu, nội dung học phần, công nghệ và ứng dụng của Xử lý Ngôn ngữ Tự nhiên.</w:t>
            </w:r>
          </w:p>
        </w:tc>
        <w:tc>
          <w:tcPr>
            <w:tcW w:type="dxa" w:w="1176"/>
          </w:tcPr>
          <w:p>
            <w:r>
              <w:rPr>
                <w:rFonts w:ascii="Times New Roman" w:hAnsi="Times New Roman"/>
                <w:b w:val="0"/>
                <w:sz w:val="22"/>
              </w:rPr>
              <w:t>CLO1; CLO2; CLO3; CLO4</w:t>
            </w:r>
          </w:p>
        </w:tc>
        <w:tc>
          <w:tcPr>
            <w:tcW w:type="dxa" w:w="1176"/>
          </w:tcPr>
          <w:p>
            <w:r>
              <w:rPr>
                <w:rFonts w:ascii="Times New Roman" w:hAnsi="Times New Roman"/>
                <w:b w:val="0"/>
                <w:sz w:val="22"/>
              </w:rPr>
              <w:t>Giảng viên trình bày về mục tiêu học phần, giới thiệu các công nghệ và ứng dụng của Xử lý Ngôn ngữ Tự nhiên. Sinh viên thảo luận về các khái niệm cơ bản.</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t>Sinh viên chuẩn bị một slide giới thiệu về lĩnh vực Xử lý Ngôn ngữ Tự nhiên.</w:t>
            </w:r>
          </w:p>
        </w:tc>
      </w:tr>
      <w:tr>
        <w:tc>
          <w:tcPr>
            <w:tcW w:type="dxa" w:w="1176"/>
          </w:tcPr>
          <w:p>
            <w:pPr>
              <w:jc w:val="center"/>
            </w:pPr>
            <w:r>
              <w:rPr>
                <w:rFonts w:ascii="Times New Roman" w:hAnsi="Times New Roman"/>
                <w:b w:val="0"/>
                <w:sz w:val="22"/>
              </w:rPr>
            </w:r>
          </w:p>
        </w:tc>
        <w:tc>
          <w:tcPr>
            <w:tcW w:type="dxa" w:w="1176"/>
          </w:tcPr>
          <w:p>
            <w:pPr>
              <w:jc w:val="center"/>
            </w:pPr>
            <w:r>
              <w:rPr>
                <w:rFonts w:ascii="Times New Roman" w:hAnsi="Times New Roman"/>
                <w:b w:val="0"/>
                <w:sz w:val="22"/>
              </w:rPr>
              <w:t>2</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Giới thiệu về Xử lý Ngôn ngữ Tự nhiên</w:t>
              <w:br/>
              <w:t>Giới thiệu về Xử lý Ngôn ngữ Tự nhiên, các công nghệ và ứng dụng.</w:t>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2</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Giảng giải có cấu trúc + ví dụ mẫu + trao đổi kỹ thuật ngắn</w:t>
            </w:r>
          </w:p>
        </w:tc>
        <w:tc>
          <w:tcPr>
            <w:tcW w:type="dxa" w:w="1176"/>
          </w:tcPr>
          <w:p>
            <w:r>
              <w:rPr>
                <w:rFonts w:ascii="Times New Roman" w:hAnsi="Times New Roman"/>
                <w:b w:val="0"/>
                <w:sz w:val="22"/>
              </w:rPr>
              <w:t>Kỹ thuật Prompt Engineering</w:t>
              <w:br/>
              <w:t>Giới thiệu về Prompt Engineering, cách sử dụng và tối ưu hóa hiệu suất của hệ thống xử lý ngôn ngữ tự nhiên.</w:t>
            </w:r>
          </w:p>
        </w:tc>
        <w:tc>
          <w:tcPr>
            <w:tcW w:type="dxa" w:w="1176"/>
          </w:tcPr>
          <w:p>
            <w:r>
              <w:rPr>
                <w:rFonts w:ascii="Times New Roman" w:hAnsi="Times New Roman"/>
                <w:b w:val="0"/>
                <w:sz w:val="22"/>
              </w:rPr>
              <w:t>CLO1</w:t>
            </w:r>
          </w:p>
        </w:tc>
        <w:tc>
          <w:tcPr>
            <w:tcW w:type="dxa" w:w="1176"/>
          </w:tcPr>
          <w:p>
            <w:r>
              <w:rPr>
                <w:rFonts w:ascii="Times New Roman" w:hAnsi="Times New Roman"/>
                <w:b w:val="0"/>
                <w:sz w:val="22"/>
              </w:rPr>
              <w:t>Giảng viên trình bày về Prompt Engineering, cách sử dụng và tối ưu hóa hiệu suất của hệ thống xử lý ngôn ngữ tự nhiên. Sinh viên thảo luận về các ví dụ.</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t>Sinh viên chuẩn bị một slide về Prompt Engineering.</w:t>
            </w:r>
          </w:p>
        </w:tc>
      </w:tr>
      <w:tr>
        <w:tc>
          <w:tcPr>
            <w:tcW w:type="dxa" w:w="1176"/>
          </w:tcPr>
          <w:p>
            <w:pPr>
              <w:jc w:val="center"/>
            </w:pPr>
            <w:r>
              <w:rPr>
                <w:rFonts w:ascii="Times New Roman" w:hAnsi="Times New Roman"/>
                <w:b w:val="0"/>
                <w:sz w:val="22"/>
              </w:rPr>
            </w:r>
          </w:p>
        </w:tc>
        <w:tc>
          <w:tcPr>
            <w:tcW w:type="dxa" w:w="1176"/>
          </w:tcPr>
          <w:p>
            <w:pPr>
              <w:jc w:val="center"/>
            </w:pPr>
            <w:r>
              <w:rPr>
                <w:rFonts w:ascii="Times New Roman" w:hAnsi="Times New Roman"/>
                <w:b w:val="0"/>
                <w:sz w:val="22"/>
              </w:rPr>
              <w:t>2</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Thực hành Prompt Engineering</w:t>
              <w:br/>
              <w:t>Thực hành tạo và tối ưu hóa prompt cho hệ thống xử lý ngôn ngữ tự nhiên.</w:t>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3</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Giảng giải có cấu trúc + ví dụ mẫu + trao đổi kỹ thuật ngắn</w:t>
            </w:r>
          </w:p>
        </w:tc>
        <w:tc>
          <w:tcPr>
            <w:tcW w:type="dxa" w:w="1176"/>
          </w:tcPr>
          <w:p>
            <w:r>
              <w:rPr>
                <w:rFonts w:ascii="Times New Roman" w:hAnsi="Times New Roman"/>
                <w:b w:val="0"/>
                <w:sz w:val="22"/>
              </w:rPr>
              <w:t>Fine-Tuning trong Xử lý Ngôn ngữ Tự nhiên</w:t>
              <w:br/>
              <w:t>Giới thiệu về các phương pháp fine-tuning khác nhau và cách áp dụng chúng để cải thiện hiệu suất của hệ thống xử lý ngôn ngữ tự nhiên.</w:t>
            </w:r>
          </w:p>
        </w:tc>
        <w:tc>
          <w:tcPr>
            <w:tcW w:type="dxa" w:w="1176"/>
          </w:tcPr>
          <w:p>
            <w:r>
              <w:rPr>
                <w:rFonts w:ascii="Times New Roman" w:hAnsi="Times New Roman"/>
                <w:b w:val="0"/>
                <w:sz w:val="22"/>
              </w:rPr>
              <w:t>CLO2</w:t>
            </w:r>
          </w:p>
        </w:tc>
        <w:tc>
          <w:tcPr>
            <w:tcW w:type="dxa" w:w="1176"/>
          </w:tcPr>
          <w:p>
            <w:r>
              <w:rPr>
                <w:rFonts w:ascii="Times New Roman" w:hAnsi="Times New Roman"/>
                <w:b w:val="0"/>
                <w:sz w:val="22"/>
              </w:rPr>
              <w:t>Giảng viên trình bày về các phương pháp fine-tuning khác nhau và cách áp dụng chúng để cải thiện hiệu suất của hệ thống xử lý ngôn ngữ tự nhiên. Sinh viên thảo luận về các ví dụ.</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t>Sinh viên chuẩn bị một slide về các phương pháp fine-tuning.</w:t>
            </w:r>
          </w:p>
        </w:tc>
      </w:tr>
      <w:tr>
        <w:tc>
          <w:tcPr>
            <w:tcW w:type="dxa" w:w="1176"/>
          </w:tcPr>
          <w:p>
            <w:pPr>
              <w:jc w:val="center"/>
            </w:pPr>
            <w:r>
              <w:rPr>
                <w:rFonts w:ascii="Times New Roman" w:hAnsi="Times New Roman"/>
                <w:b w:val="0"/>
                <w:sz w:val="22"/>
              </w:rPr>
            </w:r>
          </w:p>
        </w:tc>
        <w:tc>
          <w:tcPr>
            <w:tcW w:type="dxa" w:w="1176"/>
          </w:tcPr>
          <w:p>
            <w:pPr>
              <w:jc w:val="center"/>
            </w:pPr>
            <w:r>
              <w:rPr>
                <w:rFonts w:ascii="Times New Roman" w:hAnsi="Times New Roman"/>
                <w:b w:val="0"/>
                <w:sz w:val="22"/>
              </w:rPr>
              <w:t>2</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Thực hành Fine-Tuning</w:t>
              <w:br/>
              <w:t>Thực hành fine-tuning các mô hình xử lý ngôn ngữ tự nhiên.</w:t>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4</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Giảng giải có cấu trúc + ví dụ mẫu + trao đổi kỹ thuật ngắn</w:t>
            </w:r>
          </w:p>
        </w:tc>
        <w:tc>
          <w:tcPr>
            <w:tcW w:type="dxa" w:w="1176"/>
          </w:tcPr>
          <w:p>
            <w:r>
              <w:rPr>
                <w:rFonts w:ascii="Times New Roman" w:hAnsi="Times New Roman"/>
                <w:b w:val="0"/>
                <w:sz w:val="22"/>
              </w:rPr>
              <w:t>Hệ thống Retrieval-Augmented Generation (RAG)</w:t>
              <w:br/>
              <w:t>Giới thiệu về RAG, cách triển khai và ứng dụng trong Xử lý Ngôn ngữ Tự nhiên.</w:t>
            </w:r>
          </w:p>
        </w:tc>
        <w:tc>
          <w:tcPr>
            <w:tcW w:type="dxa" w:w="1176"/>
          </w:tcPr>
          <w:p>
            <w:r>
              <w:rPr>
                <w:rFonts w:ascii="Times New Roman" w:hAnsi="Times New Roman"/>
                <w:b w:val="0"/>
                <w:sz w:val="22"/>
              </w:rPr>
              <w:t>CLO3</w:t>
            </w:r>
          </w:p>
        </w:tc>
        <w:tc>
          <w:tcPr>
            <w:tcW w:type="dxa" w:w="1176"/>
          </w:tcPr>
          <w:p>
            <w:r>
              <w:rPr>
                <w:rFonts w:ascii="Times New Roman" w:hAnsi="Times New Roman"/>
                <w:b w:val="0"/>
                <w:sz w:val="22"/>
              </w:rPr>
              <w:t>Giảng viên trình bày về RAG, cách triển khai và ứng dụng trong Xử lý Ngôn ngữ Tự nhiên. Sinh viên thảo luận về các ví dụ.</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t>Sinh viên chuẩn bị một slide về RAG.</w:t>
            </w:r>
          </w:p>
        </w:tc>
      </w:tr>
      <w:tr>
        <w:tc>
          <w:tcPr>
            <w:tcW w:type="dxa" w:w="1176"/>
          </w:tcPr>
          <w:p>
            <w:pPr>
              <w:jc w:val="center"/>
            </w:pPr>
            <w:r>
              <w:rPr>
                <w:rFonts w:ascii="Times New Roman" w:hAnsi="Times New Roman"/>
                <w:b w:val="0"/>
                <w:sz w:val="22"/>
              </w:rPr>
            </w:r>
          </w:p>
        </w:tc>
        <w:tc>
          <w:tcPr>
            <w:tcW w:type="dxa" w:w="1176"/>
          </w:tcPr>
          <w:p>
            <w:pPr>
              <w:jc w:val="center"/>
            </w:pPr>
            <w:r>
              <w:rPr>
                <w:rFonts w:ascii="Times New Roman" w:hAnsi="Times New Roman"/>
                <w:b w:val="0"/>
                <w:sz w:val="22"/>
              </w:rPr>
              <w:t>2</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Thực hành RAG</w:t>
              <w:br/>
              <w:t>Thực hành triển khai và sử dụng RAG trong các bài toán cụ thể.</w:t>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5</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Giảng giải có cấu trúc + ví dụ mẫu + trao đổi kỹ thuật ngắn</w:t>
            </w:r>
          </w:p>
        </w:tc>
        <w:tc>
          <w:tcPr>
            <w:tcW w:type="dxa" w:w="1176"/>
          </w:tcPr>
          <w:p>
            <w:r>
              <w:rPr>
                <w:rFonts w:ascii="Times New Roman" w:hAnsi="Times New Roman"/>
                <w:b w:val="0"/>
                <w:sz w:val="22"/>
              </w:rPr>
              <w:t>Đánh giá hiệu năng của hệ thống xử lý ngôn ngữ tự nhiên</w:t>
              <w:br/>
              <w:t>Giới thiệu về các tiêu chí đánh giá hiệu năng của hệ thống xử lý ngôn ngữ tự nhiên và cách đánh giá.</w:t>
            </w:r>
          </w:p>
        </w:tc>
        <w:tc>
          <w:tcPr>
            <w:tcW w:type="dxa" w:w="1176"/>
          </w:tcPr>
          <w:p>
            <w:r>
              <w:rPr>
                <w:rFonts w:ascii="Times New Roman" w:hAnsi="Times New Roman"/>
                <w:b w:val="0"/>
                <w:sz w:val="22"/>
              </w:rPr>
              <w:t>CLO4</w:t>
            </w:r>
          </w:p>
        </w:tc>
        <w:tc>
          <w:tcPr>
            <w:tcW w:type="dxa" w:w="1176"/>
          </w:tcPr>
          <w:p>
            <w:r>
              <w:rPr>
                <w:rFonts w:ascii="Times New Roman" w:hAnsi="Times New Roman"/>
                <w:b w:val="0"/>
                <w:sz w:val="22"/>
              </w:rPr>
              <w:t>Giảng viên trình bày về các tiêu chí đánh giá hiệu năng của hệ thống xử lý ngôn ngữ tự nhiên và cách đánh giá. Sinh viên thảo luận về các ví dụ.</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t>Sinh viên chuẩn bị một slide về các tiêu chí đánh giá hiệu năng.</w:t>
            </w:r>
          </w:p>
        </w:tc>
      </w:tr>
      <w:tr>
        <w:tc>
          <w:tcPr>
            <w:tcW w:type="dxa" w:w="1176"/>
          </w:tcPr>
          <w:p>
            <w:pPr>
              <w:jc w:val="center"/>
            </w:pPr>
            <w:r>
              <w:rPr>
                <w:rFonts w:ascii="Times New Roman" w:hAnsi="Times New Roman"/>
                <w:b w:val="0"/>
                <w:sz w:val="22"/>
              </w:rPr>
            </w:r>
          </w:p>
        </w:tc>
        <w:tc>
          <w:tcPr>
            <w:tcW w:type="dxa" w:w="1176"/>
          </w:tcPr>
          <w:p>
            <w:pPr>
              <w:jc w:val="center"/>
            </w:pPr>
            <w:r>
              <w:rPr>
                <w:rFonts w:ascii="Times New Roman" w:hAnsi="Times New Roman"/>
                <w:b w:val="0"/>
                <w:sz w:val="22"/>
              </w:rPr>
              <w:t>2</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Thực hành đánh giá hiệu năng</w:t>
              <w:br/>
              <w:t>Thực hành đánh giá hiệu năng của các hệ thống xử lý ngôn ngữ tự nhiên.</w:t>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6</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Giảng giải có cấu trúc + ví dụ mẫu + trao đổi kỹ thuật ngắn</w:t>
            </w:r>
          </w:p>
        </w:tc>
        <w:tc>
          <w:tcPr>
            <w:tcW w:type="dxa" w:w="1176"/>
          </w:tcPr>
          <w:p>
            <w:r>
              <w:rPr>
                <w:rFonts w:ascii="Times New Roman" w:hAnsi="Times New Roman"/>
                <w:b w:val="0"/>
                <w:sz w:val="22"/>
              </w:rPr>
              <w:t>Tích hợp và triển khai hệ thống xử lý ngôn ngữ tự nhiên</w:t>
              <w:br/>
              <w:t>Giới thiệu về quá trình tích hợp và triển khai hệ thống xử lý ngôn ngữ tự nhiên.</w:t>
            </w:r>
          </w:p>
        </w:tc>
        <w:tc>
          <w:tcPr>
            <w:tcW w:type="dxa" w:w="1176"/>
          </w:tcPr>
          <w:p>
            <w:r>
              <w:rPr>
                <w:rFonts w:ascii="Times New Roman" w:hAnsi="Times New Roman"/>
                <w:b w:val="0"/>
                <w:sz w:val="22"/>
              </w:rPr>
              <w:t>CLO3</w:t>
            </w:r>
          </w:p>
        </w:tc>
        <w:tc>
          <w:tcPr>
            <w:tcW w:type="dxa" w:w="1176"/>
          </w:tcPr>
          <w:p>
            <w:r>
              <w:rPr>
                <w:rFonts w:ascii="Times New Roman" w:hAnsi="Times New Roman"/>
                <w:b w:val="0"/>
                <w:sz w:val="22"/>
              </w:rPr>
              <w:t>Giảng viên trình bày về quá trình tích hợp và triển khai hệ thống xử lý ngôn ngữ tự nhiên. Sinh viên thảo luận về các ví dụ.</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t>Sinh viên chuẩn bị một slide về quá trình tích hợp và triển khai.</w:t>
            </w:r>
          </w:p>
        </w:tc>
      </w:tr>
      <w:tr>
        <w:tc>
          <w:tcPr>
            <w:tcW w:type="dxa" w:w="1176"/>
          </w:tcPr>
          <w:p>
            <w:pPr>
              <w:jc w:val="center"/>
            </w:pPr>
            <w:r>
              <w:rPr>
                <w:rFonts w:ascii="Times New Roman" w:hAnsi="Times New Roman"/>
                <w:b w:val="0"/>
                <w:sz w:val="22"/>
              </w:rPr>
            </w:r>
          </w:p>
        </w:tc>
        <w:tc>
          <w:tcPr>
            <w:tcW w:type="dxa" w:w="1176"/>
          </w:tcPr>
          <w:p>
            <w:pPr>
              <w:jc w:val="center"/>
            </w:pPr>
            <w:r>
              <w:rPr>
                <w:rFonts w:ascii="Times New Roman" w:hAnsi="Times New Roman"/>
                <w:b w:val="0"/>
                <w:sz w:val="22"/>
              </w:rPr>
              <w:t>2</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Thực hành tích hợp và triển khai</w:t>
              <w:br/>
              <w:t>Thực hành tích hợp và triển khai hệ thống xử lý ngôn ngữ tự nhiên.</w:t>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7</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Giảng giải có cấu trúc + ví dụ mẫu + trao đổi kỹ thuật ngắn</w:t>
            </w:r>
          </w:p>
        </w:tc>
        <w:tc>
          <w:tcPr>
            <w:tcW w:type="dxa" w:w="1176"/>
          </w:tcPr>
          <w:p>
            <w:r>
              <w:rPr>
                <w:rFonts w:ascii="Times New Roman" w:hAnsi="Times New Roman"/>
                <w:b w:val="0"/>
                <w:sz w:val="22"/>
              </w:rPr>
              <w:t>Tích hợp và triển khai hệ thống xử lý ngôn ngữ tự nhiên (tiếp tục)</w:t>
              <w:br/>
              <w:t>Tiếp tục giới thiệu về quá trình tích hợp và triển khai hệ thống xử lý ngôn ngữ tự nhiên.</w:t>
            </w:r>
          </w:p>
        </w:tc>
        <w:tc>
          <w:tcPr>
            <w:tcW w:type="dxa" w:w="1176"/>
          </w:tcPr>
          <w:p>
            <w:r>
              <w:rPr>
                <w:rFonts w:ascii="Times New Roman" w:hAnsi="Times New Roman"/>
                <w:b w:val="0"/>
                <w:sz w:val="22"/>
              </w:rPr>
              <w:t>CLO3</w:t>
            </w:r>
          </w:p>
        </w:tc>
        <w:tc>
          <w:tcPr>
            <w:tcW w:type="dxa" w:w="1176"/>
          </w:tcPr>
          <w:p>
            <w:r>
              <w:rPr>
                <w:rFonts w:ascii="Times New Roman" w:hAnsi="Times New Roman"/>
                <w:b w:val="0"/>
                <w:sz w:val="22"/>
              </w:rPr>
              <w:t>Giảng viên trình bày về quá trình tích hợp và triển khai hệ thống xử lý ngôn ngữ tự nhiên. Sinh viên thảo luận về các ví dụ.</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t>Sinh viên chuẩn bị một slide về quá trình tích hợp và triển khai.</w:t>
            </w:r>
          </w:p>
        </w:tc>
      </w:tr>
      <w:tr>
        <w:tc>
          <w:tcPr>
            <w:tcW w:type="dxa" w:w="1176"/>
          </w:tcPr>
          <w:p>
            <w:pPr>
              <w:jc w:val="center"/>
            </w:pPr>
            <w:r>
              <w:rPr>
                <w:rFonts w:ascii="Times New Roman" w:hAnsi="Times New Roman"/>
                <w:b w:val="0"/>
                <w:sz w:val="22"/>
              </w:rPr>
            </w:r>
          </w:p>
        </w:tc>
        <w:tc>
          <w:tcPr>
            <w:tcW w:type="dxa" w:w="1176"/>
          </w:tcPr>
          <w:p>
            <w:pPr>
              <w:jc w:val="center"/>
            </w:pPr>
            <w:r>
              <w:rPr>
                <w:rFonts w:ascii="Times New Roman" w:hAnsi="Times New Roman"/>
                <w:b w:val="0"/>
                <w:sz w:val="22"/>
              </w:rPr>
              <w:t>2</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Thực hành tích hợp và triển khai (tiếp tục)</w:t>
              <w:br/>
              <w:t>Tiếp tục thực hành tích hợp và triển khai hệ thống xử lý ngôn ngữ tự nhiên.</w:t>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8</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Giảng giải có cấu trúc + ví dụ mẫu + trao đổi kỹ thuật ngắn</w:t>
            </w:r>
          </w:p>
        </w:tc>
        <w:tc>
          <w:tcPr>
            <w:tcW w:type="dxa" w:w="1176"/>
          </w:tcPr>
          <w:p>
            <w:r>
              <w:rPr>
                <w:rFonts w:ascii="Times New Roman" w:hAnsi="Times New Roman"/>
                <w:b w:val="0"/>
                <w:sz w:val="22"/>
              </w:rPr>
              <w:t>Demo và báo cáo tổng hợp</w:t>
              <w:br/>
              <w:t>Demo các hệ thống xử lý ngôn ngữ tự nhiên đã triển khai và báo cáo tổng hợp.</w:t>
            </w:r>
          </w:p>
        </w:tc>
        <w:tc>
          <w:tcPr>
            <w:tcW w:type="dxa" w:w="1176"/>
          </w:tcPr>
          <w:p>
            <w:r>
              <w:rPr>
                <w:rFonts w:ascii="Times New Roman" w:hAnsi="Times New Roman"/>
                <w:b w:val="0"/>
                <w:sz w:val="22"/>
              </w:rPr>
              <w:t>CLO1; CLO2; CLO3; CLO4</w:t>
            </w:r>
          </w:p>
        </w:tc>
        <w:tc>
          <w:tcPr>
            <w:tcW w:type="dxa" w:w="1176"/>
          </w:tcPr>
          <w:p>
            <w:r>
              <w:rPr>
                <w:rFonts w:ascii="Times New Roman" w:hAnsi="Times New Roman"/>
                <w:b w:val="0"/>
                <w:sz w:val="22"/>
              </w:rPr>
              <w:t>Giảng viên trình bày về các hệ thống xử lý ngôn ngữ tự nhiên đã triển khai và báo cáo tổng hợp. Sinh viên thảo luận về các ví dụ.</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t>Sinh viên chuẩn bị một slide về hệ thống xử lý ngôn ngữ tự nhiên đã triển khai.</w:t>
            </w:r>
          </w:p>
        </w:tc>
      </w:tr>
      <w:tr>
        <w:tc>
          <w:tcPr>
            <w:tcW w:type="dxa" w:w="1176"/>
          </w:tcPr>
          <w:p>
            <w:pPr>
              <w:jc w:val="center"/>
            </w:pPr>
            <w:r>
              <w:rPr>
                <w:rFonts w:ascii="Times New Roman" w:hAnsi="Times New Roman"/>
                <w:b w:val="0"/>
                <w:sz w:val="22"/>
              </w:rPr>
            </w:r>
          </w:p>
        </w:tc>
        <w:tc>
          <w:tcPr>
            <w:tcW w:type="dxa" w:w="1176"/>
          </w:tcPr>
          <w:p>
            <w:pPr>
              <w:jc w:val="center"/>
            </w:pPr>
            <w:r>
              <w:rPr>
                <w:rFonts w:ascii="Times New Roman" w:hAnsi="Times New Roman"/>
                <w:b w:val="0"/>
                <w:sz w:val="22"/>
              </w:rPr>
              <w:t>2</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Demo và báo cáo tổng hợp (tiếp tục)</w:t>
              <w:br/>
              <w:t>Tiếp tục demo và báo cáo tổng hợp các hệ thống xử lý ngôn ngữ tự nhiên đã triển khai.</w:t>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r>
      <w:tr>
        <w:tc>
          <w:tcPr>
            <w:tcW w:type="dxa" w:w="1176"/>
          </w:tcPr>
          <w:p>
            <w:pPr>
              <w:jc w:val="center"/>
            </w:pPr>
            <w:r>
              <w:rPr>
                <w:rFonts w:ascii="Times New Roman" w:hAnsi="Times New Roman"/>
                <w:b w:val="0"/>
                <w:sz w:val="22"/>
              </w:rPr>
              <w:t>9</w:t>
            </w:r>
          </w:p>
        </w:tc>
        <w:tc>
          <w:tcPr>
            <w:tcW w:type="dxa" w:w="1176"/>
          </w:tcPr>
          <w:p>
            <w:pPr>
              <w:jc w:val="center"/>
            </w:pPr>
            <w:r>
              <w:rPr>
                <w:rFonts w:ascii="Times New Roman" w:hAnsi="Times New Roman"/>
                <w:b w:val="0"/>
                <w:sz w:val="22"/>
              </w:rPr>
              <w:t>3</w:t>
            </w:r>
          </w:p>
        </w:tc>
        <w:tc>
          <w:tcPr>
            <w:tcW w:type="dxa" w:w="1176"/>
          </w:tcPr>
          <w:p>
            <w:r>
              <w:rPr>
                <w:rFonts w:ascii="Times New Roman" w:hAnsi="Times New Roman"/>
                <w:b w:val="0"/>
                <w:sz w:val="22"/>
              </w:rPr>
              <w:t>Giảng giải có cấu trúc + ví dụ mẫu + trao đổi kỹ thuật ngắn</w:t>
            </w:r>
          </w:p>
        </w:tc>
        <w:tc>
          <w:tcPr>
            <w:tcW w:type="dxa" w:w="1176"/>
          </w:tcPr>
          <w:p>
            <w:r>
              <w:rPr>
                <w:rFonts w:ascii="Times New Roman" w:hAnsi="Times New Roman"/>
                <w:b w:val="0"/>
                <w:sz w:val="22"/>
              </w:rPr>
              <w:t>Đánh giá và biện minh về hiệu năng của hệ thống xử lý ngôn ngữ tự nhiên</w:t>
              <w:br/>
              <w:t>Giới thiệu về cách đánh giá và biện minh về hiệu năng của hệ thống xử lý ngôn ngữ tự nhiên.</w:t>
            </w:r>
          </w:p>
        </w:tc>
        <w:tc>
          <w:tcPr>
            <w:tcW w:type="dxa" w:w="1176"/>
          </w:tcPr>
          <w:p>
            <w:r>
              <w:rPr>
                <w:rFonts w:ascii="Times New Roman" w:hAnsi="Times New Roman"/>
                <w:b w:val="0"/>
                <w:sz w:val="22"/>
              </w:rPr>
              <w:t>CLO4</w:t>
            </w:r>
          </w:p>
        </w:tc>
        <w:tc>
          <w:tcPr>
            <w:tcW w:type="dxa" w:w="1176"/>
          </w:tcPr>
          <w:p>
            <w:r>
              <w:rPr>
                <w:rFonts w:ascii="Times New Roman" w:hAnsi="Times New Roman"/>
                <w:b w:val="0"/>
                <w:sz w:val="22"/>
              </w:rPr>
              <w:t>Giảng viên trình bày về cách đánh giá và biện minh về hiệu năng của hệ thống xử lý ngôn ngữ tự nhiên. Sinh viên thảo luận về các ví dụ.</w:t>
            </w:r>
          </w:p>
        </w:tc>
        <w:tc>
          <w:tcPr>
            <w:tcW w:type="dxa" w:w="1176"/>
          </w:tcPr>
          <w:p>
            <w:pPr>
              <w:jc w:val="center"/>
            </w:pPr>
            <w:r>
              <w:rPr>
                <w:rFonts w:ascii="Times New Roman" w:hAnsi="Times New Roman"/>
                <w:b w:val="0"/>
                <w:sz w:val="22"/>
              </w:rPr>
            </w:r>
          </w:p>
        </w:tc>
        <w:tc>
          <w:tcPr>
            <w:tcW w:type="dxa" w:w="1176"/>
          </w:tcPr>
          <w:p>
            <w:r>
              <w:rPr>
                <w:rFonts w:ascii="Times New Roman" w:hAnsi="Times New Roman"/>
                <w:b w:val="0"/>
                <w:sz w:val="22"/>
              </w:rPr>
              <w:t>Sinh viên chuẩn bị một slide về cách đánh giá và biện minh về hiệu năng.</w:t>
            </w:r>
          </w:p>
        </w:tc>
      </w:tr>
      <w:tr>
        <w:tc>
          <w:tcPr>
            <w:tcW w:type="dxa" w:w="1176"/>
          </w:tcPr>
          <w:p>
            <w:pPr>
              <w:jc w:val="center"/>
            </w:pPr>
            <w:r>
              <w:rPr>
                <w:rFonts w:ascii="Times New Roman" w:hAnsi="Times New Roman"/>
                <w:b w:val="0"/>
                <w:sz w:val="22"/>
              </w:rPr>
            </w:r>
          </w:p>
        </w:tc>
        <w:tc>
          <w:tcPr>
            <w:tcW w:type="dxa" w:w="1176"/>
          </w:tcPr>
          <w:p>
            <w:pPr>
              <w:jc w:val="center"/>
            </w:pPr>
            <w:r>
              <w:rPr>
                <w:rFonts w:ascii="Times New Roman" w:hAnsi="Times New Roman"/>
                <w:b w:val="0"/>
                <w:sz w:val="22"/>
              </w:rPr>
              <w:t>2</w:t>
            </w:r>
          </w:p>
        </w:tc>
        <w:tc>
          <w:tcPr>
            <w:tcW w:type="dxa" w:w="1176"/>
          </w:tcPr>
          <w:p>
            <w:r>
              <w:rPr>
                <w:rFonts w:ascii="Times New Roman" w:hAnsi="Times New Roman"/>
                <w:b w:val="0"/>
                <w:sz w:val="22"/>
              </w:rPr>
              <w:t>Thực hành có hướng dẫn</w:t>
            </w:r>
          </w:p>
        </w:tc>
        <w:tc>
          <w:tcPr>
            <w:tcW w:type="dxa" w:w="1176"/>
          </w:tcPr>
          <w:p>
            <w:r>
              <w:rPr>
                <w:rFonts w:ascii="Times New Roman" w:hAnsi="Times New Roman"/>
                <w:b w:val="0"/>
                <w:sz w:val="22"/>
              </w:rPr>
              <w:t>Thực hành đánh giá và biện minh về hiệu năng</w:t>
              <w:br/>
              <w:t>Thực hành đánh giá và biện minh về hiệu năng của hệ thống xử lý ngôn ngữ tự nhiên.</w:t>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c>
          <w:tcPr>
            <w:tcW w:type="dxa" w:w="1176"/>
          </w:tcPr>
          <w:p>
            <w:r>
              <w:rPr>
                <w:rFonts w:ascii="Times New Roman" w:hAnsi="Times New Roman"/>
                <w:b w:val="0"/>
                <w:sz w:val="22"/>
              </w:rPr>
            </w:r>
          </w:p>
        </w:tc>
      </w:tr>
    </w:tbl>
    <w:p/>
    <w:p>
      <w:pPr>
        <w:jc w:val="left"/>
      </w:pPr>
      <w:r>
        <w:rPr>
          <w:rFonts w:ascii="Times New Roman" w:hAnsi="Times New Roman"/>
          <w:b/>
          <w:sz w:val="26"/>
        </w:rPr>
        <w:t>VIII. Đánh giá học phần</w:t>
      </w:r>
    </w:p>
    <w:p>
      <w:pPr>
        <w:jc w:val="left"/>
      </w:pPr>
      <w:r>
        <w:rPr>
          <w:rFonts w:ascii="Times New Roman" w:hAnsi="Times New Roman"/>
          <w:b/>
          <w:i/>
          <w:sz w:val="24"/>
        </w:rPr>
        <w:t>8.1. Nội dung đánh giá</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2"/>
              </w:rPr>
              <w:t>Bài đánh giá</w:t>
            </w:r>
          </w:p>
        </w:tc>
        <w:tc>
          <w:tcPr>
            <w:tcW w:type="dxa" w:w="1567"/>
          </w:tcPr>
          <w:p>
            <w:pPr>
              <w:jc w:val="center"/>
            </w:pPr>
            <w:r>
              <w:rPr>
                <w:rFonts w:ascii="Times New Roman" w:hAnsi="Times New Roman"/>
                <w:b/>
                <w:sz w:val="22"/>
              </w:rPr>
              <w:t>Hình thức đánh giá</w:t>
            </w:r>
          </w:p>
        </w:tc>
        <w:tc>
          <w:tcPr>
            <w:tcW w:type="dxa" w:w="1567"/>
          </w:tcPr>
          <w:p>
            <w:pPr>
              <w:jc w:val="center"/>
            </w:pPr>
            <w:r>
              <w:rPr>
                <w:rFonts w:ascii="Times New Roman" w:hAnsi="Times New Roman"/>
                <w:b/>
                <w:sz w:val="22"/>
              </w:rPr>
              <w:t>Nội dung</w:t>
            </w:r>
          </w:p>
        </w:tc>
        <w:tc>
          <w:tcPr>
            <w:tcW w:type="dxa" w:w="1567"/>
          </w:tcPr>
          <w:p>
            <w:pPr>
              <w:jc w:val="center"/>
            </w:pPr>
            <w:r>
              <w:rPr>
                <w:rFonts w:ascii="Times New Roman" w:hAnsi="Times New Roman"/>
                <w:b/>
                <w:sz w:val="22"/>
              </w:rPr>
              <w:t>Thời điểm</w:t>
            </w:r>
          </w:p>
        </w:tc>
        <w:tc>
          <w:tcPr>
            <w:tcW w:type="dxa" w:w="1567"/>
          </w:tcPr>
          <w:p>
            <w:pPr>
              <w:jc w:val="center"/>
            </w:pPr>
            <w:r>
              <w:rPr>
                <w:rFonts w:ascii="Times New Roman" w:hAnsi="Times New Roman"/>
                <w:b/>
                <w:sz w:val="22"/>
              </w:rPr>
              <w:t>Tiêu chí đánh giá</w:t>
            </w:r>
          </w:p>
        </w:tc>
        <w:tc>
          <w:tcPr>
            <w:tcW w:type="dxa" w:w="1567"/>
          </w:tcPr>
          <w:p>
            <w:pPr>
              <w:jc w:val="center"/>
            </w:pPr>
            <w:r>
              <w:rPr>
                <w:rFonts w:ascii="Times New Roman" w:hAnsi="Times New Roman"/>
                <w:b/>
                <w:sz w:val="22"/>
              </w:rPr>
              <w:t>Trọng số %</w:t>
            </w:r>
          </w:p>
        </w:tc>
      </w:tr>
      <w:tr>
        <w:tc>
          <w:tcPr>
            <w:tcW w:type="dxa" w:w="1567"/>
          </w:tcPr>
          <w:p>
            <w:r>
              <w:rPr>
                <w:rFonts w:ascii="Times New Roman" w:hAnsi="Times New Roman"/>
                <w:b w:val="0"/>
                <w:sz w:val="22"/>
              </w:rPr>
              <w:t>A1. Đánh giá chuyên cần</w:t>
            </w:r>
          </w:p>
        </w:tc>
        <w:tc>
          <w:tcPr>
            <w:tcW w:type="dxa" w:w="1567"/>
          </w:tcPr>
          <w:p>
            <w:r>
              <w:rPr>
                <w:rFonts w:ascii="Times New Roman" w:hAnsi="Times New Roman"/>
                <w:b w:val="0"/>
                <w:sz w:val="22"/>
              </w:rPr>
              <w:t>Hình thức đánh giá</w:t>
            </w:r>
          </w:p>
        </w:tc>
        <w:tc>
          <w:tcPr>
            <w:tcW w:type="dxa" w:w="1567"/>
          </w:tcPr>
          <w:p>
            <w:r>
              <w:rPr>
                <w:rFonts w:ascii="Times New Roman" w:hAnsi="Times New Roman"/>
                <w:b w:val="0"/>
                <w:sz w:val="22"/>
              </w:rPr>
              <w:t>Mô tả chi tiết nội dung đánh giá</w:t>
            </w:r>
          </w:p>
        </w:tc>
        <w:tc>
          <w:tcPr>
            <w:tcW w:type="dxa" w:w="1567"/>
          </w:tcPr>
          <w:p>
            <w:r>
              <w:rPr>
                <w:rFonts w:ascii="Times New Roman" w:hAnsi="Times New Roman"/>
                <w:b w:val="0"/>
                <w:sz w:val="22"/>
              </w:rPr>
              <w:t>Thời điểm đánh giá (mỗi buổi học / sau chủ đề X-Y / theo lịch nhà trường)</w:t>
            </w:r>
          </w:p>
        </w:tc>
        <w:tc>
          <w:tcPr>
            <w:tcW w:type="dxa" w:w="1567"/>
          </w:tcPr>
          <w:p>
            <w:r>
              <w:rPr>
                <w:rFonts w:ascii="Times New Roman" w:hAnsi="Times New Roman"/>
                <w:b w:val="0"/>
                <w:sz w:val="22"/>
              </w:rPr>
              <w:t>Tóm tắt tiêu chí đánh giá</w:t>
            </w:r>
          </w:p>
        </w:tc>
        <w:tc>
          <w:tcPr>
            <w:tcW w:type="dxa" w:w="1567"/>
          </w:tcPr>
          <w:p>
            <w:pPr>
              <w:jc w:val="center"/>
            </w:pPr>
            <w:r>
              <w:rPr>
                <w:rFonts w:ascii="Times New Roman" w:hAnsi="Times New Roman"/>
                <w:b w:val="0"/>
                <w:sz w:val="22"/>
              </w:rPr>
              <w:t>10%</w:t>
            </w:r>
          </w:p>
        </w:tc>
      </w:tr>
      <w:tr>
        <w:tc>
          <w:tcPr>
            <w:tcW w:type="dxa" w:w="1567"/>
          </w:tcPr>
          <w:p>
            <w:r>
              <w:rPr>
                <w:rFonts w:ascii="Times New Roman" w:hAnsi="Times New Roman"/>
                <w:b w:val="0"/>
                <w:sz w:val="22"/>
              </w:rPr>
              <w:t>A2.1. Đánh giá giữa kỳ 1</w:t>
            </w:r>
          </w:p>
        </w:tc>
        <w:tc>
          <w:tcPr>
            <w:tcW w:type="dxa" w:w="1567"/>
          </w:tcPr>
          <w:p>
            <w:r>
              <w:rPr>
                <w:rFonts w:ascii="Times New Roman" w:hAnsi="Times New Roman"/>
                <w:b w:val="0"/>
                <w:sz w:val="22"/>
              </w:rPr>
              <w:t>Bài thực hành hoặc báo cáo ngắn</w:t>
            </w:r>
          </w:p>
        </w:tc>
        <w:tc>
          <w:tcPr>
            <w:tcW w:type="dxa" w:w="1567"/>
          </w:tcPr>
          <w:p>
            <w:r>
              <w:rPr>
                <w:rFonts w:ascii="Times New Roman" w:hAnsi="Times New Roman"/>
                <w:b w:val="0"/>
                <w:sz w:val="22"/>
              </w:rPr>
              <w:t>Mô tả nội dung đánh giá giữa kỳ 1</w:t>
            </w:r>
          </w:p>
        </w:tc>
        <w:tc>
          <w:tcPr>
            <w:tcW w:type="dxa" w:w="1567"/>
          </w:tcPr>
          <w:p>
            <w:r>
              <w:rPr>
                <w:rFonts w:ascii="Times New Roman" w:hAnsi="Times New Roman"/>
                <w:b w:val="0"/>
                <w:sz w:val="22"/>
              </w:rPr>
              <w:t>Sau chủ đề 1–3</w:t>
            </w:r>
          </w:p>
        </w:tc>
        <w:tc>
          <w:tcPr>
            <w:tcW w:type="dxa" w:w="1567"/>
          </w:tcPr>
          <w:p>
            <w:r>
              <w:rPr>
                <w:rFonts w:ascii="Times New Roman" w:hAnsi="Times New Roman"/>
                <w:b w:val="0"/>
                <w:sz w:val="22"/>
              </w:rPr>
              <w:t>Tiêu chí đánh giá giữa kỳ 1</w:t>
            </w:r>
          </w:p>
        </w:tc>
        <w:tc>
          <w:tcPr>
            <w:tcW w:type="dxa" w:w="1567"/>
          </w:tcPr>
          <w:p>
            <w:pPr>
              <w:jc w:val="center"/>
            </w:pPr>
            <w:r>
              <w:rPr>
                <w:rFonts w:ascii="Times New Roman" w:hAnsi="Times New Roman"/>
                <w:b w:val="0"/>
                <w:sz w:val="22"/>
              </w:rPr>
              <w:t>15%</w:t>
            </w:r>
          </w:p>
        </w:tc>
      </w:tr>
      <w:tr>
        <w:tc>
          <w:tcPr>
            <w:tcW w:type="dxa" w:w="1567"/>
          </w:tcPr>
          <w:p>
            <w:r>
              <w:rPr>
                <w:rFonts w:ascii="Times New Roman" w:hAnsi="Times New Roman"/>
                <w:b w:val="0"/>
                <w:sz w:val="22"/>
              </w:rPr>
              <w:t>A2.2. Đánh giá giữa kỳ 2</w:t>
            </w:r>
          </w:p>
        </w:tc>
        <w:tc>
          <w:tcPr>
            <w:tcW w:type="dxa" w:w="1567"/>
          </w:tcPr>
          <w:p>
            <w:r>
              <w:rPr>
                <w:rFonts w:ascii="Times New Roman" w:hAnsi="Times New Roman"/>
                <w:b w:val="0"/>
                <w:sz w:val="22"/>
              </w:rPr>
              <w:t>Bài thực hành hoặc báo cáo ngắn</w:t>
            </w:r>
          </w:p>
        </w:tc>
        <w:tc>
          <w:tcPr>
            <w:tcW w:type="dxa" w:w="1567"/>
          </w:tcPr>
          <w:p>
            <w:r>
              <w:rPr>
                <w:rFonts w:ascii="Times New Roman" w:hAnsi="Times New Roman"/>
                <w:b w:val="0"/>
                <w:sz w:val="22"/>
              </w:rPr>
              <w:t>Mô tả nội dung đánh giá giữa kỳ 2</w:t>
            </w:r>
          </w:p>
        </w:tc>
        <w:tc>
          <w:tcPr>
            <w:tcW w:type="dxa" w:w="1567"/>
          </w:tcPr>
          <w:p>
            <w:r>
              <w:rPr>
                <w:rFonts w:ascii="Times New Roman" w:hAnsi="Times New Roman"/>
                <w:b w:val="0"/>
                <w:sz w:val="22"/>
              </w:rPr>
              <w:t>Sau chủ đề 4–7</w:t>
            </w:r>
          </w:p>
        </w:tc>
        <w:tc>
          <w:tcPr>
            <w:tcW w:type="dxa" w:w="1567"/>
          </w:tcPr>
          <w:p>
            <w:r>
              <w:rPr>
                <w:rFonts w:ascii="Times New Roman" w:hAnsi="Times New Roman"/>
                <w:b w:val="0"/>
                <w:sz w:val="22"/>
              </w:rPr>
              <w:t>Tiêu chí đánh giá giữa kỳ 2</w:t>
            </w:r>
          </w:p>
        </w:tc>
        <w:tc>
          <w:tcPr>
            <w:tcW w:type="dxa" w:w="1567"/>
          </w:tcPr>
          <w:p>
            <w:pPr>
              <w:jc w:val="center"/>
            </w:pPr>
            <w:r>
              <w:rPr>
                <w:rFonts w:ascii="Times New Roman" w:hAnsi="Times New Roman"/>
                <w:b w:val="0"/>
                <w:sz w:val="22"/>
              </w:rPr>
              <w:t>15%</w:t>
            </w:r>
          </w:p>
        </w:tc>
      </w:tr>
      <w:tr>
        <w:tc>
          <w:tcPr>
            <w:tcW w:type="dxa" w:w="1567"/>
          </w:tcPr>
          <w:p>
            <w:r>
              <w:rPr>
                <w:rFonts w:ascii="Times New Roman" w:hAnsi="Times New Roman"/>
                <w:b w:val="0"/>
                <w:sz w:val="22"/>
              </w:rPr>
              <w:t>A3. Đánh giá cuối kỳ</w:t>
            </w:r>
          </w:p>
        </w:tc>
        <w:tc>
          <w:tcPr>
            <w:tcW w:type="dxa" w:w="1567"/>
          </w:tcPr>
          <w:p>
            <w:r>
              <w:rPr>
                <w:rFonts w:ascii="Times New Roman" w:hAnsi="Times New Roman"/>
                <w:b w:val="0"/>
                <w:sz w:val="22"/>
              </w:rPr>
              <w:t>Bài tập lớn/dự án có demo</w:t>
            </w:r>
          </w:p>
        </w:tc>
        <w:tc>
          <w:tcPr>
            <w:tcW w:type="dxa" w:w="1567"/>
          </w:tcPr>
          <w:p>
            <w:r>
              <w:rPr>
                <w:rFonts w:ascii="Times New Roman" w:hAnsi="Times New Roman"/>
                <w:b w:val="0"/>
                <w:sz w:val="22"/>
              </w:rPr>
              <w:t>Mô tả nội dung đánh giá cuối kỳ</w:t>
            </w:r>
          </w:p>
        </w:tc>
        <w:tc>
          <w:tcPr>
            <w:tcW w:type="dxa" w:w="1567"/>
          </w:tcPr>
          <w:p>
            <w:r>
              <w:rPr>
                <w:rFonts w:ascii="Times New Roman" w:hAnsi="Times New Roman"/>
                <w:b w:val="0"/>
                <w:sz w:val="22"/>
              </w:rPr>
              <w:t>Theo lịch nhà trường</w:t>
            </w:r>
          </w:p>
        </w:tc>
        <w:tc>
          <w:tcPr>
            <w:tcW w:type="dxa" w:w="1567"/>
          </w:tcPr>
          <w:p>
            <w:r>
              <w:rPr>
                <w:rFonts w:ascii="Times New Roman" w:hAnsi="Times New Roman"/>
                <w:b w:val="0"/>
                <w:sz w:val="22"/>
              </w:rPr>
              <w:t>Tiêu chí đánh giá cuối kỳ</w:t>
            </w:r>
          </w:p>
        </w:tc>
        <w:tc>
          <w:tcPr>
            <w:tcW w:type="dxa" w:w="1567"/>
          </w:tcPr>
          <w:p>
            <w:pPr>
              <w:jc w:val="center"/>
            </w:pPr>
            <w:r>
              <w:rPr>
                <w:rFonts w:ascii="Times New Roman" w:hAnsi="Times New Roman"/>
                <w:b w:val="0"/>
                <w:sz w:val="22"/>
              </w:rPr>
              <w:t>60%</w:t>
            </w:r>
          </w:p>
        </w:tc>
      </w:tr>
      <w:tr>
        <w:tc>
          <w:tcPr>
            <w:tcW w:type="dxa" w:w="7835"/>
            <w:gridSpan w:val="5"/>
          </w:tcPr>
          <w:p>
            <w:pPr>
              <w:jc w:val="center"/>
            </w:pPr>
            <w:r>
              <w:rPr>
                <w:rFonts w:ascii="Times New Roman" w:hAnsi="Times New Roman"/>
                <w:b/>
                <w:sz w:val="22"/>
              </w:rPr>
              <w:t>Tổng cộng</w:t>
            </w:r>
          </w:p>
        </w:tc>
        <w:tc>
          <w:tcPr>
            <w:tcW w:type="dxa" w:w="1567"/>
          </w:tcPr>
          <w:p>
            <w:pPr>
              <w:jc w:val="center"/>
            </w:pPr>
            <w:r>
              <w:rPr>
                <w:rFonts w:ascii="Times New Roman" w:hAnsi="Times New Roman"/>
                <w:b/>
                <w:sz w:val="22"/>
              </w:rPr>
              <w:t>100%</w:t>
            </w:r>
          </w:p>
        </w:tc>
      </w:tr>
    </w:tbl>
    <w:p>
      <w:r>
        <w:rPr>
          <w:rFonts w:ascii="Times New Roman" w:hAnsi="Times New Roman"/>
          <w:b w:val="0"/>
          <w:i/>
          <w:sz w:val="22"/>
        </w:rPr>
        <w:t>Ghi chú sử dụng trong hồ sơ: A1 là thành phần điểm quá trình; hiện không có căn cứ để dùng A1 làm học phần A hoặc làm minh chứng kết luận đạt CLO/PLO.</w:t>
      </w:r>
    </w:p>
    <w:p/>
    <w:p>
      <w:pPr>
        <w:jc w:val="left"/>
      </w:pPr>
      <w:r>
        <w:rPr>
          <w:rFonts w:ascii="Times New Roman" w:hAnsi="Times New Roman"/>
          <w:b/>
          <w:i/>
          <w:sz w:val="24"/>
        </w:rPr>
        <w:t>8.2. Rubric đánh giá</w:t>
      </w:r>
    </w:p>
    <w:p>
      <w:pPr>
        <w:jc w:val="left"/>
      </w:pPr>
      <w:r>
        <w:rPr>
          <w:rFonts w:ascii="Times New Roman" w:hAnsi="Times New Roman"/>
          <w:b/>
          <w:sz w:val="24"/>
        </w:rPr>
        <w:t>8.2.1. Bảng truy vết assessment – CLO – PI/PLO</w:t>
      </w:r>
    </w:p>
    <w:tbl>
      <w:tblPr>
        <w:tblStyle w:val="TableGrid"/>
        <w:tblW w:type="auto" w:w="0"/>
        <w:tblLook w:firstColumn="1" w:firstRow="1" w:lastColumn="0" w:lastRow="0" w:noHBand="0" w:noVBand="1" w:val="04A0"/>
      </w:tblPr>
      <w:tblGrid>
        <w:gridCol w:w="1567"/>
        <w:gridCol w:w="1567"/>
        <w:gridCol w:w="1567"/>
        <w:gridCol w:w="1567"/>
        <w:gridCol w:w="1567"/>
        <w:gridCol w:w="1567"/>
      </w:tblGrid>
      <w:tr>
        <w:tc>
          <w:tcPr>
            <w:tcW w:type="dxa" w:w="1567"/>
          </w:tcPr>
          <w:p>
            <w:pPr>
              <w:jc w:val="center"/>
            </w:pPr>
            <w:r>
              <w:rPr>
                <w:rFonts w:ascii="Times New Roman" w:hAnsi="Times New Roman"/>
                <w:b/>
                <w:sz w:val="22"/>
              </w:rPr>
              <w:t>Assessment</w:t>
            </w:r>
          </w:p>
        </w:tc>
        <w:tc>
          <w:tcPr>
            <w:tcW w:type="dxa" w:w="1567"/>
          </w:tcPr>
          <w:p>
            <w:pPr>
              <w:jc w:val="center"/>
            </w:pPr>
            <w:r>
              <w:rPr>
                <w:rFonts w:ascii="Times New Roman" w:hAnsi="Times New Roman"/>
                <w:b/>
                <w:sz w:val="22"/>
              </w:rPr>
              <w:t>Tỷ trọng</w:t>
            </w:r>
          </w:p>
        </w:tc>
        <w:tc>
          <w:tcPr>
            <w:tcW w:type="dxa" w:w="1567"/>
          </w:tcPr>
          <w:p>
            <w:pPr>
              <w:jc w:val="center"/>
            </w:pPr>
            <w:r>
              <w:rPr>
                <w:rFonts w:ascii="Times New Roman" w:hAnsi="Times New Roman"/>
                <w:b/>
                <w:sz w:val="22"/>
              </w:rPr>
              <w:t>CLO đo lường</w:t>
            </w:r>
          </w:p>
        </w:tc>
        <w:tc>
          <w:tcPr>
            <w:tcW w:type="dxa" w:w="1567"/>
          </w:tcPr>
          <w:p>
            <w:pPr>
              <w:jc w:val="center"/>
            </w:pPr>
            <w:r>
              <w:rPr>
                <w:rFonts w:ascii="Times New Roman" w:hAnsi="Times New Roman"/>
                <w:b/>
                <w:sz w:val="22"/>
              </w:rPr>
              <w:t>PI liên quan</w:t>
            </w:r>
          </w:p>
        </w:tc>
        <w:tc>
          <w:tcPr>
            <w:tcW w:type="dxa" w:w="1567"/>
          </w:tcPr>
          <w:p>
            <w:pPr>
              <w:jc w:val="center"/>
            </w:pPr>
            <w:r>
              <w:rPr>
                <w:rFonts w:ascii="Times New Roman" w:hAnsi="Times New Roman"/>
                <w:b/>
                <w:sz w:val="22"/>
              </w:rPr>
              <w:t>PLO liên quan</w:t>
            </w:r>
          </w:p>
        </w:tc>
        <w:tc>
          <w:tcPr>
            <w:tcW w:type="dxa" w:w="1567"/>
          </w:tcPr>
          <w:p>
            <w:pPr>
              <w:jc w:val="center"/>
            </w:pPr>
            <w:r>
              <w:rPr>
                <w:rFonts w:ascii="Times New Roman" w:hAnsi="Times New Roman"/>
                <w:b/>
                <w:sz w:val="22"/>
              </w:rPr>
              <w:t>Ghi chú truy vết</w:t>
            </w:r>
          </w:p>
        </w:tc>
      </w:tr>
      <w:tr>
        <w:tc>
          <w:tcPr>
            <w:tcW w:type="dxa" w:w="1567"/>
          </w:tcPr>
          <w:p>
            <w:r>
              <w:rPr>
                <w:rFonts w:ascii="Times New Roman" w:hAnsi="Times New Roman"/>
                <w:b w:val="0"/>
                <w:sz w:val="22"/>
              </w:rPr>
              <w:t>A1</w:t>
            </w:r>
          </w:p>
        </w:tc>
        <w:tc>
          <w:tcPr>
            <w:tcW w:type="dxa" w:w="1567"/>
          </w:tcPr>
          <w:p>
            <w:pPr>
              <w:jc w:val="center"/>
            </w:pPr>
            <w:r>
              <w:rPr>
                <w:rFonts w:ascii="Times New Roman" w:hAnsi="Times New Roman"/>
                <w:b w:val="0"/>
                <w:sz w:val="22"/>
              </w:rPr>
              <w:t>10%</w:t>
            </w:r>
          </w:p>
        </w:tc>
        <w:tc>
          <w:tcPr>
            <w:tcW w:type="dxa" w:w="1567"/>
          </w:tcPr>
          <w:p>
            <w:r>
              <w:rPr>
                <w:rFonts w:ascii="Times New Roman" w:hAnsi="Times New Roman"/>
                <w:b w:val="0"/>
                <w:sz w:val="22"/>
              </w:rPr>
              <w:t>Không gắn CLO chính thức</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Ghi chú truy vết</w:t>
            </w:r>
          </w:p>
        </w:tc>
      </w:tr>
      <w:tr>
        <w:tc>
          <w:tcPr>
            <w:tcW w:type="dxa" w:w="1567"/>
          </w:tcPr>
          <w:p>
            <w:r>
              <w:rPr>
                <w:rFonts w:ascii="Times New Roman" w:hAnsi="Times New Roman"/>
                <w:b w:val="0"/>
                <w:sz w:val="22"/>
              </w:rPr>
              <w:t>A2.1</w:t>
            </w:r>
          </w:p>
        </w:tc>
        <w:tc>
          <w:tcPr>
            <w:tcW w:type="dxa" w:w="1567"/>
          </w:tcPr>
          <w:p>
            <w:pPr>
              <w:jc w:val="center"/>
            </w:pPr>
            <w:r>
              <w:rPr>
                <w:rFonts w:ascii="Times New Roman" w:hAnsi="Times New Roman"/>
                <w:b w:val="0"/>
                <w:sz w:val="22"/>
              </w:rPr>
              <w:t>15%</w:t>
            </w:r>
          </w:p>
        </w:tc>
        <w:tc>
          <w:tcPr>
            <w:tcW w:type="dxa" w:w="1567"/>
          </w:tcPr>
          <w:p>
            <w:r>
              <w:rPr>
                <w:rFonts w:ascii="Times New Roman" w:hAnsi="Times New Roman"/>
                <w:b w:val="0"/>
                <w:sz w:val="22"/>
              </w:rPr>
              <w:t>CLO1, CLO2</w:t>
            </w:r>
          </w:p>
        </w:tc>
        <w:tc>
          <w:tcPr>
            <w:tcW w:type="dxa" w:w="1567"/>
          </w:tcPr>
          <w:p>
            <w:r>
              <w:rPr>
                <w:rFonts w:ascii="Times New Roman" w:hAnsi="Times New Roman"/>
                <w:b w:val="0"/>
                <w:sz w:val="22"/>
              </w:rPr>
              <w:t>PI-CS02.1</w:t>
            </w:r>
          </w:p>
        </w:tc>
        <w:tc>
          <w:tcPr>
            <w:tcW w:type="dxa" w:w="1567"/>
          </w:tcPr>
          <w:p>
            <w:r>
              <w:rPr>
                <w:rFonts w:ascii="Times New Roman" w:hAnsi="Times New Roman"/>
                <w:b w:val="0"/>
                <w:sz w:val="22"/>
              </w:rPr>
              <w:t>PLO-CS02</w:t>
            </w:r>
          </w:p>
        </w:tc>
        <w:tc>
          <w:tcPr>
            <w:tcW w:type="dxa" w:w="1567"/>
          </w:tcPr>
          <w:p>
            <w:r>
              <w:rPr>
                <w:rFonts w:ascii="Times New Roman" w:hAnsi="Times New Roman"/>
                <w:b w:val="0"/>
                <w:sz w:val="22"/>
              </w:rPr>
              <w:t>[CÓ CĂN CỨ] Theo bảng assessment–PI và bảng CLO–PI–PLO.</w:t>
            </w:r>
          </w:p>
        </w:tc>
      </w:tr>
      <w:tr>
        <w:tc>
          <w:tcPr>
            <w:tcW w:type="dxa" w:w="1567"/>
          </w:tcPr>
          <w:p>
            <w:r>
              <w:rPr>
                <w:rFonts w:ascii="Times New Roman" w:hAnsi="Times New Roman"/>
                <w:b w:val="0"/>
                <w:sz w:val="22"/>
              </w:rPr>
              <w:t>A2.2</w:t>
            </w:r>
          </w:p>
        </w:tc>
        <w:tc>
          <w:tcPr>
            <w:tcW w:type="dxa" w:w="1567"/>
          </w:tcPr>
          <w:p>
            <w:pPr>
              <w:jc w:val="center"/>
            </w:pPr>
            <w:r>
              <w:rPr>
                <w:rFonts w:ascii="Times New Roman" w:hAnsi="Times New Roman"/>
                <w:b w:val="0"/>
                <w:sz w:val="22"/>
              </w:rPr>
              <w:t>15%</w:t>
            </w:r>
          </w:p>
        </w:tc>
        <w:tc>
          <w:tcPr>
            <w:tcW w:type="dxa" w:w="1567"/>
          </w:tcPr>
          <w:p>
            <w:r>
              <w:rPr>
                <w:rFonts w:ascii="Times New Roman" w:hAnsi="Times New Roman"/>
                <w:b w:val="0"/>
                <w:sz w:val="22"/>
              </w:rPr>
              <w:t>CLO3, CLO4</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[CÓ CĂN CỨ] Theo bảng assessment–PI và bảng CLO–PI–PLO.</w:t>
            </w:r>
          </w:p>
        </w:tc>
      </w:tr>
      <w:tr>
        <w:tc>
          <w:tcPr>
            <w:tcW w:type="dxa" w:w="1567"/>
          </w:tcPr>
          <w:p>
            <w:r>
              <w:rPr>
                <w:rFonts w:ascii="Times New Roman" w:hAnsi="Times New Roman"/>
                <w:b w:val="0"/>
                <w:sz w:val="22"/>
              </w:rPr>
              <w:t>A3</w:t>
            </w:r>
          </w:p>
        </w:tc>
        <w:tc>
          <w:tcPr>
            <w:tcW w:type="dxa" w:w="1567"/>
          </w:tcPr>
          <w:p>
            <w:pPr>
              <w:jc w:val="center"/>
            </w:pPr>
            <w:r>
              <w:rPr>
                <w:rFonts w:ascii="Times New Roman" w:hAnsi="Times New Roman"/>
                <w:b w:val="0"/>
                <w:sz w:val="22"/>
              </w:rPr>
              <w:t>60%</w:t>
            </w:r>
          </w:p>
        </w:tc>
        <w:tc>
          <w:tcPr>
            <w:tcW w:type="dxa" w:w="1567"/>
          </w:tcPr>
          <w:p>
            <w:r>
              <w:rPr>
                <w:rFonts w:ascii="Times New Roman" w:hAnsi="Times New Roman"/>
                <w:b w:val="0"/>
                <w:sz w:val="22"/>
              </w:rPr>
              <w:t>CLO1, CLO2, CLO3, CLO4</w:t>
            </w:r>
          </w:p>
        </w:tc>
        <w:tc>
          <w:tcPr>
            <w:tcW w:type="dxa" w:w="1567"/>
          </w:tcPr>
          <w:p>
            <w:r>
              <w:rPr>
                <w:rFonts w:ascii="Times New Roman" w:hAnsi="Times New Roman"/>
                <w:b w:val="0"/>
                <w:sz w:val="22"/>
              </w:rPr>
            </w:r>
          </w:p>
        </w:tc>
        <w:tc>
          <w:tcPr>
            <w:tcW w:type="dxa" w:w="1567"/>
          </w:tcPr>
          <w:p>
            <w:r>
              <w:rPr>
                <w:rFonts w:ascii="Times New Roman" w:hAnsi="Times New Roman"/>
                <w:b w:val="0"/>
                <w:sz w:val="22"/>
              </w:rPr>
            </w:r>
          </w:p>
        </w:tc>
        <w:tc>
          <w:tcPr>
            <w:tcW w:type="dxa" w:w="1567"/>
          </w:tcPr>
          <w:p>
            <w:r>
              <w:rPr>
                <w:rFonts w:ascii="Times New Roman" w:hAnsi="Times New Roman"/>
                <w:b w:val="0"/>
                <w:sz w:val="22"/>
              </w:rPr>
              <w:t>[CÓ CĂN CỨ] Theo bảng assessment–PI và bảng CLO–PI–PLO.</w:t>
            </w:r>
          </w:p>
        </w:tc>
      </w:tr>
    </w:tbl>
    <w:p/>
    <w:p>
      <w:pPr>
        <w:jc w:val="left"/>
      </w:pPr>
      <w:r>
        <w:rPr>
          <w:rFonts w:ascii="Times New Roman" w:hAnsi="Times New Roman"/>
          <w:b/>
          <w:sz w:val="24"/>
        </w:rPr>
        <w:t>8.2.2. Rubric A1 – Đánh giá chuyên cần</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Tham dự lớp học</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Vắng nhiều buổi hoặc thường xuyên đi muộn, làm gián đoạn tiến độ học tập</w:t>
            </w:r>
          </w:p>
        </w:tc>
        <w:tc>
          <w:tcPr>
            <w:tcW w:type="dxa" w:w="1134"/>
          </w:tcPr>
          <w:p>
            <w:r>
              <w:rPr>
                <w:rFonts w:ascii="Times New Roman" w:hAnsi="Times New Roman"/>
                <w:b w:val="0"/>
                <w:sz w:val="22"/>
              </w:rPr>
              <w:t>Tham dự không ổn định; còn đi muộn hoặc bỏ tiết</w:t>
            </w:r>
          </w:p>
        </w:tc>
        <w:tc>
          <w:tcPr>
            <w:tcW w:type="dxa" w:w="1134"/>
          </w:tcPr>
          <w:p>
            <w:r>
              <w:rPr>
                <w:rFonts w:ascii="Times New Roman" w:hAnsi="Times New Roman"/>
                <w:b w:val="0"/>
                <w:sz w:val="22"/>
              </w:rPr>
              <w:t>Tham dự đạt mức tối thiểu theo quy định; có đi học tương đối đầy đủ</w:t>
            </w:r>
          </w:p>
        </w:tc>
        <w:tc>
          <w:tcPr>
            <w:tcW w:type="dxa" w:w="1134"/>
          </w:tcPr>
          <w:p>
            <w:r>
              <w:rPr>
                <w:rFonts w:ascii="Times New Roman" w:hAnsi="Times New Roman"/>
                <w:b w:val="0"/>
                <w:sz w:val="22"/>
              </w:rPr>
              <w:t>Tham dự đầy đủ, đúng giờ trong hầu hết các buổi</w:t>
            </w:r>
          </w:p>
        </w:tc>
        <w:tc>
          <w:tcPr>
            <w:tcW w:type="dxa" w:w="1134"/>
          </w:tcPr>
          <w:p>
            <w:r>
              <w:rPr>
                <w:rFonts w:ascii="Times New Roman" w:hAnsi="Times New Roman"/>
                <w:b w:val="0"/>
                <w:sz w:val="22"/>
              </w:rPr>
              <w:t>Tham dự đầy đủ, đúng giờ, chủ động hỗ trợ hoạt động lớp</w:t>
            </w:r>
          </w:p>
        </w:tc>
        <w:tc>
          <w:tcPr>
            <w:tcW w:type="dxa" w:w="850"/>
          </w:tcPr>
          <w:p>
            <w:pPr>
              <w:jc w:val="center"/>
            </w:pPr>
            <w:r>
              <w:rPr>
                <w:rFonts w:ascii="Times New Roman" w:hAnsi="Times New Roman"/>
                <w:b w:val="0"/>
                <w:sz w:val="22"/>
              </w:rPr>
              <w:t>30%</w:t>
            </w:r>
          </w:p>
        </w:tc>
      </w:tr>
      <w:tr>
        <w:tc>
          <w:tcPr>
            <w:tcW w:type="dxa" w:w="1701"/>
          </w:tcPr>
          <w:p>
            <w:r>
              <w:rPr>
                <w:rFonts w:ascii="Times New Roman" w:hAnsi="Times New Roman"/>
                <w:b w:val="0"/>
                <w:sz w:val="22"/>
              </w:rPr>
              <w:t>Chuẩn bị trước giờ học</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Không chuẩn bị học liệu/yêu cầu trước giờ học</w:t>
            </w:r>
          </w:p>
        </w:tc>
        <w:tc>
          <w:tcPr>
            <w:tcW w:type="dxa" w:w="1134"/>
          </w:tcPr>
          <w:p>
            <w:r>
              <w:rPr>
                <w:rFonts w:ascii="Times New Roman" w:hAnsi="Times New Roman"/>
                <w:b w:val="0"/>
                <w:sz w:val="22"/>
              </w:rPr>
              <w:t>Có chuẩn bị nhưng rời rạc, chưa đáp ứng yêu cầu chính</w:t>
            </w:r>
          </w:p>
        </w:tc>
        <w:tc>
          <w:tcPr>
            <w:tcW w:type="dxa" w:w="1134"/>
          </w:tcPr>
          <w:p>
            <w:r>
              <w:rPr>
                <w:rFonts w:ascii="Times New Roman" w:hAnsi="Times New Roman"/>
                <w:b w:val="0"/>
                <w:sz w:val="22"/>
              </w:rPr>
              <w:t>Chuẩn bị được học liệu và yêu cầu tối thiểu</w:t>
            </w:r>
          </w:p>
        </w:tc>
        <w:tc>
          <w:tcPr>
            <w:tcW w:type="dxa" w:w="1134"/>
          </w:tcPr>
          <w:p>
            <w:r>
              <w:rPr>
                <w:rFonts w:ascii="Times New Roman" w:hAnsi="Times New Roman"/>
                <w:b w:val="0"/>
                <w:sz w:val="22"/>
              </w:rPr>
              <w:t>Chuẩn bị tương đối đầy đủ, bám yêu cầu buổi học</w:t>
            </w:r>
          </w:p>
        </w:tc>
        <w:tc>
          <w:tcPr>
            <w:tcW w:type="dxa" w:w="1134"/>
          </w:tcPr>
          <w:p>
            <w:r>
              <w:rPr>
                <w:rFonts w:ascii="Times New Roman" w:hAnsi="Times New Roman"/>
                <w:b w:val="0"/>
                <w:sz w:val="22"/>
              </w:rPr>
              <w:t>Chuẩn bị đầy đủ, có ghi chú/câu hỏi hoặc ví dụ kỹ thuật phù hợp</w:t>
            </w:r>
          </w:p>
        </w:tc>
        <w:tc>
          <w:tcPr>
            <w:tcW w:type="dxa" w:w="850"/>
          </w:tcPr>
          <w:p>
            <w:pPr>
              <w:jc w:val="center"/>
            </w:pPr>
            <w:r>
              <w:rPr>
                <w:rFonts w:ascii="Times New Roman" w:hAnsi="Times New Roman"/>
                <w:b w:val="0"/>
                <w:sz w:val="22"/>
              </w:rPr>
              <w:t>20%</w:t>
            </w:r>
          </w:p>
        </w:tc>
      </w:tr>
      <w:tr>
        <w:tc>
          <w:tcPr>
            <w:tcW w:type="dxa" w:w="1701"/>
          </w:tcPr>
          <w:p>
            <w:r>
              <w:rPr>
                <w:rFonts w:ascii="Times New Roman" w:hAnsi="Times New Roman"/>
                <w:b w:val="0"/>
                <w:sz w:val="22"/>
              </w:rPr>
              <w:t>Tham gia thảo luận và thực hành</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Không tham gia hoặc từ chối thực hành/thảo luận</w:t>
            </w:r>
          </w:p>
        </w:tc>
        <w:tc>
          <w:tcPr>
            <w:tcW w:type="dxa" w:w="1134"/>
          </w:tcPr>
          <w:p>
            <w:r>
              <w:rPr>
                <w:rFonts w:ascii="Times New Roman" w:hAnsi="Times New Roman"/>
                <w:b w:val="0"/>
                <w:sz w:val="22"/>
              </w:rPr>
              <w:t>Tham gia hạn chế, chủ yếu làm theo mà không có đóng góp</w:t>
            </w:r>
          </w:p>
        </w:tc>
        <w:tc>
          <w:tcPr>
            <w:tcW w:type="dxa" w:w="1134"/>
          </w:tcPr>
          <w:p>
            <w:r>
              <w:rPr>
                <w:rFonts w:ascii="Times New Roman" w:hAnsi="Times New Roman"/>
                <w:b w:val="0"/>
                <w:sz w:val="22"/>
              </w:rPr>
              <w:t>Tham gia ở mức tối thiểu, hoàn thành yêu cầu cơ bản</w:t>
            </w:r>
          </w:p>
        </w:tc>
        <w:tc>
          <w:tcPr>
            <w:tcW w:type="dxa" w:w="1134"/>
          </w:tcPr>
          <w:p>
            <w:r>
              <w:rPr>
                <w:rFonts w:ascii="Times New Roman" w:hAnsi="Times New Roman"/>
                <w:b w:val="0"/>
                <w:sz w:val="22"/>
              </w:rPr>
              <w:t>Tham gia chủ động, thực hiện tốt hoạt động thảo luận/thực hành</w:t>
            </w:r>
          </w:p>
        </w:tc>
        <w:tc>
          <w:tcPr>
            <w:tcW w:type="dxa" w:w="1134"/>
          </w:tcPr>
          <w:p>
            <w:r>
              <w:rPr>
                <w:rFonts w:ascii="Times New Roman" w:hAnsi="Times New Roman"/>
                <w:b w:val="0"/>
                <w:sz w:val="22"/>
              </w:rPr>
              <w:t>Tham gia tích cực, có trao đổi học thuật hoặc hỗ trợ nhóm/lớp hiệu quả</w:t>
            </w:r>
          </w:p>
        </w:tc>
        <w:tc>
          <w:tcPr>
            <w:tcW w:type="dxa" w:w="850"/>
          </w:tcPr>
          <w:p>
            <w:pPr>
              <w:jc w:val="center"/>
            </w:pPr>
            <w:r>
              <w:rPr>
                <w:rFonts w:ascii="Times New Roman" w:hAnsi="Times New Roman"/>
                <w:b w:val="0"/>
                <w:sz w:val="22"/>
              </w:rPr>
              <w:t>30%</w:t>
            </w:r>
          </w:p>
        </w:tc>
      </w:tr>
      <w:tr>
        <w:tc>
          <w:tcPr>
            <w:tcW w:type="dxa" w:w="1701"/>
          </w:tcPr>
          <w:p>
            <w:r>
              <w:rPr>
                <w:rFonts w:ascii="Times New Roman" w:hAnsi="Times New Roman"/>
                <w:b w:val="0"/>
                <w:sz w:val="22"/>
              </w:rPr>
              <w:t>Tuân thủ quy định và thái độ học tập</w:t>
            </w:r>
          </w:p>
        </w:tc>
        <w:tc>
          <w:tcPr>
            <w:tcW w:type="dxa" w:w="850"/>
          </w:tcPr>
          <w:p>
            <w:r>
              <w:rPr>
                <w:rFonts w:ascii="Times New Roman" w:hAnsi="Times New Roman"/>
                <w:b w:val="0"/>
                <w:sz w:val="22"/>
              </w:rPr>
              <w:t>Không dùng để kết luận CLO</w:t>
            </w:r>
          </w:p>
        </w:tc>
        <w:tc>
          <w:tcPr>
            <w:tcW w:type="dxa" w:w="1134"/>
          </w:tcPr>
          <w:p>
            <w:r>
              <w:rPr>
                <w:rFonts w:ascii="Times New Roman" w:hAnsi="Times New Roman"/>
                <w:b w:val="0"/>
                <w:sz w:val="22"/>
              </w:rPr>
              <w:t>Vi phạm quy định lớp học hoặc thể hiện thái độ thiếu hợp tác</w:t>
            </w:r>
          </w:p>
        </w:tc>
        <w:tc>
          <w:tcPr>
            <w:tcW w:type="dxa" w:w="1134"/>
          </w:tcPr>
          <w:p>
            <w:r>
              <w:rPr>
                <w:rFonts w:ascii="Times New Roman" w:hAnsi="Times New Roman"/>
                <w:b w:val="0"/>
                <w:sz w:val="22"/>
              </w:rPr>
              <w:t>Còn nhắc nhở nhiều về tác phong hoặc nộp/báo cáo nhiệm vụ chậm</w:t>
            </w:r>
          </w:p>
        </w:tc>
        <w:tc>
          <w:tcPr>
            <w:tcW w:type="dxa" w:w="1134"/>
          </w:tcPr>
          <w:p>
            <w:r>
              <w:rPr>
                <w:rFonts w:ascii="Times New Roman" w:hAnsi="Times New Roman"/>
                <w:b w:val="0"/>
                <w:sz w:val="22"/>
              </w:rPr>
              <w:t>Tuân thủ quy định cơ bản, thái độ học tập phù hợp</w:t>
            </w:r>
          </w:p>
        </w:tc>
        <w:tc>
          <w:tcPr>
            <w:tcW w:type="dxa" w:w="1134"/>
          </w:tcPr>
          <w:p>
            <w:r>
              <w:rPr>
                <w:rFonts w:ascii="Times New Roman" w:hAnsi="Times New Roman"/>
                <w:b w:val="0"/>
                <w:sz w:val="22"/>
              </w:rPr>
              <w:t>Tuân thủ tốt, hợp tác tốt với giảng viên và bạn học</w:t>
            </w:r>
          </w:p>
        </w:tc>
        <w:tc>
          <w:tcPr>
            <w:tcW w:type="dxa" w:w="1134"/>
          </w:tcPr>
          <w:p>
            <w:r>
              <w:rPr>
                <w:rFonts w:ascii="Times New Roman" w:hAnsi="Times New Roman"/>
                <w:b w:val="0"/>
                <w:sz w:val="22"/>
              </w:rPr>
              <w:t>Tác phong chuyên nghiệp, hợp tác tốt, góp phần duy trì môi trường học tập tích cực</w:t>
            </w:r>
          </w:p>
        </w:tc>
        <w:tc>
          <w:tcPr>
            <w:tcW w:type="dxa" w:w="850"/>
          </w:tcPr>
          <w:p>
            <w:pPr>
              <w:jc w:val="center"/>
            </w:pPr>
            <w:r>
              <w:rPr>
                <w:rFonts w:ascii="Times New Roman" w:hAnsi="Times New Roman"/>
                <w:b w:val="0"/>
                <w:sz w:val="22"/>
              </w:rPr>
              <w:t>20%</w:t>
            </w:r>
          </w:p>
        </w:tc>
      </w:tr>
    </w:tbl>
    <w:p/>
    <w:p>
      <w:pPr>
        <w:jc w:val="left"/>
      </w:pPr>
      <w:r>
        <w:rPr>
          <w:rFonts w:ascii="Times New Roman" w:hAnsi="Times New Roman"/>
          <w:b/>
          <w:sz w:val="24"/>
        </w:rPr>
        <w:t>8.2.3. Rubric A2.1 – Đánh giá giữa kỳ 1</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Triển khai đúng kỹ thuật prompt engineering</w:t>
            </w:r>
          </w:p>
        </w:tc>
        <w:tc>
          <w:tcPr>
            <w:tcW w:type="dxa" w:w="850"/>
          </w:tcPr>
          <w:p>
            <w:r>
              <w:rPr>
                <w:rFonts w:ascii="Times New Roman" w:hAnsi="Times New Roman"/>
                <w:b w:val="0"/>
                <w:sz w:val="22"/>
              </w:rPr>
              <w:t>CLO1</w:t>
            </w:r>
          </w:p>
        </w:tc>
        <w:tc>
          <w:tcPr>
            <w:tcW w:type="dxa" w:w="1134"/>
          </w:tcPr>
          <w:p>
            <w:r>
              <w:rPr>
                <w:rFonts w:ascii="Times New Roman" w:hAnsi="Times New Roman"/>
                <w:b w:val="0"/>
                <w:sz w:val="22"/>
              </w:rPr>
              <w:t>Không cài đặt được hoặc kết quả sai hoàn toàn</w:t>
            </w:r>
          </w:p>
        </w:tc>
        <w:tc>
          <w:tcPr>
            <w:tcW w:type="dxa" w:w="1134"/>
          </w:tcPr>
          <w:p>
            <w:r>
              <w:rPr>
                <w:rFonts w:ascii="Times New Roman" w:hAnsi="Times New Roman"/>
                <w:b w:val="0"/>
                <w:sz w:val="22"/>
              </w:rPr>
              <w:t>Cài đặt được một phần, còn lỗi nghiêm trọng ảnh hưởng đến kết quả</w:t>
            </w:r>
          </w:p>
        </w:tc>
        <w:tc>
          <w:tcPr>
            <w:tcW w:type="dxa" w:w="1134"/>
          </w:tcPr>
          <w:p>
            <w:r>
              <w:rPr>
                <w:rFonts w:ascii="Times New Roman" w:hAnsi="Times New Roman"/>
                <w:b w:val="0"/>
                <w:sz w:val="22"/>
              </w:rPr>
              <w:t>Cài đặt đúng kỹ thuật, kết quả đạt ngưỡng tối thiểu yêu cầu</w:t>
            </w:r>
          </w:p>
        </w:tc>
        <w:tc>
          <w:tcPr>
            <w:tcW w:type="dxa" w:w="1134"/>
          </w:tcPr>
          <w:p>
            <w:r>
              <w:rPr>
                <w:rFonts w:ascii="Times New Roman" w:hAnsi="Times New Roman"/>
                <w:b w:val="0"/>
                <w:sz w:val="22"/>
              </w:rPr>
              <w:t>Cài đặt đúng, kết quả tốt, xử lý được các trường hợp ngoại lệ</w:t>
            </w:r>
          </w:p>
        </w:tc>
        <w:tc>
          <w:tcPr>
            <w:tcW w:type="dxa" w:w="1134"/>
          </w:tcPr>
          <w:p>
            <w:r>
              <w:rPr>
                <w:rFonts w:ascii="Times New Roman" w:hAnsi="Times New Roman"/>
                <w:b w:val="0"/>
                <w:sz w:val="22"/>
              </w:rPr>
              <w:t>Cài đặt chính xác, kết quả xuất sắc, code sạch và có giải thích rõ ràng</w:t>
            </w:r>
          </w:p>
        </w:tc>
        <w:tc>
          <w:tcPr>
            <w:tcW w:type="dxa" w:w="850"/>
          </w:tcPr>
          <w:p>
            <w:pPr>
              <w:jc w:val="center"/>
            </w:pPr>
            <w:r>
              <w:rPr>
                <w:rFonts w:ascii="Times New Roman" w:hAnsi="Times New Roman"/>
                <w:b w:val="0"/>
                <w:sz w:val="22"/>
              </w:rPr>
              <w:t>40%</w:t>
            </w:r>
          </w:p>
        </w:tc>
      </w:tr>
      <w:tr>
        <w:tc>
          <w:tcPr>
            <w:tcW w:type="dxa" w:w="1701"/>
          </w:tcPr>
          <w:p>
            <w:r>
              <w:rPr>
                <w:rFonts w:ascii="Times New Roman" w:hAnsi="Times New Roman"/>
                <w:b w:val="0"/>
                <w:sz w:val="22"/>
              </w:rPr>
              <w:t>Chất lượng và độ chính xác của kết quả fine-tuning</w:t>
            </w:r>
          </w:p>
        </w:tc>
        <w:tc>
          <w:tcPr>
            <w:tcW w:type="dxa" w:w="850"/>
          </w:tcPr>
          <w:p>
            <w:r>
              <w:rPr>
                <w:rFonts w:ascii="Times New Roman" w:hAnsi="Times New Roman"/>
                <w:b w:val="0"/>
                <w:sz w:val="22"/>
              </w:rPr>
              <w:t>CLO2</w:t>
            </w:r>
          </w:p>
        </w:tc>
        <w:tc>
          <w:tcPr>
            <w:tcW w:type="dxa" w:w="1134"/>
          </w:tcPr>
          <w:p>
            <w:r>
              <w:rPr>
                <w:rFonts w:ascii="Times New Roman" w:hAnsi="Times New Roman"/>
                <w:b w:val="0"/>
                <w:sz w:val="22"/>
              </w:rPr>
              <w:t>Kết quả không đáp ứng yêu cầu tối thiểu hoặc không có output</w:t>
            </w:r>
          </w:p>
        </w:tc>
        <w:tc>
          <w:tcPr>
            <w:tcW w:type="dxa" w:w="1134"/>
          </w:tcPr>
          <w:p>
            <w:r>
              <w:rPr>
                <w:rFonts w:ascii="Times New Roman" w:hAnsi="Times New Roman"/>
                <w:b w:val="0"/>
                <w:sz w:val="22"/>
              </w:rPr>
              <w:t>Kết quả đạt một phần, còn nhiều sai sót cần sửa</w:t>
            </w:r>
          </w:p>
        </w:tc>
        <w:tc>
          <w:tcPr>
            <w:tcW w:type="dxa" w:w="1134"/>
          </w:tcPr>
          <w:p>
            <w:r>
              <w:rPr>
                <w:rFonts w:ascii="Times New Roman" w:hAnsi="Times New Roman"/>
                <w:b w:val="0"/>
                <w:sz w:val="22"/>
              </w:rPr>
              <w:t>Kết quả đạt mức tối thiểu, phù hợp với yêu cầu đề bài</w:t>
            </w:r>
          </w:p>
        </w:tc>
        <w:tc>
          <w:tcPr>
            <w:tcW w:type="dxa" w:w="1134"/>
          </w:tcPr>
          <w:p>
            <w:r>
              <w:rPr>
                <w:rFonts w:ascii="Times New Roman" w:hAnsi="Times New Roman"/>
                <w:b w:val="0"/>
                <w:sz w:val="22"/>
              </w:rPr>
              <w:t>Kết quả tốt, có phân tích và giải thích ngắn gọn</w:t>
            </w:r>
          </w:p>
        </w:tc>
        <w:tc>
          <w:tcPr>
            <w:tcW w:type="dxa" w:w="1134"/>
          </w:tcPr>
          <w:p>
            <w:r>
              <w:rPr>
                <w:rFonts w:ascii="Times New Roman" w:hAnsi="Times New Roman"/>
                <w:b w:val="0"/>
                <w:sz w:val="22"/>
              </w:rPr>
              <w:t>Kết quả xuất sắc, có đánh giá định lượng và so sánh với baseline</w:t>
            </w:r>
          </w:p>
        </w:tc>
        <w:tc>
          <w:tcPr>
            <w:tcW w:type="dxa" w:w="850"/>
          </w:tcPr>
          <w:p>
            <w:pPr>
              <w:jc w:val="center"/>
            </w:pPr>
            <w:r>
              <w:rPr>
                <w:rFonts w:ascii="Times New Roman" w:hAnsi="Times New Roman"/>
                <w:b w:val="0"/>
                <w:sz w:val="22"/>
              </w:rPr>
              <w:t>35%</w:t>
            </w:r>
          </w:p>
        </w:tc>
      </w:tr>
      <w:tr>
        <w:tc>
          <w:tcPr>
            <w:tcW w:type="dxa" w:w="1701"/>
          </w:tcPr>
          <w:p>
            <w:r>
              <w:rPr>
                <w:rFonts w:ascii="Times New Roman" w:hAnsi="Times New Roman"/>
                <w:b w:val="0"/>
                <w:sz w:val="22"/>
              </w:rPr>
              <w:t>Tổ chức code/báo cáo và lập luận kỹ thuật</w:t>
            </w:r>
          </w:p>
        </w:tc>
        <w:tc>
          <w:tcPr>
            <w:tcW w:type="dxa" w:w="850"/>
          </w:tcPr>
          <w:p>
            <w:r>
              <w:rPr>
                <w:rFonts w:ascii="Times New Roman" w:hAnsi="Times New Roman"/>
                <w:b w:val="0"/>
                <w:sz w:val="22"/>
              </w:rPr>
              <w:t>CLO1</w:t>
            </w:r>
          </w:p>
        </w:tc>
        <w:tc>
          <w:tcPr>
            <w:tcW w:type="dxa" w:w="1134"/>
          </w:tcPr>
          <w:p>
            <w:r>
              <w:rPr>
                <w:rFonts w:ascii="Times New Roman" w:hAnsi="Times New Roman"/>
                <w:b w:val="0"/>
                <w:sz w:val="22"/>
              </w:rPr>
              <w:t>Code/báo cáo thiếu cấu trúc, không có giải thích</w:t>
            </w:r>
          </w:p>
        </w:tc>
        <w:tc>
          <w:tcPr>
            <w:tcW w:type="dxa" w:w="1134"/>
          </w:tcPr>
          <w:p>
            <w:r>
              <w:rPr>
                <w:rFonts w:ascii="Times New Roman" w:hAnsi="Times New Roman"/>
                <w:b w:val="0"/>
                <w:sz w:val="22"/>
              </w:rPr>
              <w:t>Có cấu trúc cơ bản nhưng thiếu nhất quán, giải thích sơ sài</w:t>
            </w:r>
          </w:p>
        </w:tc>
        <w:tc>
          <w:tcPr>
            <w:tcW w:type="dxa" w:w="1134"/>
          </w:tcPr>
          <w:p>
            <w:r>
              <w:rPr>
                <w:rFonts w:ascii="Times New Roman" w:hAnsi="Times New Roman"/>
                <w:b w:val="0"/>
                <w:sz w:val="22"/>
              </w:rPr>
              <w:t>Tổ chức đạt yêu cầu, có giải thích từng bước chính</w:t>
            </w:r>
          </w:p>
        </w:tc>
        <w:tc>
          <w:tcPr>
            <w:tcW w:type="dxa" w:w="1134"/>
          </w:tcPr>
          <w:p>
            <w:r>
              <w:rPr>
                <w:rFonts w:ascii="Times New Roman" w:hAnsi="Times New Roman"/>
                <w:b w:val="0"/>
                <w:sz w:val="22"/>
              </w:rPr>
              <w:t>Cấu trúc rõ ràng, có comment/ghi chú kỹ thuật đầy đủ</w:t>
            </w:r>
          </w:p>
        </w:tc>
        <w:tc>
          <w:tcPr>
            <w:tcW w:type="dxa" w:w="1134"/>
          </w:tcPr>
          <w:p>
            <w:r>
              <w:rPr>
                <w:rFonts w:ascii="Times New Roman" w:hAnsi="Times New Roman"/>
                <w:b w:val="0"/>
                <w:sz w:val="22"/>
              </w:rPr>
              <w:t>Cấu trúc chuyên nghiệp, lập luận kỹ thuật chặt chẽ và hoàn chỉnh</w:t>
            </w:r>
          </w:p>
        </w:tc>
        <w:tc>
          <w:tcPr>
            <w:tcW w:type="dxa" w:w="850"/>
          </w:tcPr>
          <w:p>
            <w:pPr>
              <w:jc w:val="center"/>
            </w:pPr>
            <w:r>
              <w:rPr>
                <w:rFonts w:ascii="Times New Roman" w:hAnsi="Times New Roman"/>
                <w:b w:val="0"/>
                <w:sz w:val="22"/>
              </w:rPr>
              <w:t>25%</w:t>
            </w:r>
          </w:p>
        </w:tc>
      </w:tr>
    </w:tbl>
    <w:p/>
    <w:p>
      <w:pPr>
        <w:jc w:val="left"/>
      </w:pPr>
      <w:r>
        <w:rPr>
          <w:rFonts w:ascii="Times New Roman" w:hAnsi="Times New Roman"/>
          <w:b/>
          <w:sz w:val="24"/>
        </w:rPr>
        <w:t>8.2.4. Rubric A2.2 – Đánh giá giữa kỳ 2</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Phân tích và lý giải kết quả thực nghiệm RAG</w:t>
            </w:r>
          </w:p>
        </w:tc>
        <w:tc>
          <w:tcPr>
            <w:tcW w:type="dxa" w:w="850"/>
          </w:tcPr>
          <w:p>
            <w:r>
              <w:rPr>
                <w:rFonts w:ascii="Times New Roman" w:hAnsi="Times New Roman"/>
                <w:b w:val="0"/>
                <w:sz w:val="22"/>
              </w:rPr>
              <w:t>CLO3</w:t>
            </w:r>
          </w:p>
        </w:tc>
        <w:tc>
          <w:tcPr>
            <w:tcW w:type="dxa" w:w="1134"/>
          </w:tcPr>
          <w:p>
            <w:r>
              <w:rPr>
                <w:rFonts w:ascii="Times New Roman" w:hAnsi="Times New Roman"/>
                <w:b w:val="0"/>
                <w:sz w:val="22"/>
              </w:rPr>
              <w:t>Không phân tích được kết quả hoặc phân tích sai</w:t>
            </w:r>
          </w:p>
        </w:tc>
        <w:tc>
          <w:tcPr>
            <w:tcW w:type="dxa" w:w="1134"/>
          </w:tcPr>
          <w:p>
            <w:r>
              <w:rPr>
                <w:rFonts w:ascii="Times New Roman" w:hAnsi="Times New Roman"/>
                <w:b w:val="0"/>
                <w:sz w:val="22"/>
              </w:rPr>
              <w:t>Có phân tích nhưng thiếu số liệu hoặc lý giải không thuyết phục</w:t>
            </w:r>
          </w:p>
        </w:tc>
        <w:tc>
          <w:tcPr>
            <w:tcW w:type="dxa" w:w="1134"/>
          </w:tcPr>
          <w:p>
            <w:r>
              <w:rPr>
                <w:rFonts w:ascii="Times New Roman" w:hAnsi="Times New Roman"/>
                <w:b w:val="0"/>
                <w:sz w:val="22"/>
              </w:rPr>
              <w:t>Phân tích đúng hướng, có số liệu cơ bản, lý giải chấp nhận được</w:t>
            </w:r>
          </w:p>
        </w:tc>
        <w:tc>
          <w:tcPr>
            <w:tcW w:type="dxa" w:w="1134"/>
          </w:tcPr>
          <w:p>
            <w:r>
              <w:rPr>
                <w:rFonts w:ascii="Times New Roman" w:hAnsi="Times New Roman"/>
                <w:b w:val="0"/>
                <w:sz w:val="22"/>
              </w:rPr>
              <w:t>Phân tích đầy đủ, có số liệu so sánh, lý giải có căn cứ kỹ thuật</w:t>
            </w:r>
          </w:p>
        </w:tc>
        <w:tc>
          <w:tcPr>
            <w:tcW w:type="dxa" w:w="1134"/>
          </w:tcPr>
          <w:p>
            <w:r>
              <w:rPr>
                <w:rFonts w:ascii="Times New Roman" w:hAnsi="Times New Roman"/>
                <w:b w:val="0"/>
                <w:sz w:val="22"/>
              </w:rPr>
              <w:t>Phân tích sâu, số liệu đa chiều, lý giải thuyết phục và có gợi ý cải tiến</w:t>
            </w:r>
          </w:p>
        </w:tc>
        <w:tc>
          <w:tcPr>
            <w:tcW w:type="dxa" w:w="850"/>
          </w:tcPr>
          <w:p>
            <w:pPr>
              <w:jc w:val="center"/>
            </w:pPr>
            <w:r>
              <w:rPr>
                <w:rFonts w:ascii="Times New Roman" w:hAnsi="Times New Roman"/>
                <w:b w:val="0"/>
                <w:sz w:val="22"/>
              </w:rPr>
              <w:t>40%</w:t>
            </w:r>
          </w:p>
        </w:tc>
      </w:tr>
      <w:tr>
        <w:tc>
          <w:tcPr>
            <w:tcW w:type="dxa" w:w="1701"/>
          </w:tcPr>
          <w:p>
            <w:r>
              <w:rPr>
                <w:rFonts w:ascii="Times New Roman" w:hAnsi="Times New Roman"/>
                <w:b w:val="0"/>
                <w:sz w:val="22"/>
              </w:rPr>
              <w:t>Chất lượng so sánh và biện minh lựa chọn kỹ thuật fine-tuning</w:t>
            </w:r>
          </w:p>
        </w:tc>
        <w:tc>
          <w:tcPr>
            <w:tcW w:type="dxa" w:w="850"/>
          </w:tcPr>
          <w:p>
            <w:r>
              <w:rPr>
                <w:rFonts w:ascii="Times New Roman" w:hAnsi="Times New Roman"/>
                <w:b w:val="0"/>
                <w:sz w:val="22"/>
              </w:rPr>
              <w:t>CLO4</w:t>
            </w:r>
          </w:p>
        </w:tc>
        <w:tc>
          <w:tcPr>
            <w:tcW w:type="dxa" w:w="1134"/>
          </w:tcPr>
          <w:p>
            <w:r>
              <w:rPr>
                <w:rFonts w:ascii="Times New Roman" w:hAnsi="Times New Roman"/>
                <w:b w:val="0"/>
                <w:sz w:val="22"/>
              </w:rPr>
              <w:t>Không so sánh hoặc lựa chọn tùy tiện không có căn cứ</w:t>
            </w:r>
          </w:p>
        </w:tc>
        <w:tc>
          <w:tcPr>
            <w:tcW w:type="dxa" w:w="1134"/>
          </w:tcPr>
          <w:p>
            <w:r>
              <w:rPr>
                <w:rFonts w:ascii="Times New Roman" w:hAnsi="Times New Roman"/>
                <w:b w:val="0"/>
                <w:sz w:val="22"/>
              </w:rPr>
              <w:t>So sánh sơ sài, tiêu chí chưa rõ ràng</w:t>
            </w:r>
          </w:p>
        </w:tc>
        <w:tc>
          <w:tcPr>
            <w:tcW w:type="dxa" w:w="1134"/>
          </w:tcPr>
          <w:p>
            <w:r>
              <w:rPr>
                <w:rFonts w:ascii="Times New Roman" w:hAnsi="Times New Roman"/>
                <w:b w:val="0"/>
                <w:sz w:val="22"/>
              </w:rPr>
              <w:t>So sánh ≥2 phương án theo tiêu chí cơ bản, có biện minh tối thiểu</w:t>
            </w:r>
          </w:p>
        </w:tc>
        <w:tc>
          <w:tcPr>
            <w:tcW w:type="dxa" w:w="1134"/>
          </w:tcPr>
          <w:p>
            <w:r>
              <w:rPr>
                <w:rFonts w:ascii="Times New Roman" w:hAnsi="Times New Roman"/>
                <w:b w:val="0"/>
                <w:sz w:val="22"/>
              </w:rPr>
              <w:t>So sánh đa tiêu chí, biện minh rõ ràng dựa trên dữ liệu thực nghiệm</w:t>
            </w:r>
          </w:p>
        </w:tc>
        <w:tc>
          <w:tcPr>
            <w:tcW w:type="dxa" w:w="1134"/>
          </w:tcPr>
          <w:p>
            <w:r>
              <w:rPr>
                <w:rFonts w:ascii="Times New Roman" w:hAnsi="Times New Roman"/>
                <w:b w:val="0"/>
                <w:sz w:val="22"/>
              </w:rPr>
              <w:t>So sánh toàn diện, biện minh thuyết phục, đề xuất phương án tối ưu có căn cứ</w:t>
            </w:r>
          </w:p>
        </w:tc>
        <w:tc>
          <w:tcPr>
            <w:tcW w:type="dxa" w:w="850"/>
          </w:tcPr>
          <w:p>
            <w:pPr>
              <w:jc w:val="center"/>
            </w:pPr>
            <w:r>
              <w:rPr>
                <w:rFonts w:ascii="Times New Roman" w:hAnsi="Times New Roman"/>
                <w:b w:val="0"/>
                <w:sz w:val="22"/>
              </w:rPr>
              <w:t>35%</w:t>
            </w:r>
          </w:p>
        </w:tc>
      </w:tr>
      <w:tr>
        <w:tc>
          <w:tcPr>
            <w:tcW w:type="dxa" w:w="1701"/>
          </w:tcPr>
          <w:p>
            <w:r>
              <w:rPr>
                <w:rFonts w:ascii="Times New Roman" w:hAnsi="Times New Roman"/>
                <w:b w:val="0"/>
                <w:sz w:val="22"/>
              </w:rPr>
              <w:t>Trình bày và lập luận kỹ thuật</w:t>
            </w:r>
          </w:p>
        </w:tc>
        <w:tc>
          <w:tcPr>
            <w:tcW w:type="dxa" w:w="850"/>
          </w:tcPr>
          <w:p>
            <w:r>
              <w:rPr>
                <w:rFonts w:ascii="Times New Roman" w:hAnsi="Times New Roman"/>
                <w:b w:val="0"/>
                <w:sz w:val="22"/>
              </w:rPr>
              <w:t>CLO3</w:t>
            </w:r>
          </w:p>
        </w:tc>
        <w:tc>
          <w:tcPr>
            <w:tcW w:type="dxa" w:w="1134"/>
          </w:tcPr>
          <w:p>
            <w:r>
              <w:rPr>
                <w:rFonts w:ascii="Times New Roman" w:hAnsi="Times New Roman"/>
                <w:b w:val="0"/>
                <w:sz w:val="22"/>
              </w:rPr>
              <w:t>Trình bày lộn xộn, thiếu mạch lạc</w:t>
            </w:r>
          </w:p>
        </w:tc>
        <w:tc>
          <w:tcPr>
            <w:tcW w:type="dxa" w:w="1134"/>
          </w:tcPr>
          <w:p>
            <w:r>
              <w:rPr>
                <w:rFonts w:ascii="Times New Roman" w:hAnsi="Times New Roman"/>
                <w:b w:val="0"/>
                <w:sz w:val="22"/>
              </w:rPr>
              <w:t>Trình bày có cấu trúc nhưng còn nhiều điểm chưa rõ</w:t>
            </w:r>
          </w:p>
        </w:tc>
        <w:tc>
          <w:tcPr>
            <w:tcW w:type="dxa" w:w="1134"/>
          </w:tcPr>
          <w:p>
            <w:r>
              <w:rPr>
                <w:rFonts w:ascii="Times New Roman" w:hAnsi="Times New Roman"/>
                <w:b w:val="0"/>
                <w:sz w:val="22"/>
              </w:rPr>
              <w:t>Trình bày đủ ý, lập luận theo trình tự logic cơ bản</w:t>
            </w:r>
          </w:p>
        </w:tc>
        <w:tc>
          <w:tcPr>
            <w:tcW w:type="dxa" w:w="1134"/>
          </w:tcPr>
          <w:p>
            <w:r>
              <w:rPr>
                <w:rFonts w:ascii="Times New Roman" w:hAnsi="Times New Roman"/>
                <w:b w:val="0"/>
                <w:sz w:val="22"/>
              </w:rPr>
              <w:t>Trình bày rõ ràng, mạch lạc, có hình ảnh/biểu đồ minh họa phù hợp</w:t>
            </w:r>
          </w:p>
        </w:tc>
        <w:tc>
          <w:tcPr>
            <w:tcW w:type="dxa" w:w="1134"/>
          </w:tcPr>
          <w:p>
            <w:r>
              <w:rPr>
                <w:rFonts w:ascii="Times New Roman" w:hAnsi="Times New Roman"/>
                <w:b w:val="0"/>
                <w:sz w:val="22"/>
              </w:rPr>
              <w:t>Trình bày chuyên nghiệp, lập luận chặt chẽ, thuyết phục kỹ thuật</w:t>
            </w:r>
          </w:p>
        </w:tc>
        <w:tc>
          <w:tcPr>
            <w:tcW w:type="dxa" w:w="850"/>
          </w:tcPr>
          <w:p>
            <w:pPr>
              <w:jc w:val="center"/>
            </w:pPr>
            <w:r>
              <w:rPr>
                <w:rFonts w:ascii="Times New Roman" w:hAnsi="Times New Roman"/>
                <w:b w:val="0"/>
                <w:sz w:val="22"/>
              </w:rPr>
              <w:t>25%</w:t>
            </w:r>
          </w:p>
        </w:tc>
      </w:tr>
    </w:tbl>
    <w:p/>
    <w:p>
      <w:pPr>
        <w:jc w:val="left"/>
      </w:pPr>
      <w:r>
        <w:rPr>
          <w:rFonts w:ascii="Times New Roman" w:hAnsi="Times New Roman"/>
          <w:b/>
          <w:sz w:val="24"/>
        </w:rPr>
        <w:t>8.2.5. Rubric A3 – Đánh giá cuối kỳ</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701"/>
          </w:tcPr>
          <w:p>
            <w:pPr>
              <w:jc w:val="center"/>
            </w:pPr>
            <w:r>
              <w:rPr>
                <w:rFonts w:ascii="Times New Roman" w:hAnsi="Times New Roman"/>
                <w:b/>
                <w:sz w:val="22"/>
              </w:rPr>
              <w:t>Tiêu chí / Criterion</w:t>
            </w:r>
          </w:p>
        </w:tc>
        <w:tc>
          <w:tcPr>
            <w:tcW w:type="dxa" w:w="850"/>
          </w:tcPr>
          <w:p>
            <w:pPr>
              <w:jc w:val="center"/>
            </w:pPr>
            <w:r>
              <w:rPr>
                <w:rFonts w:ascii="Times New Roman" w:hAnsi="Times New Roman"/>
                <w:b/>
                <w:sz w:val="22"/>
              </w:rPr>
              <w:t>CLO đo lường</w:t>
            </w:r>
          </w:p>
        </w:tc>
        <w:tc>
          <w:tcPr>
            <w:tcW w:type="dxa" w:w="1134"/>
          </w:tcPr>
          <w:p>
            <w:pPr>
              <w:jc w:val="center"/>
            </w:pPr>
            <w:r>
              <w:rPr>
                <w:rFonts w:ascii="Times New Roman" w:hAnsi="Times New Roman"/>
                <w:b/>
                <w:sz w:val="22"/>
              </w:rPr>
              <w:t>M1</w:t>
              <w:br/>
              <w:t>0–&lt;5</w:t>
            </w:r>
          </w:p>
        </w:tc>
        <w:tc>
          <w:tcPr>
            <w:tcW w:type="dxa" w:w="1134"/>
          </w:tcPr>
          <w:p>
            <w:pPr>
              <w:jc w:val="center"/>
            </w:pPr>
            <w:r>
              <w:rPr>
                <w:rFonts w:ascii="Times New Roman" w:hAnsi="Times New Roman"/>
                <w:b/>
                <w:sz w:val="22"/>
              </w:rPr>
              <w:t>M2</w:t>
              <w:br/>
              <w:t>5–&lt;7</w:t>
            </w:r>
          </w:p>
        </w:tc>
        <w:tc>
          <w:tcPr>
            <w:tcW w:type="dxa" w:w="1134"/>
          </w:tcPr>
          <w:p>
            <w:pPr>
              <w:jc w:val="center"/>
            </w:pPr>
            <w:r>
              <w:rPr>
                <w:rFonts w:ascii="Times New Roman" w:hAnsi="Times New Roman"/>
                <w:b/>
                <w:sz w:val="22"/>
              </w:rPr>
              <w:t>M3</w:t>
              <w:br/>
              <w:t>7–&lt;8</w:t>
            </w:r>
          </w:p>
        </w:tc>
        <w:tc>
          <w:tcPr>
            <w:tcW w:type="dxa" w:w="1134"/>
          </w:tcPr>
          <w:p>
            <w:pPr>
              <w:jc w:val="center"/>
            </w:pPr>
            <w:r>
              <w:rPr>
                <w:rFonts w:ascii="Times New Roman" w:hAnsi="Times New Roman"/>
                <w:b/>
                <w:sz w:val="22"/>
              </w:rPr>
              <w:t>M4</w:t>
              <w:br/>
              <w:t>8–&lt;9</w:t>
            </w:r>
          </w:p>
        </w:tc>
        <w:tc>
          <w:tcPr>
            <w:tcW w:type="dxa" w:w="1134"/>
          </w:tcPr>
          <w:p>
            <w:pPr>
              <w:jc w:val="center"/>
            </w:pPr>
            <w:r>
              <w:rPr>
                <w:rFonts w:ascii="Times New Roman" w:hAnsi="Times New Roman"/>
                <w:b/>
                <w:sz w:val="22"/>
              </w:rPr>
              <w:t>M5</w:t>
              <w:br/>
              <w:t>9–10</w:t>
            </w:r>
          </w:p>
        </w:tc>
        <w:tc>
          <w:tcPr>
            <w:tcW w:type="dxa" w:w="850"/>
          </w:tcPr>
          <w:p>
            <w:pPr>
              <w:jc w:val="center"/>
            </w:pPr>
            <w:r>
              <w:rPr>
                <w:rFonts w:ascii="Times New Roman" w:hAnsi="Times New Roman"/>
                <w:b/>
                <w:sz w:val="22"/>
              </w:rPr>
              <w:t>Trọng số</w:t>
            </w:r>
          </w:p>
        </w:tc>
      </w:tr>
      <w:tr>
        <w:tc>
          <w:tcPr>
            <w:tcW w:type="dxa" w:w="1701"/>
          </w:tcPr>
          <w:p>
            <w:r>
              <w:rPr>
                <w:rFonts w:ascii="Times New Roman" w:hAnsi="Times New Roman"/>
                <w:b w:val="0"/>
                <w:sz w:val="22"/>
              </w:rPr>
              <w:t>Đặc tả và thiết kế hệ thống RAG</w:t>
            </w:r>
          </w:p>
        </w:tc>
        <w:tc>
          <w:tcPr>
            <w:tcW w:type="dxa" w:w="850"/>
          </w:tcPr>
          <w:p>
            <w:r>
              <w:rPr>
                <w:rFonts w:ascii="Times New Roman" w:hAnsi="Times New Roman"/>
                <w:b w:val="0"/>
                <w:sz w:val="22"/>
              </w:rPr>
              <w:t>CLO1</w:t>
            </w:r>
          </w:p>
        </w:tc>
        <w:tc>
          <w:tcPr>
            <w:tcW w:type="dxa" w:w="1134"/>
          </w:tcPr>
          <w:p>
            <w:r>
              <w:rPr>
                <w:rFonts w:ascii="Times New Roman" w:hAnsi="Times New Roman"/>
                <w:b w:val="0"/>
                <w:sz w:val="22"/>
              </w:rPr>
              <w:t>Không đặc tả được bài toán hoặc đặc tả sai mục tiêu</w:t>
            </w:r>
          </w:p>
        </w:tc>
        <w:tc>
          <w:tcPr>
            <w:tcW w:type="dxa" w:w="1134"/>
          </w:tcPr>
          <w:p>
            <w:r>
              <w:rPr>
                <w:rFonts w:ascii="Times New Roman" w:hAnsi="Times New Roman"/>
                <w:b w:val="0"/>
                <w:sz w:val="22"/>
              </w:rPr>
              <w:t>Đặc tả sơ lược, thiếu input/output hoặc ràng buộc quan trọng</w:t>
            </w:r>
          </w:p>
        </w:tc>
        <w:tc>
          <w:tcPr>
            <w:tcW w:type="dxa" w:w="1134"/>
          </w:tcPr>
          <w:p>
            <w:r>
              <w:rPr>
                <w:rFonts w:ascii="Times New Roman" w:hAnsi="Times New Roman"/>
                <w:b w:val="0"/>
                <w:sz w:val="22"/>
              </w:rPr>
              <w:t>Đặc tả đủ input, output, ràng buộc cơ bản; thiết kế chấp nhận được</w:t>
            </w:r>
          </w:p>
        </w:tc>
        <w:tc>
          <w:tcPr>
            <w:tcW w:type="dxa" w:w="1134"/>
          </w:tcPr>
          <w:p>
            <w:r>
              <w:rPr>
                <w:rFonts w:ascii="Times New Roman" w:hAnsi="Times New Roman"/>
                <w:b w:val="0"/>
                <w:sz w:val="22"/>
              </w:rPr>
              <w:t>Đặc tả rõ ràng, thiết kế có căn cứ kỹ thuật, đáp ứng yêu cầu học phần</w:t>
            </w:r>
          </w:p>
        </w:tc>
        <w:tc>
          <w:tcPr>
            <w:tcW w:type="dxa" w:w="1134"/>
          </w:tcPr>
          <w:p>
            <w:r>
              <w:rPr>
                <w:rFonts w:ascii="Times New Roman" w:hAnsi="Times New Roman"/>
                <w:b w:val="0"/>
                <w:sz w:val="22"/>
              </w:rPr>
              <w:t>Đặc tả toàn diện, thiết kế chặt chẽ, có phân tích độ phức tạp hoặc hạn chế</w:t>
            </w:r>
          </w:p>
        </w:tc>
        <w:tc>
          <w:tcPr>
            <w:tcW w:type="dxa" w:w="850"/>
          </w:tcPr>
          <w:p>
            <w:pPr>
              <w:jc w:val="center"/>
            </w:pPr>
            <w:r>
              <w:rPr>
                <w:rFonts w:ascii="Times New Roman" w:hAnsi="Times New Roman"/>
                <w:b w:val="0"/>
                <w:sz w:val="22"/>
              </w:rPr>
              <w:t>20%</w:t>
            </w:r>
          </w:p>
        </w:tc>
      </w:tr>
      <w:tr>
        <w:tc>
          <w:tcPr>
            <w:tcW w:type="dxa" w:w="1701"/>
          </w:tcPr>
          <w:p>
            <w:r>
              <w:rPr>
                <w:rFonts w:ascii="Times New Roman" w:hAnsi="Times New Roman"/>
                <w:b w:val="0"/>
                <w:sz w:val="22"/>
              </w:rPr>
              <w:t>Cài đặt và triển khai hệ thống RAG</w:t>
            </w:r>
          </w:p>
        </w:tc>
        <w:tc>
          <w:tcPr>
            <w:tcW w:type="dxa" w:w="850"/>
          </w:tcPr>
          <w:p>
            <w:r>
              <w:rPr>
                <w:rFonts w:ascii="Times New Roman" w:hAnsi="Times New Roman"/>
                <w:b w:val="0"/>
                <w:sz w:val="22"/>
              </w:rPr>
              <w:t>CLO2</w:t>
            </w:r>
          </w:p>
        </w:tc>
        <w:tc>
          <w:tcPr>
            <w:tcW w:type="dxa" w:w="1134"/>
          </w:tcPr>
          <w:p>
            <w:r>
              <w:rPr>
                <w:rFonts w:ascii="Times New Roman" w:hAnsi="Times New Roman"/>
                <w:b w:val="0"/>
                <w:sz w:val="22"/>
              </w:rPr>
              <w:t>Hệ thống không chạy được hoặc có lỗi nghiêm trọng</w:t>
            </w:r>
          </w:p>
        </w:tc>
        <w:tc>
          <w:tcPr>
            <w:tcW w:type="dxa" w:w="1134"/>
          </w:tcPr>
          <w:p>
            <w:r>
              <w:rPr>
                <w:rFonts w:ascii="Times New Roman" w:hAnsi="Times New Roman"/>
                <w:b w:val="0"/>
                <w:sz w:val="22"/>
              </w:rPr>
              <w:t>Chạy được một phần, còn lỗi ảnh hưởng đến chức năng chính</w:t>
            </w:r>
          </w:p>
        </w:tc>
        <w:tc>
          <w:tcPr>
            <w:tcW w:type="dxa" w:w="1134"/>
          </w:tcPr>
          <w:p>
            <w:r>
              <w:rPr>
                <w:rFonts w:ascii="Times New Roman" w:hAnsi="Times New Roman"/>
                <w:b w:val="0"/>
                <w:sz w:val="22"/>
              </w:rPr>
              <w:t>Hệ thống chạy được, đáp ứng chức năng cốt lõi theo yêu cầu</w:t>
            </w:r>
          </w:p>
        </w:tc>
        <w:tc>
          <w:tcPr>
            <w:tcW w:type="dxa" w:w="1134"/>
          </w:tcPr>
          <w:p>
            <w:r>
              <w:rPr>
                <w:rFonts w:ascii="Times New Roman" w:hAnsi="Times New Roman"/>
                <w:b w:val="0"/>
                <w:sz w:val="22"/>
              </w:rPr>
              <w:t>Hệ thống ổn định, đầy đủ chức năng, code có cấu trúc rõ ràng</w:t>
            </w:r>
          </w:p>
        </w:tc>
        <w:tc>
          <w:tcPr>
            <w:tcW w:type="dxa" w:w="1134"/>
          </w:tcPr>
          <w:p>
            <w:r>
              <w:rPr>
                <w:rFonts w:ascii="Times New Roman" w:hAnsi="Times New Roman"/>
                <w:b w:val="0"/>
                <w:sz w:val="22"/>
              </w:rPr>
              <w:t>Hệ thống hoàn chỉnh, hiệu năng tốt, có xử lý edge case và tài liệu đầy đủ</w:t>
            </w:r>
          </w:p>
        </w:tc>
        <w:tc>
          <w:tcPr>
            <w:tcW w:type="dxa" w:w="850"/>
          </w:tcPr>
          <w:p>
            <w:pPr>
              <w:jc w:val="center"/>
            </w:pPr>
            <w:r>
              <w:rPr>
                <w:rFonts w:ascii="Times New Roman" w:hAnsi="Times New Roman"/>
                <w:b w:val="0"/>
                <w:sz w:val="22"/>
              </w:rPr>
              <w:t>30%</w:t>
            </w:r>
          </w:p>
        </w:tc>
      </w:tr>
      <w:tr>
        <w:tc>
          <w:tcPr>
            <w:tcW w:type="dxa" w:w="1701"/>
          </w:tcPr>
          <w:p>
            <w:r>
              <w:rPr>
                <w:rFonts w:ascii="Times New Roman" w:hAnsi="Times New Roman"/>
                <w:b w:val="0"/>
                <w:sz w:val="22"/>
              </w:rPr>
              <w:t>Chất lượng/hiệu năng của hệ thống RAG</w:t>
            </w:r>
          </w:p>
        </w:tc>
        <w:tc>
          <w:tcPr>
            <w:tcW w:type="dxa" w:w="850"/>
          </w:tcPr>
          <w:p>
            <w:r>
              <w:rPr>
                <w:rFonts w:ascii="Times New Roman" w:hAnsi="Times New Roman"/>
                <w:b w:val="0"/>
                <w:sz w:val="22"/>
              </w:rPr>
              <w:t>CLO3</w:t>
            </w:r>
          </w:p>
        </w:tc>
        <w:tc>
          <w:tcPr>
            <w:tcW w:type="dxa" w:w="1134"/>
          </w:tcPr>
          <w:p>
            <w:r>
              <w:rPr>
                <w:rFonts w:ascii="Times New Roman" w:hAnsi="Times New Roman"/>
                <w:b w:val="0"/>
                <w:sz w:val="22"/>
              </w:rPr>
              <w:t>Kết quả không đạt ngưỡng chấp nhận, không có đánh giá định lượng</w:t>
            </w:r>
          </w:p>
        </w:tc>
        <w:tc>
          <w:tcPr>
            <w:tcW w:type="dxa" w:w="1134"/>
          </w:tcPr>
          <w:p>
            <w:r>
              <w:rPr>
                <w:rFonts w:ascii="Times New Roman" w:hAnsi="Times New Roman"/>
                <w:b w:val="0"/>
                <w:sz w:val="22"/>
              </w:rPr>
              <w:t>Kết quả đạt một phần, đánh giá sơ sài không có baseline</w:t>
            </w:r>
          </w:p>
        </w:tc>
        <w:tc>
          <w:tcPr>
            <w:tcW w:type="dxa" w:w="1134"/>
          </w:tcPr>
          <w:p>
            <w:r>
              <w:rPr>
                <w:rFonts w:ascii="Times New Roman" w:hAnsi="Times New Roman"/>
                <w:b w:val="0"/>
                <w:sz w:val="22"/>
              </w:rPr>
              <w:t>Kết quả đạt ngưỡng yêu cầu tối thiểu, có đánh giá cơ bản</w:t>
            </w:r>
          </w:p>
        </w:tc>
        <w:tc>
          <w:tcPr>
            <w:tcW w:type="dxa" w:w="1134"/>
          </w:tcPr>
          <w:p>
            <w:r>
              <w:rPr>
                <w:rFonts w:ascii="Times New Roman" w:hAnsi="Times New Roman"/>
                <w:b w:val="0"/>
                <w:sz w:val="22"/>
              </w:rPr>
              <w:t>Kết quả tốt, đánh giá đa chiều, so sánh với ít nhất 1 phương án tham chiếu</w:t>
            </w:r>
          </w:p>
        </w:tc>
        <w:tc>
          <w:tcPr>
            <w:tcW w:type="dxa" w:w="1134"/>
          </w:tcPr>
          <w:p>
            <w:r>
              <w:rPr>
                <w:rFonts w:ascii="Times New Roman" w:hAnsi="Times New Roman"/>
                <w:b w:val="0"/>
                <w:sz w:val="22"/>
              </w:rPr>
              <w:t>Kết quả xuất sắc, phân tích lỗi/hạn chế sâu sắc, đề xuất cải tiến cụ thể</w:t>
            </w:r>
          </w:p>
        </w:tc>
        <w:tc>
          <w:tcPr>
            <w:tcW w:type="dxa" w:w="850"/>
          </w:tcPr>
          <w:p>
            <w:pPr>
              <w:jc w:val="center"/>
            </w:pPr>
            <w:r>
              <w:rPr>
                <w:rFonts w:ascii="Times New Roman" w:hAnsi="Times New Roman"/>
                <w:b w:val="0"/>
                <w:sz w:val="22"/>
              </w:rPr>
              <w:t>25%</w:t>
            </w:r>
          </w:p>
        </w:tc>
      </w:tr>
      <w:tr>
        <w:tc>
          <w:tcPr>
            <w:tcW w:type="dxa" w:w="1701"/>
          </w:tcPr>
          <w:p>
            <w:r>
              <w:rPr>
                <w:rFonts w:ascii="Times New Roman" w:hAnsi="Times New Roman"/>
                <w:b w:val="0"/>
                <w:sz w:val="22"/>
              </w:rPr>
              <w:t>Báo cáo kỹ thuật và trình diễn hệ thống RAG</w:t>
            </w:r>
          </w:p>
        </w:tc>
        <w:tc>
          <w:tcPr>
            <w:tcW w:type="dxa" w:w="850"/>
          </w:tcPr>
          <w:p>
            <w:r>
              <w:rPr>
                <w:rFonts w:ascii="Times New Roman" w:hAnsi="Times New Roman"/>
                <w:b w:val="0"/>
                <w:sz w:val="22"/>
              </w:rPr>
              <w:t>CLO5</w:t>
            </w:r>
          </w:p>
        </w:tc>
        <w:tc>
          <w:tcPr>
            <w:tcW w:type="dxa" w:w="1134"/>
          </w:tcPr>
          <w:p>
            <w:r>
              <w:rPr>
                <w:rFonts w:ascii="Times New Roman" w:hAnsi="Times New Roman"/>
                <w:b w:val="0"/>
                <w:sz w:val="22"/>
              </w:rPr>
              <w:t>Báo cáo thiếu nội dung quan trọng, trình diễn không rõ ràng</w:t>
            </w:r>
          </w:p>
        </w:tc>
        <w:tc>
          <w:tcPr>
            <w:tcW w:type="dxa" w:w="1134"/>
          </w:tcPr>
          <w:p>
            <w:r>
              <w:rPr>
                <w:rFonts w:ascii="Times New Roman" w:hAnsi="Times New Roman"/>
                <w:b w:val="0"/>
                <w:sz w:val="22"/>
              </w:rPr>
              <w:t>Báo cáo có nội dung nhưng thiếu nhất quán, trình diễn còn lúng túng</w:t>
            </w:r>
          </w:p>
        </w:tc>
        <w:tc>
          <w:tcPr>
            <w:tcW w:type="dxa" w:w="1134"/>
          </w:tcPr>
          <w:p>
            <w:r>
              <w:rPr>
                <w:rFonts w:ascii="Times New Roman" w:hAnsi="Times New Roman"/>
                <w:b w:val="0"/>
                <w:sz w:val="22"/>
              </w:rPr>
              <w:t>Báo cáo đủ nội dung cơ bản, demo được chức năng chính</w:t>
            </w:r>
          </w:p>
        </w:tc>
        <w:tc>
          <w:tcPr>
            <w:tcW w:type="dxa" w:w="1134"/>
          </w:tcPr>
          <w:p>
            <w:r>
              <w:rPr>
                <w:rFonts w:ascii="Times New Roman" w:hAnsi="Times New Roman"/>
                <w:b w:val="0"/>
                <w:sz w:val="22"/>
              </w:rPr>
              <w:t>Báo cáo rõ ràng đầy đủ, demo mượt mà, trả lời câu hỏi tốt</w:t>
            </w:r>
          </w:p>
        </w:tc>
        <w:tc>
          <w:tcPr>
            <w:tcW w:type="dxa" w:w="1134"/>
          </w:tcPr>
          <w:p>
            <w:r>
              <w:rPr>
                <w:rFonts w:ascii="Times New Roman" w:hAnsi="Times New Roman"/>
                <w:b w:val="0"/>
                <w:sz w:val="22"/>
              </w:rPr>
              <w:t>Báo cáo chuyên nghiệp, demo thuyết phục, phân tích kỹ thuật sâu khi được hỏi</w:t>
            </w:r>
          </w:p>
        </w:tc>
        <w:tc>
          <w:tcPr>
            <w:tcW w:type="dxa" w:w="850"/>
          </w:tcPr>
          <w:p>
            <w:pPr>
              <w:jc w:val="center"/>
            </w:pPr>
            <w:r>
              <w:rPr>
                <w:rFonts w:ascii="Times New Roman" w:hAnsi="Times New Roman"/>
                <w:b w:val="0"/>
                <w:sz w:val="22"/>
              </w:rPr>
              <w:t>15%</w:t>
            </w:r>
          </w:p>
        </w:tc>
      </w:tr>
      <w:tr>
        <w:tc>
          <w:tcPr>
            <w:tcW w:type="dxa" w:w="1701"/>
          </w:tcPr>
          <w:p>
            <w:r>
              <w:rPr>
                <w:rFonts w:ascii="Times New Roman" w:hAnsi="Times New Roman"/>
                <w:b w:val="0"/>
                <w:sz w:val="22"/>
              </w:rPr>
              <w:t>Tính sáng tạo và mức độ hoàn thiện so với yêu cầu tối thiểu</w:t>
            </w:r>
          </w:p>
        </w:tc>
        <w:tc>
          <w:tcPr>
            <w:tcW w:type="dxa" w:w="850"/>
          </w:tcPr>
          <w:p>
            <w:r>
              <w:rPr>
                <w:rFonts w:ascii="Times New Roman" w:hAnsi="Times New Roman"/>
                <w:b w:val="0"/>
                <w:sz w:val="22"/>
              </w:rPr>
              <w:t>CLO4</w:t>
            </w:r>
          </w:p>
        </w:tc>
        <w:tc>
          <w:tcPr>
            <w:tcW w:type="dxa" w:w="1134"/>
          </w:tcPr>
          <w:p>
            <w:r>
              <w:rPr>
                <w:rFonts w:ascii="Times New Roman" w:hAnsi="Times New Roman"/>
                <w:b w:val="0"/>
                <w:sz w:val="22"/>
              </w:rPr>
              <w:t>Chỉ làm đúng mức tối thiểu, không có điểm khác biệt</w:t>
            </w:r>
          </w:p>
        </w:tc>
        <w:tc>
          <w:tcPr>
            <w:tcW w:type="dxa" w:w="1134"/>
          </w:tcPr>
          <w:p>
            <w:r>
              <w:rPr>
                <w:rFonts w:ascii="Times New Roman" w:hAnsi="Times New Roman"/>
                <w:b w:val="0"/>
                <w:sz w:val="22"/>
              </w:rPr>
              <w:t>Có một số cải tiến nhỏ so với yêu cầu cơ bản</w:t>
            </w:r>
          </w:p>
        </w:tc>
        <w:tc>
          <w:tcPr>
            <w:tcW w:type="dxa" w:w="1134"/>
          </w:tcPr>
          <w:p>
            <w:r>
              <w:rPr>
                <w:rFonts w:ascii="Times New Roman" w:hAnsi="Times New Roman"/>
                <w:b w:val="0"/>
                <w:sz w:val="22"/>
              </w:rPr>
              <w:t>Có ít nhất 1 điểm sáng tạo hoặc cải tiến có giá trị kỹ thuật</w:t>
            </w:r>
          </w:p>
        </w:tc>
        <w:tc>
          <w:tcPr>
            <w:tcW w:type="dxa" w:w="1134"/>
          </w:tcPr>
          <w:p>
            <w:r>
              <w:rPr>
                <w:rFonts w:ascii="Times New Roman" w:hAnsi="Times New Roman"/>
                <w:b w:val="0"/>
                <w:sz w:val="22"/>
              </w:rPr>
              <w:t>Có nhiều cải tiến đáng kể, thể hiện hiểu biết sâu về domain</w:t>
            </w:r>
          </w:p>
        </w:tc>
        <w:tc>
          <w:tcPr>
            <w:tcW w:type="dxa" w:w="1134"/>
          </w:tcPr>
          <w:p>
            <w:r>
              <w:rPr>
                <w:rFonts w:ascii="Times New Roman" w:hAnsi="Times New Roman"/>
                <w:b w:val="0"/>
                <w:sz w:val="22"/>
              </w:rPr>
              <w:t>Vượt xa yêu cầu, có đóng góp kỹ thuật rõ ràng hoặc kết quả ấn tượng</w:t>
            </w:r>
          </w:p>
        </w:tc>
        <w:tc>
          <w:tcPr>
            <w:tcW w:type="dxa" w:w="850"/>
          </w:tcPr>
          <w:p>
            <w:pPr>
              <w:jc w:val="center"/>
            </w:pPr>
            <w:r>
              <w:rPr>
                <w:rFonts w:ascii="Times New Roman" w:hAnsi="Times New Roman"/>
                <w:b w:val="0"/>
                <w:sz w:val="22"/>
              </w:rPr>
              <w:t>10%</w:t>
            </w:r>
          </w:p>
        </w:tc>
      </w:tr>
    </w:tbl>
    <w:p/>
    <w:p>
      <w:r>
        <w:rPr>
          <w:rFonts w:ascii="Times New Roman" w:hAnsi="Times New Roman"/>
          <w:b w:val="0"/>
          <w:i/>
          <w:sz w:val="22"/>
        </w:rPr>
        <w:t>Lưu ý OBE: với A2.1, A2.2 và A3, các criterion "báo cáo/minh chứng" là criterion hỗ trợ evidence, không nên dùng riêng để kết luận đạt CLO.</w:t>
      </w:r>
    </w:p>
    <w:p/>
    <w:p>
      <w:pPr>
        <w:jc w:val="left"/>
      </w:pPr>
      <w:r>
        <w:rPr>
          <w:rFonts w:ascii="Times New Roman" w:hAnsi="Times New Roman"/>
          <w:b/>
          <w:sz w:val="26"/>
        </w:rPr>
        <w:t>IX. Điều kiện thực hiện học phần</w:t>
      </w:r>
    </w:p>
    <w:p>
      <w:pPr>
        <w:jc w:val="left"/>
      </w:pPr>
      <w:r>
        <w:rPr>
          <w:rFonts w:ascii="Times New Roman" w:hAnsi="Times New Roman"/>
          <w:b/>
          <w:i/>
          <w:sz w:val="24"/>
        </w:rPr>
        <w:t>9.1. Quy định về tham dự lớp học</w:t>
      </w:r>
    </w:p>
    <w:p>
      <w:pPr>
        <w:pStyle w:val="ListBullet"/>
      </w:pPr>
      <w:r>
        <w:rPr>
          <w:rFonts w:ascii="Times New Roman" w:hAnsi="Times New Roman"/>
          <w:sz w:val="24"/>
        </w:rPr>
        <w:t>Sinh viên có trách nhiệm tham dự đầy đủ các buổi học. Trong trường hợp nghỉ học có lý do bất khả kháng thì phải có minh chứng cụ thể và đầy đủ;</w:t>
      </w:r>
    </w:p>
    <w:p>
      <w:pPr>
        <w:pStyle w:val="ListBullet"/>
      </w:pPr>
      <w:r>
        <w:rPr>
          <w:rFonts w:ascii="Times New Roman" w:hAnsi="Times New Roman"/>
          <w:sz w:val="24"/>
        </w:rPr>
        <w:t>Tham dự tối thiểu 80% số tiết trên lớp đối với nội dung/học phần lý thuyết; tham dự đủ 100% số tiết đối với nội dung/học phần thực hành tại Trường.</w:t>
      </w:r>
    </w:p>
    <w:p/>
    <w:p>
      <w:pPr>
        <w:jc w:val="left"/>
      </w:pPr>
      <w:r>
        <w:rPr>
          <w:rFonts w:ascii="Times New Roman" w:hAnsi="Times New Roman"/>
          <w:b/>
          <w:i/>
          <w:sz w:val="24"/>
        </w:rPr>
        <w:t>9.2. Quy định về hành vi lớp học</w:t>
      </w:r>
    </w:p>
    <w:p>
      <w:pPr>
        <w:pStyle w:val="ListBullet"/>
      </w:pPr>
      <w:r>
        <w:rPr>
          <w:rFonts w:ascii="Times New Roman" w:hAnsi="Times New Roman"/>
          <w:sz w:val="24"/>
        </w:rPr>
        <w:t>Học phần được thực hiện trên nguyên tắc tôn trọng người học và người dạy. Mọi hành vi làm ảnh hưởng đến quá trình dạy và học đều bị nghiêm cấm;</w:t>
      </w:r>
    </w:p>
    <w:p>
      <w:pPr>
        <w:pStyle w:val="ListBullet"/>
      </w:pPr>
      <w:r>
        <w:rPr>
          <w:rFonts w:ascii="Times New Roman" w:hAnsi="Times New Roman"/>
          <w:sz w:val="24"/>
        </w:rPr>
        <w:t>Người học cần nghiên cứu giáo trình, chuẩn bị các ý kiến thảo luận; đọc và sưu tầm các tư liệu có liên quan đến nội dung của môn học;</w:t>
      </w:r>
    </w:p>
    <w:p>
      <w:pPr>
        <w:pStyle w:val="ListBullet"/>
      </w:pPr>
      <w:r>
        <w:rPr>
          <w:rFonts w:ascii="Times New Roman" w:hAnsi="Times New Roman"/>
          <w:sz w:val="24"/>
        </w:rPr>
        <w:t>Người học tham dự đầy đủ, tích cực việc lên lớp, thảo luận, thi, kiểm tra theo quy định;</w:t>
      </w:r>
    </w:p>
    <w:p>
      <w:pPr>
        <w:pStyle w:val="ListBullet"/>
      </w:pPr>
      <w:r>
        <w:rPr>
          <w:rFonts w:ascii="Times New Roman" w:hAnsi="Times New Roman"/>
          <w:sz w:val="24"/>
        </w:rPr>
        <w:t>Người học phải đi học đúng giờ theo quy định;</w:t>
      </w:r>
    </w:p>
    <w:p>
      <w:pPr>
        <w:pStyle w:val="ListBullet"/>
      </w:pPr>
      <w:r>
        <w:rPr>
          <w:rFonts w:ascii="Times New Roman" w:hAnsi="Times New Roman"/>
          <w:sz w:val="24"/>
        </w:rPr>
        <w:t>Người học không được làm việc riêng, không được sử dụng điện thoại và đeo tai nghe trong giờ học;</w:t>
      </w:r>
    </w:p>
    <w:p>
      <w:pPr>
        <w:pStyle w:val="ListBullet"/>
      </w:pPr>
      <w:r>
        <w:rPr>
          <w:rFonts w:ascii="Times New Roman" w:hAnsi="Times New Roman"/>
          <w:sz w:val="24"/>
        </w:rPr>
        <w:t>Người học không được ăn uống, không được nhai kẹo cao su, không được xả rác bừa bãi ra giảng đường;</w:t>
      </w:r>
    </w:p>
    <w:p>
      <w:pPr>
        <w:pStyle w:val="ListBullet"/>
      </w:pPr>
      <w:r>
        <w:rPr>
          <w:rFonts w:ascii="Times New Roman" w:hAnsi="Times New Roman"/>
          <w:sz w:val="24"/>
        </w:rPr>
        <w:t>Quy định về nộp bài tập, bài kiểm tra: Người học nộp bài tập được giao đúng hạn và có mặt đúng giờ quy định để làm bài kiểm tra;</w:t>
      </w:r>
    </w:p>
    <w:p>
      <w:pPr>
        <w:pStyle w:val="ListBullet"/>
      </w:pPr>
      <w:r>
        <w:rPr>
          <w:rFonts w:ascii="Times New Roman" w:hAnsi="Times New Roman"/>
          <w:sz w:val="24"/>
        </w:rPr>
        <w:t>Nội quy lớp học: Tuân theo nội quy của Trường Đại học Đại Nam.</w:t>
      </w:r>
    </w:p>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35"/>
        <w:gridCol w:w="3135"/>
        <w:gridCol w:w="3135"/>
      </w:tblGrid>
      <w:tr>
        <w:tc>
          <w:tcPr>
            <w:tcW w:type="dxa" w:w="3135"/>
          </w:tcPr>
          <w:p>
            <w:pPr>
              <w:jc w:val="center"/>
            </w:pPr>
            <w:r>
              <w:rPr>
                <w:rFonts w:ascii="Times New Roman" w:hAnsi="Times New Roman"/>
                <w:b/>
                <w:sz w:val="24"/>
              </w:rPr>
              <w:t>TRUNG TÂM PHÁT TRIỂN CHƯƠNG TRÌNH ĐÀO TẠO</w:t>
            </w:r>
          </w:p>
          <w:p>
            <w:pPr>
              <w:jc w:val="center"/>
            </w:pPr>
            <w:r>
              <w:rPr>
                <w:rFonts w:ascii="Times New Roman" w:hAnsi="Times New Roman"/>
                <w:b w:val="0"/>
                <w:sz w:val="22"/>
              </w:rPr>
              <w:t>(Ký, ghi rõ họ tên)</w:t>
            </w:r>
          </w:p>
        </w:tc>
        <w:tc>
          <w:tcPr>
            <w:tcW w:type="dxa" w:w="3135"/>
          </w:tcPr>
          <w:p>
            <w:pPr>
              <w:jc w:val="center"/>
            </w:pPr>
            <w:r>
              <w:rPr>
                <w:rFonts w:ascii="Times New Roman" w:hAnsi="Times New Roman"/>
                <w:b/>
                <w:sz w:val="24"/>
              </w:rPr>
              <w:t>TRƯỞNG KHOA/VIỆN TRƯỞNG</w:t>
            </w:r>
          </w:p>
          <w:p>
            <w:pPr>
              <w:jc w:val="center"/>
            </w:pPr>
            <w:r>
              <w:rPr>
                <w:rFonts w:ascii="Times New Roman" w:hAnsi="Times New Roman"/>
                <w:b w:val="0"/>
                <w:sz w:val="22"/>
              </w:rPr>
              <w:t>(Ký, ghi rõ họ tên)</w:t>
            </w:r>
          </w:p>
        </w:tc>
        <w:tc>
          <w:tcPr>
            <w:tcW w:type="dxa" w:w="3135"/>
          </w:tcPr>
          <w:p>
            <w:pPr>
              <w:jc w:val="center"/>
            </w:pPr>
            <w:r>
              <w:rPr>
                <w:rFonts w:ascii="Times New Roman" w:hAnsi="Times New Roman"/>
                <w:b/>
                <w:sz w:val="24"/>
              </w:rPr>
              <w:t>ĐẠI DIỆN NHÓM BIÊN SOẠN</w:t>
            </w:r>
          </w:p>
          <w:p>
            <w:pPr>
              <w:jc w:val="center"/>
            </w:pPr>
            <w:r>
              <w:rPr>
                <w:rFonts w:ascii="Times New Roman" w:hAnsi="Times New Roman"/>
                <w:b w:val="0"/>
                <w:sz w:val="22"/>
              </w:rPr>
              <w:t>(Ký, ghi rõ họ tên)</w:t>
            </w:r>
          </w:p>
        </w:tc>
      </w:tr>
      <w:tr>
        <w:tc>
          <w:tcPr>
            <w:tcW w:type="dxa" w:w="3135"/>
          </w:tcPr>
          <w:p>
            <w:pPr>
              <w:jc w:val="center"/>
            </w:pPr>
            <w:r>
              <w:rPr>
                <w:rFonts w:ascii="Times New Roman" w:hAnsi="Times New Roman"/>
                <w:b w:val="0"/>
                <w:sz w:val="24"/>
              </w:rPr>
              <w:br/>
              <w:br/>
            </w:r>
          </w:p>
        </w:tc>
        <w:tc>
          <w:tcPr>
            <w:tcW w:type="dxa" w:w="3135"/>
          </w:tcPr>
          <w:p>
            <w:pPr>
              <w:jc w:val="center"/>
            </w:pPr>
            <w:r>
              <w:rPr>
                <w:rFonts w:ascii="Times New Roman" w:hAnsi="Times New Roman"/>
                <w:b w:val="0"/>
                <w:sz w:val="24"/>
              </w:rPr>
              <w:br/>
              <w:br/>
            </w:r>
          </w:p>
        </w:tc>
        <w:tc>
          <w:tcPr>
            <w:tcW w:type="dxa" w:w="3135"/>
          </w:tcPr>
          <w:p>
            <w:pPr>
              <w:jc w:val="center"/>
            </w:pPr>
            <w:r>
              <w:rPr>
                <w:rFonts w:ascii="Times New Roman" w:hAnsi="Times New Roman"/>
                <w:b w:val="0"/>
                <w:sz w:val="24"/>
              </w:rPr>
              <w:br/>
              <w:br/>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