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1C5ED">
      <w:pPr>
        <w:pStyle w:val="31"/>
        <w:pBdr>
          <w:bottom w:val="none" w:color="auto" w:sz="0" w:space="0"/>
        </w:pBdr>
        <w:jc w:val="center"/>
      </w:pPr>
      <w:r>
        <w:rPr>
          <w:rFonts w:ascii="黑体" w:hAnsi="黑体" w:eastAsia="黑体" w:cs="黑体"/>
          <w:b/>
          <w:color w:val="000000"/>
          <w:sz w:val="44"/>
        </w:rPr>
        <w:t>爱花型袜版设计系统 实现方案</w:t>
      </w:r>
    </w:p>
    <w:p w14:paraId="575DB3A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本文档为「爱花型袜版设计系统」的端到端技术实现方案。系统由 Web 端编辑器、小程序端、后端服务、AI 生图代理和爱花型现有用户/订单服务对接五部分构成，目标是把"AI 生成素材 → 自动填充到袜版四区 → 款式快速延伸 → 一键下单到爱花型"这条链路完全自动化，让设计师在 5 分钟内完成一款袜子从灵感到下单的全过程。</w:t>
      </w:r>
    </w:p>
    <w:p w14:paraId="1E9E141C">
      <w:r>
        <w:br w:type="page"/>
      </w:r>
    </w:p>
    <w:p w14:paraId="5C38E11B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一、项目概述</w:t>
      </w:r>
    </w:p>
    <w:p w14:paraId="210BDCE6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业务背景</w:t>
      </w:r>
    </w:p>
    <w:p w14:paraId="77EF982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爱花型是袜业 B2B 平台，现有用户系统和订单系统已稳定运营。但产品端长期缺一套面向"袜版图案设计"的工具——设计师需要在 PS / AI 等通用绘图软件里手动拼接素材，再把成品图发给爱花型客服开单。整个流程慢、易出错、新款迭代速度受限于设计师手速。</w:t>
      </w:r>
    </w:p>
    <w:p w14:paraId="42FE966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本项目的价值是把这条链路压缩为：用户在浏览器里输入一句话 → AI 生成素材 → 系统自动填充到袜头/螺口/袜跟/袜口四个区域 → 用户调整密度/旋转/间距 → 点"款式延伸"批量出 4 个变体 → 选一个下单。新人也能在 30 分钟内出一个可下单的设计稿。</w:t>
      </w:r>
    </w:p>
    <w:p w14:paraId="1F56979F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目标用户</w:t>
      </w:r>
    </w:p>
    <w:p w14:paraId="1EF20EC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主力用户</w:t>
      </w:r>
      <w:r>
        <w:rPr>
          <w:rFonts w:ascii="宋体" w:hAnsi="宋体" w:eastAsia="宋体" w:cs="宋体"/>
          <w:sz w:val="24"/>
        </w:rPr>
        <w:t>：爱花型平台上的中小袜厂设计师 / 老板。审美在线，但不一定会用专业绘图软件，对效率要求高于对工具复杂度的容忍度。</w:t>
      </w:r>
    </w:p>
    <w:p w14:paraId="0F0DDDB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次要用户</w:t>
      </w:r>
      <w:r>
        <w:rPr>
          <w:rFonts w:ascii="宋体" w:hAnsi="宋体" w:eastAsia="宋体" w:cs="宋体"/>
          <w:sz w:val="24"/>
        </w:rPr>
        <w:t>：终端消费者（C 端）。他们通过小程序进入，做"私人定制袜"，设计完直接下单。</w:t>
      </w:r>
    </w:p>
    <w:p w14:paraId="051F690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两类用户共用同一套数据模型与 API，通过登录态区分功能权限和订单走向。</w:t>
      </w:r>
    </w:p>
    <w:p w14:paraId="541F2685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核心目标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E1C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4C689E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指标</w:t>
            </w:r>
          </w:p>
        </w:tc>
        <w:tc>
          <w:tcPr>
            <w:tcW w:w="4394" w:type="dxa"/>
          </w:tcPr>
          <w:p w14:paraId="4B0073D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目标</w:t>
            </w:r>
          </w:p>
        </w:tc>
      </w:tr>
      <w:tr w14:paraId="56349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783505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设计一双袜子的端到端时间（从灵感到下单）</w:t>
            </w:r>
          </w:p>
        </w:tc>
        <w:tc>
          <w:tcPr>
            <w:tcW w:w="4394" w:type="dxa"/>
          </w:tcPr>
          <w:p w14:paraId="2FCB90F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5 分钟</w:t>
            </w:r>
          </w:p>
        </w:tc>
      </w:tr>
      <w:tr w14:paraId="26243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5CAFCD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生图到自动填充落版的成功率</w:t>
            </w:r>
          </w:p>
        </w:tc>
        <w:tc>
          <w:tcPr>
            <w:tcW w:w="4394" w:type="dxa"/>
          </w:tcPr>
          <w:p w14:paraId="4A6A705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≥ 95%</w:t>
            </w:r>
          </w:p>
        </w:tc>
      </w:tr>
      <w:tr w14:paraId="2DBCE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0B7282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款式延伸生成 4 张变体的耗时</w:t>
            </w:r>
          </w:p>
        </w:tc>
        <w:tc>
          <w:tcPr>
            <w:tcW w:w="4394" w:type="dxa"/>
          </w:tcPr>
          <w:p w14:paraId="7E76F99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30 秒</w:t>
            </w:r>
          </w:p>
        </w:tc>
      </w:tr>
      <w:tr w14:paraId="52B3A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9E6262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订单提交至爱花型的同步成功率</w:t>
            </w:r>
          </w:p>
        </w:tc>
        <w:tc>
          <w:tcPr>
            <w:tcW w:w="4394" w:type="dxa"/>
          </w:tcPr>
          <w:p w14:paraId="39B1518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≥ 99.5%</w:t>
            </w:r>
          </w:p>
        </w:tc>
      </w:tr>
      <w:tr w14:paraId="46FC5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C0AC9D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同款用户复购率（设计后 7 天内再次下单）</w:t>
            </w:r>
          </w:p>
        </w:tc>
        <w:tc>
          <w:tcPr>
            <w:tcW w:w="4394" w:type="dxa"/>
          </w:tcPr>
          <w:p w14:paraId="3A55E47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≥ 25%</w:t>
            </w:r>
          </w:p>
        </w:tc>
      </w:tr>
    </w:tbl>
    <w:p w14:paraId="34B04B7F"/>
    <w:p w14:paraId="63B52CFB">
      <w:r>
        <w:br w:type="page"/>
      </w:r>
    </w:p>
    <w:p w14:paraId="01115E20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二、需求理解与功能拆解</w:t>
      </w:r>
    </w:p>
    <w:p w14:paraId="43D4869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需求文档解读</w:t>
      </w:r>
    </w:p>
    <w:p w14:paraId="02DCB2D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原始需求文档明确了五大功能模块：</w:t>
      </w:r>
    </w:p>
    <w:p w14:paraId="349AB965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袜版区域管理（袜头/螺口/袜跟/袜口 四区独立 + 蒙版裁剪）</w:t>
      </w:r>
    </w:p>
    <w:p w14:paraId="2BA23CA1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素材生成与填充（AI 生图 + 自动/手动填充）</w:t>
      </w:r>
    </w:p>
    <w:p w14:paraId="11048FD5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设计工具（密度/旋转/间距三参数控制）</w:t>
      </w:r>
    </w:p>
    <w:p w14:paraId="79B8A3C8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款式延伸（基于当前设计衍生 1/2/4 张</w:t>
      </w:r>
      <w:bookmarkStart w:id="0" w:name="_GoBack"/>
      <w:bookmarkEnd w:id="0"/>
      <w:r>
        <w:rPr>
          <w:rFonts w:ascii="宋体" w:hAnsi="宋体" w:eastAsia="宋体" w:cs="宋体"/>
          <w:sz w:val="24"/>
        </w:rPr>
        <w:t>同款）</w:t>
      </w:r>
    </w:p>
    <w:p w14:paraId="76DB656E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订单提交 + 用户系统对接（接爱花型现有服务）</w:t>
      </w:r>
    </w:p>
    <w:p w14:paraId="73EEE3B2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需求中明确写"待确认"的事项有三处：</w:t>
      </w:r>
    </w:p>
    <w:p w14:paraId="138A3AE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订单提交字段（如码数、材质、配色组合等具体规格字段）</w:t>
      </w:r>
    </w:p>
    <w:p w14:paraId="52D8326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小程序端选型（微信 / 支付宝 / 多端框架）</w:t>
      </w:r>
    </w:p>
    <w:p w14:paraId="0D0380A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AI 生图 API 的具体供应商与计费方式</w:t>
      </w:r>
    </w:p>
    <w:p w14:paraId="7B6F0D6E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待确认问题清单</w:t>
      </w:r>
    </w:p>
    <w:p w14:paraId="7B10239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下表是开发启动前需要与客户敲定的事项。每一项都给出技术建议作为讨论起点：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07CD1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165638C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待确认项</w:t>
            </w:r>
          </w:p>
        </w:tc>
        <w:tc>
          <w:tcPr>
            <w:tcW w:w="2929" w:type="dxa"/>
          </w:tcPr>
          <w:p w14:paraId="312E36F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技术建议</w:t>
            </w:r>
          </w:p>
        </w:tc>
        <w:tc>
          <w:tcPr>
            <w:tcW w:w="2929" w:type="dxa"/>
          </w:tcPr>
          <w:p w14:paraId="6FA49F0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理由</w:t>
            </w:r>
          </w:p>
        </w:tc>
      </w:tr>
      <w:tr w14:paraId="29D5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268F73D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小程序平台选型</w:t>
            </w:r>
          </w:p>
        </w:tc>
        <w:tc>
          <w:tcPr>
            <w:tcW w:w="2929" w:type="dxa"/>
          </w:tcPr>
          <w:p w14:paraId="7ECD58C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Taro / UniApp 多端框架，主推微信小程序</w:t>
            </w:r>
          </w:p>
        </w:tc>
        <w:tc>
          <w:tcPr>
            <w:tcW w:w="2929" w:type="dxa"/>
          </w:tcPr>
          <w:p w14:paraId="7E07700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爱花型用户主要在微信生态，多端框架未来可加支付宝/抖音；UniApp 学习曲线低且文档完善</w:t>
            </w:r>
          </w:p>
        </w:tc>
      </w:tr>
      <w:tr w14:paraId="6156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7F49504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 API</w:t>
            </w:r>
          </w:p>
        </w:tc>
        <w:tc>
          <w:tcPr>
            <w:tcW w:w="2929" w:type="dxa"/>
          </w:tcPr>
          <w:p w14:paraId="45982D2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主选阿里通义万相（文生图）+ 备用 Stable Diffusion 自托管</w:t>
            </w:r>
          </w:p>
        </w:tc>
        <w:tc>
          <w:tcPr>
            <w:tcW w:w="2929" w:type="dxa"/>
          </w:tcPr>
          <w:p w14:paraId="37833D8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通义万相国内合规、调用稳、单张成本约 0.05 元；自托管 SD 用于生图量大时降本</w:t>
            </w:r>
          </w:p>
        </w:tc>
      </w:tr>
      <w:tr w14:paraId="6C94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4BC494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订单字段</w:t>
            </w:r>
          </w:p>
        </w:tc>
        <w:tc>
          <w:tcPr>
            <w:tcW w:w="2929" w:type="dxa"/>
          </w:tcPr>
          <w:p w14:paraId="2143F74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至少需要：尺码组合、底色、材质、数量、配送地址、备注</w:t>
            </w:r>
          </w:p>
        </w:tc>
        <w:tc>
          <w:tcPr>
            <w:tcW w:w="2929" w:type="dxa"/>
          </w:tcPr>
          <w:p w14:paraId="71C0334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这些是袜业下单最小必填集；具体值域以爱花型现有订单字段为准</w:t>
            </w:r>
          </w:p>
        </w:tc>
      </w:tr>
      <w:tr w14:paraId="7881B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13A4A5B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用户系统对接协议</w:t>
            </w:r>
          </w:p>
        </w:tc>
        <w:tc>
          <w:tcPr>
            <w:tcW w:w="2929" w:type="dxa"/>
          </w:tcPr>
          <w:p w14:paraId="342A8A2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优先 OAuth 2.0；次选爱花型自有 token 协议</w:t>
            </w:r>
          </w:p>
        </w:tc>
        <w:tc>
          <w:tcPr>
            <w:tcW w:w="2929" w:type="dxa"/>
          </w:tcPr>
          <w:p w14:paraId="71D05E1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OAuth 是行业标准，便于以后接其他第三方</w:t>
            </w:r>
          </w:p>
        </w:tc>
      </w:tr>
      <w:tr w14:paraId="45619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548B579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单用户每日生图配额</w:t>
            </w:r>
          </w:p>
        </w:tc>
        <w:tc>
          <w:tcPr>
            <w:tcW w:w="2929" w:type="dxa"/>
          </w:tcPr>
          <w:p w14:paraId="3939426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免费用户 30 张/日，付费用户 300 张/日</w:t>
            </w:r>
          </w:p>
        </w:tc>
        <w:tc>
          <w:tcPr>
            <w:tcW w:w="2929" w:type="dxa"/>
          </w:tcPr>
          <w:p w14:paraId="33A5C58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控制成本同时保证体验；额度设计可调</w:t>
            </w:r>
          </w:p>
        </w:tc>
      </w:tr>
      <w:tr w14:paraId="7DDA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7CFE7B9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设计稿存储期限</w:t>
            </w:r>
          </w:p>
        </w:tc>
        <w:tc>
          <w:tcPr>
            <w:tcW w:w="2929" w:type="dxa"/>
          </w:tcPr>
          <w:p w14:paraId="5DC5641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已下单订单永久保留；草稿 90 天后清理</w:t>
            </w:r>
          </w:p>
        </w:tc>
        <w:tc>
          <w:tcPr>
            <w:tcW w:w="2929" w:type="dxa"/>
          </w:tcPr>
          <w:p w14:paraId="09A175E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避免 R2/OSS 成本无限增长</w:t>
            </w:r>
          </w:p>
        </w:tc>
      </w:tr>
      <w:tr w14:paraId="66BF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67C25F0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款式延伸的"同款"判定标准</w:t>
            </w:r>
          </w:p>
        </w:tc>
        <w:tc>
          <w:tcPr>
            <w:tcW w:w="2929" w:type="dxa"/>
          </w:tcPr>
          <w:p w14:paraId="43C36E8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基于原图 prompt 注入风格关键词 + ControlNet 锁定布局</w:t>
            </w:r>
          </w:p>
        </w:tc>
        <w:tc>
          <w:tcPr>
            <w:tcW w:w="2929" w:type="dxa"/>
          </w:tcPr>
          <w:p w14:paraId="7B2C8EC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保证视觉一致性；纯重新生图风格漂移大</w:t>
            </w:r>
          </w:p>
        </w:tc>
      </w:tr>
    </w:tbl>
    <w:p w14:paraId="730193C7"/>
    <w:p w14:paraId="7F365D9E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隐性需求（需求文档未直接写但实际必须做的）</w:t>
      </w:r>
    </w:p>
    <w:p w14:paraId="167F08F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阅读需求时识别出以下隐性必须项，文档里没写但工程上不能省：</w:t>
      </w:r>
    </w:p>
    <w:p w14:paraId="5EC73815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**设计稿保存与历史版本*— 用户花 5 分钟做的设计如果不能保存，体验崩溃。需要"草稿箱"和"版本回滚"。</w:t>
      </w:r>
    </w:p>
    <w:p w14:paraId="17483ECA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**作品集与分享*— 设计师会把得意之作发朋友圈引流。需要"分享卡片"自动生成。</w:t>
      </w:r>
    </w:p>
    <w:p w14:paraId="79777E25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**素材库*— 用户上传的素材、AI 生成的素材都要进个人素材库，避免每次重新生成。</w:t>
      </w:r>
    </w:p>
    <w:p w14:paraId="30705C2D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**支付集成*— 订单到爱花型后还涉及支付。需求未提，但下单链路绕不开。本方案默认支付走爱花型现有支付通道，无需重新建。</w:t>
      </w:r>
    </w:p>
    <w:p w14:paraId="39506539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**审核机制*— AI 生图存在违规风险（涉黄涉政），需要前置内容审核。建议接入阿里云内容安全 API 做生图前 prompt 过滤 + 生图后图像审核。</w:t>
      </w:r>
    </w:p>
    <w:p w14:paraId="414FC44A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**企业 logo 自定义*— 部分品牌客户需要在袜口或袜跟绣自家 logo。需要支持上传透明 PNG 作为额外图层。</w:t>
      </w:r>
    </w:p>
    <w:p w14:paraId="7E153FC8">
      <w:r>
        <w:br w:type="page"/>
      </w:r>
    </w:p>
    <w:p w14:paraId="3FFF443E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三、技术架构方案</w:t>
      </w:r>
    </w:p>
    <w:p w14:paraId="350FE5C5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整体架构图</w:t>
      </w:r>
    </w:p>
    <w:p w14:paraId="44912276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用户终端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┌──────────────┐  ┌──────────────┐  ┌─────────────────┐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│  Web 编辑器   │  │  微信小程序   │  │  其他端（备）    │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│  (React)     │  │  (UniApp)    │  │                 │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└──────┬───────┘  └──────┬───────┘  └────────┬────────┘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└─────────────────┴───────────────────┘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│ HTTPS + JWT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BFF 网关层 (Nginx + Node)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· 身份认证 / 鉴权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· 请求路由 / 限流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· 静态资源 CDN                  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└──────────────────────────┬──────────────────────────────────┘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业务服务层 (Python FastAPI)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┌─────────┐ ┌──────────┐ ┌─────────┐ ┌────────┐ ┌────────┐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│设计稿服务│ │素材库服务 │ │AI生图服务│ │订单服务 │ │用户服务│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└─────────┘ └──────────┘ └─────────┘ └────────┘ └────────┘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└──┬─────────────┬─────────────┬───────────┬───────────┬──────┘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│             │             │           │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             ↓             ↓           ↓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┌──────┐  ┌────────────┐ ┌──────────┐ ┌────────┐ ┌──────────┐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│MySQL │  │OSS / R2    │ │AI 生图   │ │爱花型   │ │爱花型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│设计稿│  │素材文件    │ │第三方API│ │订单系统 │ │用户系统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└──────┘  └────────────┘ └──────────┘ └────────┘ └──────────┘</w:t>
      </w:r>
      <w:r>
        <w:rPr>
          <w:rFonts w:ascii="Consolas" w:hAnsi="Consolas" w:eastAsia="Consolas"/>
          <w:sz w:val="20"/>
        </w:rPr>
        <w:br w:type="textWrapping"/>
      </w:r>
    </w:p>
    <w:p w14:paraId="25AAEE52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技术选型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3BE6E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841D25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层</w:t>
            </w:r>
          </w:p>
        </w:tc>
        <w:tc>
          <w:tcPr>
            <w:tcW w:w="2929" w:type="dxa"/>
          </w:tcPr>
          <w:p w14:paraId="1B0E851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选型</w:t>
            </w:r>
          </w:p>
        </w:tc>
        <w:tc>
          <w:tcPr>
            <w:tcW w:w="2929" w:type="dxa"/>
          </w:tcPr>
          <w:p w14:paraId="7CDB379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理由</w:t>
            </w:r>
          </w:p>
        </w:tc>
      </w:tr>
      <w:tr w14:paraId="7E06F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2A6E988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Web 编辑器</w:t>
            </w:r>
          </w:p>
        </w:tc>
        <w:tc>
          <w:tcPr>
            <w:tcW w:w="2929" w:type="dxa"/>
          </w:tcPr>
          <w:p w14:paraId="10CE6BF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React 18 + TypeScript + Vite</w:t>
            </w:r>
          </w:p>
        </w:tc>
        <w:tc>
          <w:tcPr>
            <w:tcW w:w="2929" w:type="dxa"/>
          </w:tcPr>
          <w:p w14:paraId="219DF18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生态成熟，Canvas/Konva 适合做袜版画布</w:t>
            </w:r>
          </w:p>
        </w:tc>
      </w:tr>
      <w:tr w14:paraId="3517E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BF92FA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画布渲染</w:t>
            </w:r>
          </w:p>
        </w:tc>
        <w:tc>
          <w:tcPr>
            <w:tcW w:w="2929" w:type="dxa"/>
          </w:tcPr>
          <w:p w14:paraId="7B0EF8D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Konva.js</w:t>
            </w:r>
          </w:p>
        </w:tc>
        <w:tc>
          <w:tcPr>
            <w:tcW w:w="2929" w:type="dxa"/>
          </w:tcPr>
          <w:p w14:paraId="14CFFD0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支持图层、蒙版、拖拽缩放、变换；性能好于纯 SVG</w:t>
            </w:r>
          </w:p>
        </w:tc>
      </w:tr>
      <w:tr w14:paraId="71BA1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243DB97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状态管理</w:t>
            </w:r>
          </w:p>
        </w:tc>
        <w:tc>
          <w:tcPr>
            <w:tcW w:w="2929" w:type="dxa"/>
          </w:tcPr>
          <w:p w14:paraId="2862DBB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Zustand</w:t>
            </w:r>
          </w:p>
        </w:tc>
        <w:tc>
          <w:tcPr>
            <w:tcW w:w="2929" w:type="dxa"/>
          </w:tcPr>
          <w:p w14:paraId="7AB8B2D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轻量，比 Redux 适合中等规模交互</w:t>
            </w:r>
          </w:p>
        </w:tc>
      </w:tr>
      <w:tr w14:paraId="2A892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A4636B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</w:t>
            </w:r>
          </w:p>
        </w:tc>
        <w:tc>
          <w:tcPr>
            <w:tcW w:w="2929" w:type="dxa"/>
          </w:tcPr>
          <w:p w14:paraId="7F3BE58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UniApp + Vue3</w:t>
            </w:r>
          </w:p>
        </w:tc>
        <w:tc>
          <w:tcPr>
            <w:tcW w:w="2929" w:type="dxa"/>
          </w:tcPr>
          <w:p w14:paraId="7C762A0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一套代码编译多端，主出微信小程序，Web 同源同构</w:t>
            </w:r>
          </w:p>
        </w:tc>
      </w:tr>
      <w:tr w14:paraId="4F388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5485ADF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BFF 网关</w:t>
            </w:r>
          </w:p>
        </w:tc>
        <w:tc>
          <w:tcPr>
            <w:tcW w:w="2929" w:type="dxa"/>
          </w:tcPr>
          <w:p w14:paraId="38FC4E1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Nginx 反代 + Node Express（中间件层）</w:t>
            </w:r>
          </w:p>
        </w:tc>
        <w:tc>
          <w:tcPr>
            <w:tcW w:w="2929" w:type="dxa"/>
          </w:tcPr>
          <w:p w14:paraId="2DF00B2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Nginx 处理静态资源 + SSL；Node 做认证转发</w:t>
            </w:r>
          </w:p>
        </w:tc>
      </w:tr>
      <w:tr w14:paraId="54F59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375648D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业务服务</w:t>
            </w:r>
          </w:p>
        </w:tc>
        <w:tc>
          <w:tcPr>
            <w:tcW w:w="2929" w:type="dxa"/>
          </w:tcPr>
          <w:p w14:paraId="380BD25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Python 3.11 + FastAPI</w:t>
            </w:r>
          </w:p>
        </w:tc>
        <w:tc>
          <w:tcPr>
            <w:tcW w:w="2929" w:type="dxa"/>
          </w:tcPr>
          <w:p w14:paraId="5DC4A1B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类型注解 + 异步并发，与 AI/CV 生态契合</w:t>
            </w:r>
          </w:p>
        </w:tc>
      </w:tr>
      <w:tr w14:paraId="32D22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3309D9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数据库</w:t>
            </w:r>
          </w:p>
        </w:tc>
        <w:tc>
          <w:tcPr>
            <w:tcW w:w="2929" w:type="dxa"/>
          </w:tcPr>
          <w:p w14:paraId="41C1095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MySQL 8.0</w:t>
            </w:r>
          </w:p>
        </w:tc>
        <w:tc>
          <w:tcPr>
            <w:tcW w:w="2929" w:type="dxa"/>
          </w:tcPr>
          <w:p w14:paraId="661F2D0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事务安全，与爱花型现有数据库技术栈一致</w:t>
            </w:r>
          </w:p>
        </w:tc>
      </w:tr>
      <w:tr w14:paraId="1C48B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6625A75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对象存储</w:t>
            </w:r>
          </w:p>
        </w:tc>
        <w:tc>
          <w:tcPr>
            <w:tcW w:w="2929" w:type="dxa"/>
          </w:tcPr>
          <w:p w14:paraId="484442C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阿里云 OSS（主）/ Cloudflare R2（备）</w:t>
            </w:r>
          </w:p>
        </w:tc>
        <w:tc>
          <w:tcPr>
            <w:tcW w:w="2929" w:type="dxa"/>
          </w:tcPr>
          <w:p w14:paraId="78597ED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国内主用 OSS，海外节点用 R2 加速</w:t>
            </w:r>
          </w:p>
        </w:tc>
      </w:tr>
      <w:tr w14:paraId="3B6F3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6503C1D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缓存</w:t>
            </w:r>
          </w:p>
        </w:tc>
        <w:tc>
          <w:tcPr>
            <w:tcW w:w="2929" w:type="dxa"/>
          </w:tcPr>
          <w:p w14:paraId="42E9731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Redis 7</w:t>
            </w:r>
          </w:p>
        </w:tc>
        <w:tc>
          <w:tcPr>
            <w:tcW w:w="2929" w:type="dxa"/>
          </w:tcPr>
          <w:p w14:paraId="6765680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生图任务队列、用户 session、热点数据缓存</w:t>
            </w:r>
          </w:p>
        </w:tc>
      </w:tr>
      <w:tr w14:paraId="5987A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23D6DD8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任务队列</w:t>
            </w:r>
          </w:p>
        </w:tc>
        <w:tc>
          <w:tcPr>
            <w:tcW w:w="2929" w:type="dxa"/>
          </w:tcPr>
          <w:p w14:paraId="21816CB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Celery + Redis</w:t>
            </w:r>
          </w:p>
        </w:tc>
        <w:tc>
          <w:tcPr>
            <w:tcW w:w="2929" w:type="dxa"/>
          </w:tcPr>
          <w:p w14:paraId="73EC9D5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生图、款式延伸属于长任务，必须异步化</w:t>
            </w:r>
          </w:p>
        </w:tc>
      </w:tr>
      <w:tr w14:paraId="6B7BA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35C5D66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内容审核</w:t>
            </w:r>
          </w:p>
        </w:tc>
        <w:tc>
          <w:tcPr>
            <w:tcW w:w="2929" w:type="dxa"/>
          </w:tcPr>
          <w:p w14:paraId="7E08507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阿里云内容安全</w:t>
            </w:r>
          </w:p>
        </w:tc>
        <w:tc>
          <w:tcPr>
            <w:tcW w:w="2929" w:type="dxa"/>
          </w:tcPr>
          <w:p w14:paraId="7361FCA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国内 ICP 合规要求；prompt 文本审核 + 图像审核</w:t>
            </w:r>
          </w:p>
        </w:tc>
      </w:tr>
      <w:tr w14:paraId="01666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4928E93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监控</w:t>
            </w:r>
          </w:p>
        </w:tc>
        <w:tc>
          <w:tcPr>
            <w:tcW w:w="2929" w:type="dxa"/>
          </w:tcPr>
          <w:p w14:paraId="1BAD4CD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Prometheus + Grafana</w:t>
            </w:r>
          </w:p>
        </w:tc>
        <w:tc>
          <w:tcPr>
            <w:tcW w:w="2929" w:type="dxa"/>
          </w:tcPr>
          <w:p w14:paraId="12AE3BE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标配，覆盖响应时间/错误率/AI 调用成本</w:t>
            </w:r>
          </w:p>
        </w:tc>
      </w:tr>
    </w:tbl>
    <w:p w14:paraId="2666D263"/>
    <w:p w14:paraId="28468ED4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部署架构</w:t>
      </w:r>
    </w:p>
    <w:p w14:paraId="540A17F9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 xml:space="preserve">                         ┌─────────────────┐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│   CDN / 域名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│ aihuaxing-design│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└────────┬────────┘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┌───────────────────┼───────────────────┐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↓                   ↓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┌──────────┐         ┌──────────┐        ┌──────────┐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│  Nginx   │         │  Nginx   │        │  Nginx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│  (主)    │         │  (备 1)  │        │  (备 2)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└──────┬───┘         └──────┬───┘        └──────┬───┘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└─────────────────┬──┴───────────────────┘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┌──────────────────┐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K8s 业务集群     │  (3 master + 6 worker)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设计稿服务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AI 生图代理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素材库服务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订单服务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用户服务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│  · Celery worker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└─────────┬────────┘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          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┌──────────┬──────────┼─────────┬──────────┐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↓          ↓          ↓         ↓       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MySQL     Redis       OSS       内容审核   AI 生图 API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主从架构   集群        华东/南区  阿里云     通义万相 / SD</w:t>
      </w:r>
      <w:r>
        <w:rPr>
          <w:rFonts w:ascii="Consolas" w:hAnsi="Consolas" w:eastAsia="Consolas"/>
          <w:sz w:val="20"/>
        </w:rPr>
        <w:br w:type="textWrapping"/>
      </w:r>
    </w:p>
    <w:p w14:paraId="3C7CDDE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K8s 部署优于直接 Docker Compose 的理由：AI 生图任务是 IO + GPU 密集型混合负载，需要弹性伸缩；K8s 的 HPA 能根据 Celery 队列长度自动扩展 worker 数量。</w:t>
      </w:r>
    </w:p>
    <w:p w14:paraId="34367C02">
      <w:r>
        <w:br w:type="page"/>
      </w:r>
    </w:p>
    <w:p w14:paraId="45C0D813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四、核心功能实现</w:t>
      </w:r>
    </w:p>
    <w:p w14:paraId="79D8328D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4.1 袜版编辑器：四区独立 + 蒙版</w:t>
      </w:r>
    </w:p>
    <w:p w14:paraId="549EDC9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袜版分四个区域：袜头（toe）、螺口（cuff）、袜跟（heel）、袜口（welt）。每个区域是 Konva 画布上的一个 </w:t>
      </w:r>
      <w:r>
        <w:rPr>
          <w:rFonts w:ascii="Consolas" w:hAnsi="Consolas" w:eastAsia="Consolas"/>
          <w:sz w:val="22"/>
        </w:rPr>
        <w:t>Group</w:t>
      </w:r>
      <w:r>
        <w:rPr>
          <w:rFonts w:ascii="宋体" w:hAnsi="宋体" w:eastAsia="宋体" w:cs="宋体"/>
          <w:sz w:val="24"/>
        </w:rPr>
        <w:t>，包含：</w:t>
      </w:r>
    </w:p>
    <w:p w14:paraId="0121740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背景层</w:t>
      </w:r>
      <w:r>
        <w:rPr>
          <w:rFonts w:ascii="宋体" w:hAnsi="宋体" w:eastAsia="宋体" w:cs="宋体"/>
          <w:sz w:val="24"/>
        </w:rPr>
        <w:t>：纯色或渐变填充</w:t>
      </w:r>
    </w:p>
    <w:p w14:paraId="6485852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蒙版层</w:t>
      </w:r>
      <w:r>
        <w:rPr>
          <w:rFonts w:ascii="宋体" w:hAnsi="宋体" w:eastAsia="宋体" w:cs="宋体"/>
          <w:sz w:val="24"/>
        </w:rPr>
        <w:t>：定义该区域的轮廓（PNG alpha 通道）</w:t>
      </w:r>
    </w:p>
    <w:p w14:paraId="6C1A5C5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素材层</w:t>
      </w:r>
      <w:r>
        <w:rPr>
          <w:rFonts w:ascii="宋体" w:hAnsi="宋体" w:eastAsia="宋体" w:cs="宋体"/>
          <w:sz w:val="24"/>
        </w:rPr>
        <w:t>：用户拖入或 AI 生成的图案，受蒙版裁剪</w:t>
      </w:r>
    </w:p>
    <w:p w14:paraId="79D0C22D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SockEditor (Stage)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ToeRegion (Group)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Background (Rect)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├── Mask (Image, alpha)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PatternLayer (Group of Image/Path)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CuffRegion (Group)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...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HeelRegion (Group)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└── ...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WeltRegion (Group)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└── ...</w:t>
      </w:r>
      <w:r>
        <w:rPr>
          <w:rFonts w:ascii="Consolas" w:hAnsi="Consolas" w:eastAsia="Consolas"/>
          <w:sz w:val="20"/>
        </w:rPr>
        <w:br w:type="textWrapping"/>
      </w:r>
    </w:p>
    <w:p w14:paraId="76F3E5F0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蒙版采用 PNG alpha 通道而非矢量路径，原因：袜子的实际形状有微弱的不规则曲线（弹性面料的拉伸感），矢量路径表达起来要么不准要么节点过多。PNG alpha 通道由设计师在 PS 里画好后预制，工程上只需要"用这张 PNG 当 mask"。</w:t>
      </w:r>
    </w:p>
    <w:p w14:paraId="4FFE0740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每个区域内部都有自己的坐标系，</w:t>
      </w:r>
      <w:r>
        <w:rPr>
          <w:rFonts w:ascii="Consolas" w:hAnsi="Consolas" w:eastAsia="Consolas"/>
          <w:sz w:val="22"/>
        </w:rPr>
        <w:t>(0,0)</w:t>
      </w:r>
      <w:r>
        <w:rPr>
          <w:rFonts w:ascii="宋体" w:hAnsi="宋体" w:eastAsia="宋体" w:cs="宋体"/>
          <w:sz w:val="24"/>
        </w:rPr>
        <w:t xml:space="preserve"> 在区域左上角。这样素材在区域内拖动时不需要考虑全局坐标，简化了逻辑。</w:t>
      </w:r>
    </w:p>
    <w:p w14:paraId="09611E9B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4.2 素材生成与填充</w:t>
      </w:r>
    </w:p>
    <w:p w14:paraId="071E81F4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4.2.1 AI 生图调用链路</w:t>
      </w:r>
    </w:p>
    <w:p w14:paraId="4F388EAB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用户输入 prompt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前端 → 业务服务（POST /v1/generate）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内容审核（prompt 文本）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 (通过)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入 Celery 队列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worker → 阿里通义万相 API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生成的图 → 内容审核（图像）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 (通过)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图 → OSS（永久保存为该用户素材库一项）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返回前端：{ asset_id, url, thumbnail_url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↓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前端：默认自动填充到当前选中区域</w:t>
      </w:r>
      <w:r>
        <w:rPr>
          <w:rFonts w:ascii="Consolas" w:hAnsi="Consolas" w:eastAsia="Consolas"/>
          <w:sz w:val="20"/>
        </w:rPr>
        <w:br w:type="textWrapping"/>
      </w:r>
    </w:p>
    <w:p w14:paraId="34D3DDF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整条链路平均耗时 8-15 秒（取决于 AI 服务排队情况）。前端用 SSE（Server-Sent Events）实时回传进度，避免用户面对长时间 spinner。</w:t>
      </w:r>
    </w:p>
    <w:p w14:paraId="4AFBCA27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4.2.2 自动填充算法</w:t>
      </w:r>
    </w:p>
    <w:p w14:paraId="0A84A79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AI 生成的图通常是 1024×1024 的方图。要把它填充到袜版四区，有三种策略：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5253A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763C80F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策略</w:t>
            </w:r>
          </w:p>
        </w:tc>
        <w:tc>
          <w:tcPr>
            <w:tcW w:w="2929" w:type="dxa"/>
          </w:tcPr>
          <w:p w14:paraId="55772D8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适用场景</w:t>
            </w:r>
          </w:p>
        </w:tc>
        <w:tc>
          <w:tcPr>
            <w:tcW w:w="2929" w:type="dxa"/>
          </w:tcPr>
          <w:p w14:paraId="3019F82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实现</w:t>
            </w:r>
          </w:p>
        </w:tc>
      </w:tr>
      <w:tr w14:paraId="320E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45509D3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**平铺重复**</w:t>
            </w:r>
          </w:p>
        </w:tc>
        <w:tc>
          <w:tcPr>
            <w:tcW w:w="2929" w:type="dxa"/>
          </w:tcPr>
          <w:p w14:paraId="2D4EC14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小图案（碎花、几何）</w:t>
            </w:r>
          </w:p>
        </w:tc>
        <w:tc>
          <w:tcPr>
            <w:tcW w:w="2929" w:type="dxa"/>
          </w:tcPr>
          <w:p w14:paraId="0463C3D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把图缩到 100-200px 后在区域内 tile</w:t>
            </w:r>
          </w:p>
        </w:tc>
      </w:tr>
      <w:tr w14:paraId="4A7FE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6A3AEE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**拉伸适配**</w:t>
            </w:r>
          </w:p>
        </w:tc>
        <w:tc>
          <w:tcPr>
            <w:tcW w:w="2929" w:type="dxa"/>
          </w:tcPr>
          <w:p w14:paraId="4C42298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大图案（一朵完整的花）</w:t>
            </w:r>
          </w:p>
        </w:tc>
        <w:tc>
          <w:tcPr>
            <w:tcW w:w="2929" w:type="dxa"/>
          </w:tcPr>
          <w:p w14:paraId="6ACAE47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等比缩放到刚好覆盖区域的最长边</w:t>
            </w:r>
          </w:p>
        </w:tc>
      </w:tr>
      <w:tr w14:paraId="65CF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87ABAE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**智能分块**</w:t>
            </w:r>
          </w:p>
        </w:tc>
        <w:tc>
          <w:tcPr>
            <w:tcW w:w="2929" w:type="dxa"/>
          </w:tcPr>
          <w:p w14:paraId="5B3A1E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设计师特别上传的"主图 + 配套小图"</w:t>
            </w:r>
          </w:p>
        </w:tc>
        <w:tc>
          <w:tcPr>
            <w:tcW w:w="2929" w:type="dxa"/>
          </w:tcPr>
          <w:p w14:paraId="62AC7B3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主图放袜头，小图填螺口</w:t>
            </w:r>
          </w:p>
        </w:tc>
      </w:tr>
    </w:tbl>
    <w:p w14:paraId="78BDE684"/>
    <w:p w14:paraId="39164FE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默认策略由用户在 prompt 里隐含选择：prompt 中含"图案/纹理/碎花"等关键词 → 平铺；含"主视觉/大图/IP"等 → 拉伸；上传多张 → 分块。系统在生图响应阶段自动判定，用户可在右侧面板手动切换。</w:t>
      </w:r>
    </w:p>
    <w:p w14:paraId="724128DA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4.2.3 手动填充（拖拽）</w:t>
      </w:r>
    </w:p>
    <w:p w14:paraId="63B7E68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用户从左侧素材库拖拽图片到袜版任意区域。技术实现：</w:t>
      </w:r>
    </w:p>
    <w:p w14:paraId="7D6F8DB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拖拽源：素材库的 </w:t>
      </w:r>
      <w:r>
        <w:rPr>
          <w:rFonts w:ascii="Consolas" w:hAnsi="Consolas" w:eastAsia="Consolas"/>
          <w:sz w:val="22"/>
        </w:rPr>
        <w:t>&lt;img&gt;</w:t>
      </w:r>
      <w:r>
        <w:rPr>
          <w:rFonts w:ascii="宋体" w:hAnsi="宋体" w:eastAsia="宋体" w:cs="宋体"/>
          <w:sz w:val="24"/>
        </w:rPr>
        <w:t>，使用 HTML5 Drag and Drop API</w:t>
      </w:r>
    </w:p>
    <w:p w14:paraId="51DE921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拖拽目标：Konva 画布的四个区域 </w:t>
      </w:r>
      <w:r>
        <w:rPr>
          <w:rFonts w:ascii="Consolas" w:hAnsi="Consolas" w:eastAsia="Consolas"/>
          <w:sz w:val="22"/>
        </w:rPr>
        <w:t>Group</w:t>
      </w:r>
      <w:r>
        <w:rPr>
          <w:rFonts w:ascii="宋体" w:hAnsi="宋体" w:eastAsia="宋体" w:cs="宋体"/>
          <w:sz w:val="24"/>
        </w:rPr>
        <w:t xml:space="preserve">，监听 </w:t>
      </w:r>
      <w:r>
        <w:rPr>
          <w:rFonts w:ascii="Consolas" w:hAnsi="Consolas" w:eastAsia="Consolas"/>
          <w:sz w:val="22"/>
        </w:rPr>
        <w:t>dragover</w:t>
      </w:r>
      <w:r>
        <w:rPr>
          <w:rFonts w:ascii="宋体" w:hAnsi="宋体" w:eastAsia="宋体" w:cs="宋体"/>
          <w:sz w:val="24"/>
        </w:rPr>
        <w:t xml:space="preserve"> 和 </w:t>
      </w:r>
      <w:r>
        <w:rPr>
          <w:rFonts w:ascii="Consolas" w:hAnsi="Consolas" w:eastAsia="Consolas"/>
          <w:sz w:val="22"/>
        </w:rPr>
        <w:t>drop</w:t>
      </w:r>
    </w:p>
    <w:p w14:paraId="463630F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落点判定：拖拽结束时根据鼠标坐标找到最近的区域 Group</w:t>
      </w:r>
    </w:p>
    <w:p w14:paraId="18720C1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视觉反馈：拖拽进入区域时该区域闪烁高亮（边框变粉）</w:t>
      </w:r>
    </w:p>
    <w:p w14:paraId="0ADD837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落入区域后默认按"拉伸适配"策略填充，用户可立即在右侧面板切换为平铺。</w:t>
      </w:r>
    </w:p>
    <w:p w14:paraId="74BE115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4.3 设计工具：密度 / 旋转 / 间距</w:t>
      </w:r>
    </w:p>
    <w:p w14:paraId="4AD64BF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三个参数对"平铺重复"策略起作用，对"拉伸适配"则部分起作用。</w:t>
      </w:r>
    </w:p>
    <w:p w14:paraId="0BFD58EC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4.3.1 密度（Density）</w:t>
      </w:r>
    </w:p>
    <w:p w14:paraId="3118A64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定义：单位面积内素材出现的次数。技术上等价于"tile 时素材的缩放比例"。</w:t>
      </w:r>
    </w:p>
    <w:p w14:paraId="1704210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最小值：1×（素材原始大小）</w:t>
      </w:r>
    </w:p>
    <w:p w14:paraId="2446371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最大值：8×（素材缩到原始大小的 1/8，单位面积出现 64 个）</w:t>
      </w:r>
    </w:p>
    <w:p w14:paraId="7C8363B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默认值：3×</w:t>
      </w:r>
    </w:p>
    <w:p w14:paraId="51B504D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UI 上是一个滑块，0–100 映射到 1× ~ 8×。</w:t>
      </w:r>
    </w:p>
    <w:p w14:paraId="21F46F04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4.3.2 旋转（Rotation）</w:t>
      </w:r>
    </w:p>
    <w:p w14:paraId="1E1A46C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定义：每个 tile 的旋转角度。两种模式：</w:t>
      </w:r>
    </w:p>
    <w:p w14:paraId="3DA525E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统一旋转</w:t>
      </w:r>
      <w:r>
        <w:rPr>
          <w:rFonts w:ascii="宋体" w:hAnsi="宋体" w:eastAsia="宋体" w:cs="宋体"/>
          <w:sz w:val="24"/>
        </w:rPr>
        <w:t>：所有 tile 旋转同一角度（0°–360°）</w:t>
      </w:r>
    </w:p>
    <w:p w14:paraId="5E93CFA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随机旋转</w:t>
      </w:r>
      <w:r>
        <w:rPr>
          <w:rFonts w:ascii="宋体" w:hAnsi="宋体" w:eastAsia="宋体" w:cs="宋体"/>
          <w:sz w:val="24"/>
        </w:rPr>
        <w:t>：每个 tile 在 ±45° 内随机扰动，营造手绘感</w:t>
      </w:r>
    </w:p>
    <w:p w14:paraId="2BB7694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UI 上是一个角度盘 + 一个"随机化"checkbox。</w:t>
      </w:r>
    </w:p>
    <w:p w14:paraId="555102AB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4.3.3 间距（Spacing）</w:t>
      </w:r>
    </w:p>
    <w:p w14:paraId="00DA509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定义：相邻 tile 之间的最小间距像素。</w:t>
      </w:r>
    </w:p>
    <w:p w14:paraId="20FF884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最小值：0（无缝紧贴）</w:t>
      </w:r>
    </w:p>
    <w:p w14:paraId="00D7408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最大值：50px</w:t>
      </w:r>
    </w:p>
    <w:p w14:paraId="742524B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默认值：5px</w:t>
      </w:r>
    </w:p>
    <w:p w14:paraId="11508F02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间距会把 tile 中心点之间的距离扩大，导致单位面积内 tile 数量减少。这与密度参数有耦合关系，UI 上需要明确告诉用户"密度 + 间距共同决定最终分布"。</w:t>
      </w:r>
    </w:p>
    <w:p w14:paraId="63B1D281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4.3.4 实时预览</w:t>
      </w:r>
    </w:p>
    <w:p w14:paraId="5E2E83D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三个参数任一变化都触发画布重新渲染。性能上需注意：用 Konva 的 </w:t>
      </w:r>
      <w:r>
        <w:rPr>
          <w:rFonts w:ascii="Consolas" w:hAnsi="Consolas" w:eastAsia="Consolas"/>
          <w:sz w:val="22"/>
        </w:rPr>
        <w:t>cache()</w:t>
      </w:r>
      <w:r>
        <w:rPr>
          <w:rFonts w:ascii="宋体" w:hAnsi="宋体" w:eastAsia="宋体" w:cs="宋体"/>
          <w:sz w:val="24"/>
        </w:rPr>
        <w:t xml:space="preserve"> 缓存渲染结果，参数停止变化 200ms 后才真正重绘，避免拖滑块卡顿。</w:t>
      </w:r>
    </w:p>
    <w:p w14:paraId="744485FE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4.4 款式延伸</w:t>
      </w:r>
    </w:p>
    <w:p w14:paraId="6F1DF520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4.4.1 同款多版本生成机制</w:t>
      </w:r>
    </w:p>
    <w:p w14:paraId="722CB2A2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用户点"款式延伸"按钮 → 后端拿到当前设计的：</w:t>
      </w:r>
    </w:p>
    <w:p w14:paraId="6AA7E3B6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原始 AI prompt（用户最初输入）</w:t>
      </w:r>
    </w:p>
    <w:p w14:paraId="4EE9FAEF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当前画布的快照 PNG</w:t>
      </w:r>
    </w:p>
    <w:p w14:paraId="77B0FBB0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内置"同款风格"提示词模板</w:t>
      </w:r>
    </w:p>
    <w:p w14:paraId="52674E2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后端用以下方式生成 N 张衍生款（N ∈ {1, 2, 4}）：</w:t>
      </w:r>
    </w:p>
    <w:p w14:paraId="2F11CCA5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new_prompt = original_prompt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+ ", same style and color palette"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+ ", different layout variation"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 + ", high quality fashion sock pattern"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# 用 ControlNet 的 reference_only 锁定颜色与质感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# 用 prompt 重新生成布局</w:t>
      </w:r>
      <w:r>
        <w:rPr>
          <w:rFonts w:ascii="Consolas" w:hAnsi="Consolas" w:eastAsia="Consolas"/>
          <w:sz w:val="20"/>
        </w:rPr>
        <w:br w:type="textWrapping"/>
      </w:r>
    </w:p>
    <w:p w14:paraId="1D6818D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ControlNet 的 reference_only 能保证新生成的图与原图色调、光照、笔触一致，但布局上有变化——这恰好是"同款"的视觉定义。</w:t>
      </w:r>
    </w:p>
    <w:p w14:paraId="300B789E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4.4.2 用户体验</w:t>
      </w:r>
    </w:p>
    <w:p w14:paraId="7DFC698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点击按钮后，弹出选择 1/2/4 张的模态框</w:t>
      </w:r>
    </w:p>
    <w:p w14:paraId="62B781E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确认后任务进入 Celery 队列，用户看到一个"正在生成 4 张同款款式..."的进度条</w:t>
      </w:r>
    </w:p>
    <w:p w14:paraId="3ECDE0C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完成后在画布右侧出现一个小 gallery，4 张图并排</w:t>
      </w:r>
    </w:p>
    <w:p w14:paraId="56372B8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用户点击其中一张 → 当前画布替换为该款式 → 用户可继续编辑或再次延伸</w:t>
      </w:r>
    </w:p>
    <w:p w14:paraId="0281409B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4.4.3 性能与成本</w:t>
      </w:r>
    </w:p>
    <w:p w14:paraId="3CD753C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生成 4 张图意味着 4 次 AI 调用，约 30 秒、0.2 元成本。需要的工程优化：</w:t>
      </w:r>
    </w:p>
    <w:p w14:paraId="28C5E06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4 次调用并发发起（不串行）</w:t>
      </w:r>
    </w:p>
    <w:p w14:paraId="0323A67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用 CDN 缓存生成结果，避免用户多次点同样按钮重复生图</w:t>
      </w:r>
    </w:p>
    <w:p w14:paraId="4D1F4AA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单用户单设计的款式延伸次数限制为 5 次/天，防滥用</w:t>
      </w:r>
    </w:p>
    <w:p w14:paraId="21C01B2F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4.5 订单提交流程</w:t>
      </w:r>
    </w:p>
    <w:p w14:paraId="32A3AE7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订单提交是把"画布上的设计 + 用户选择的规格"打包发送到爱花型订单系统。具体步骤：</w:t>
      </w:r>
    </w:p>
    <w:p w14:paraId="705BE898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用户点"提交订单"按钮 → 弹出订单参数表单</w:t>
      </w:r>
    </w:p>
    <w:p w14:paraId="323FBC58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表单字段（待客户确认，下表是工程默认）：</w:t>
      </w:r>
    </w:p>
    <w:p w14:paraId="03EB1CA4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┌────────────────────────────┐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订单参数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├────────────────────────────┤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尺码：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□ 35-37  □ 38-40  □ 41-43│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□ 自定义：____________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数量：[ 100 ] 双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底色：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○ 白底  ○ 黑底  ○ 自定义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材质：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○ 棉  ○ 莫代尔  ○ 锦纶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配送地址：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[从历史地址中选择 ▼]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或新增地址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备注：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[_____________________]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 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[ 取消 ]  [ 提交订单 ]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└────────────────────────────┘</w:t>
      </w:r>
      <w:r>
        <w:rPr>
          <w:rFonts w:ascii="Consolas" w:hAnsi="Consolas" w:eastAsia="Consolas"/>
          <w:sz w:val="20"/>
        </w:rPr>
        <w:br w:type="textWrapping"/>
      </w:r>
    </w:p>
    <w:p w14:paraId="40B411FD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用户确认后，前端 → 后端 `POST /v1/orders`</w:t>
      </w:r>
    </w:p>
    <w:p w14:paraId="3BDE6306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后端把画布栅格化为高清 PNG（300 DPI），存 OSS</w:t>
      </w:r>
    </w:p>
    <w:p w14:paraId="16AE248C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后端调用爱花型订单 API：</w:t>
      </w:r>
    </w:p>
    <w:p w14:paraId="6A7DE8D0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POST https://api.aihuaxing.com/order/create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Headers: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Authorization: Bearer &lt;access_token&gt;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Content-Type: application/json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Body: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"design_image_url": "https://oss.../design_xxx.png",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"design_thumbnail_url": "https://oss.../thumb_xxx.png",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"user_id": "&lt;aihuaxing_user_id&gt;",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"size_range": "38-40",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"quantity": 100,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"base_color": "#ffffff",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"material": "cotton",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"shipping_address_id": "addr_xxx",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"note": "...",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"source": "aihuaxing-design-system",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"design_metadata": { ... }   // 设计稿原始 JSON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Response: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"order_id": "...",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"status": "pending_payment",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"payment_url": "https://...",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"estimated_delivery": "..."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}</w:t>
      </w:r>
      <w:r>
        <w:rPr>
          <w:rFonts w:ascii="Consolas" w:hAnsi="Consolas" w:eastAsia="Consolas"/>
          <w:sz w:val="20"/>
        </w:rPr>
        <w:br w:type="textWrapping"/>
      </w:r>
    </w:p>
    <w:p w14:paraId="6949CC42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后端把 `order_id` 与设计稿绑定写本地数据库（用于售后查询）</w:t>
      </w:r>
    </w:p>
    <w:p w14:paraId="72525AF6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前端跳转支付页（爱花型现有支付页面）</w:t>
      </w:r>
    </w:p>
    <w:p w14:paraId="3500E38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4.6 用户系统对接</w:t>
      </w:r>
    </w:p>
    <w:p w14:paraId="5C05709D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4.6.1 注册登录</w:t>
      </w:r>
    </w:p>
    <w:p w14:paraId="2C7AD99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新用户注册</w:t>
      </w:r>
      <w:r>
        <w:rPr>
          <w:rFonts w:ascii="宋体" w:hAnsi="宋体" w:eastAsia="宋体" w:cs="宋体"/>
          <w:sz w:val="24"/>
        </w:rPr>
        <w:t>：用户在本系统注册 → 后端调爱花型注册 API → 同步建立爱花型用户 → 返回统一 token</w:t>
      </w:r>
    </w:p>
    <w:p w14:paraId="3A780F7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老用户登录</w:t>
      </w:r>
      <w:r>
        <w:rPr>
          <w:rFonts w:ascii="宋体" w:hAnsi="宋体" w:eastAsia="宋体" w:cs="宋体"/>
          <w:sz w:val="24"/>
        </w:rPr>
        <w:t>：用户输入爱花型账号 → 后端调爱花型登录 API → 校验通过返回 token</w:t>
      </w:r>
    </w:p>
    <w:p w14:paraId="12511BA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微信扫码登录</w:t>
      </w:r>
      <w:r>
        <w:rPr>
          <w:rFonts w:ascii="宋体" w:hAnsi="宋体" w:eastAsia="宋体" w:cs="宋体"/>
          <w:sz w:val="24"/>
        </w:rPr>
        <w:t>：通过微信开放平台 → 拿 openid → 调爱花型 OAuth → 返回 token</w:t>
      </w:r>
    </w:p>
    <w:p w14:paraId="6EEB2280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4.6.2 Session 管理</w:t>
      </w:r>
    </w:p>
    <w:p w14:paraId="29C260C0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token 用 JWT，携带 </w:t>
      </w:r>
      <w:r>
        <w:rPr>
          <w:rFonts w:ascii="Consolas" w:hAnsi="Consolas" w:eastAsia="Consolas"/>
          <w:sz w:val="22"/>
        </w:rPr>
        <w:t>aihuaxing_user_id</w:t>
      </w:r>
      <w:r>
        <w:rPr>
          <w:rFonts w:ascii="宋体" w:hAnsi="宋体" w:eastAsia="宋体" w:cs="宋体"/>
          <w:sz w:val="24"/>
        </w:rPr>
        <w:t xml:space="preserve"> 和过期时间</w:t>
      </w:r>
    </w:p>
    <w:p w14:paraId="11E2E4B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前端存 </w:t>
      </w:r>
      <w:r>
        <w:rPr>
          <w:rFonts w:ascii="Consolas" w:hAnsi="Consolas" w:eastAsia="Consolas"/>
          <w:sz w:val="22"/>
        </w:rPr>
        <w:t>localStorage</w:t>
      </w:r>
      <w:r>
        <w:rPr>
          <w:rFonts w:ascii="宋体" w:hAnsi="宋体" w:eastAsia="宋体" w:cs="宋体"/>
          <w:sz w:val="24"/>
        </w:rPr>
        <w:t xml:space="preserve">（Web）或 </w:t>
      </w:r>
      <w:r>
        <w:rPr>
          <w:rFonts w:ascii="Consolas" w:hAnsi="Consolas" w:eastAsia="Consolas"/>
          <w:sz w:val="22"/>
        </w:rPr>
        <w:t>wx.setStorage</w:t>
      </w:r>
      <w:r>
        <w:rPr>
          <w:rFonts w:ascii="宋体" w:hAnsi="宋体" w:eastAsia="宋体" w:cs="宋体"/>
          <w:sz w:val="24"/>
        </w:rPr>
        <w:t>（小程序）</w:t>
      </w:r>
    </w:p>
    <w:p w14:paraId="46F2FAF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每次接口请求带 </w:t>
      </w:r>
      <w:r>
        <w:rPr>
          <w:rFonts w:ascii="Consolas" w:hAnsi="Consolas" w:eastAsia="Consolas"/>
          <w:sz w:val="22"/>
        </w:rPr>
        <w:t>Authorization: Bearer &lt;jwt&gt;</w:t>
      </w:r>
    </w:p>
    <w:p w14:paraId="0619EC1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后端中间件统一验证 + 注入 </w:t>
      </w:r>
      <w:r>
        <w:rPr>
          <w:rFonts w:ascii="Consolas" w:hAnsi="Consolas" w:eastAsia="Consolas"/>
          <w:sz w:val="22"/>
        </w:rPr>
        <w:t>request.user</w:t>
      </w:r>
      <w:r>
        <w:rPr>
          <w:rFonts w:ascii="宋体" w:hAnsi="宋体" w:eastAsia="宋体" w:cs="宋体"/>
          <w:sz w:val="24"/>
        </w:rPr>
        <w:t xml:space="preserve"> 上下文</w:t>
      </w:r>
    </w:p>
    <w:p w14:paraId="2E6D4C7C">
      <w:pPr>
        <w:pStyle w:val="5"/>
        <w:jc w:val="left"/>
      </w:pPr>
      <w:r>
        <w:rPr>
          <w:rFonts w:ascii="黑体" w:hAnsi="黑体" w:eastAsia="黑体" w:cs="黑体"/>
          <w:b/>
          <w:color w:val="000000"/>
          <w:sz w:val="24"/>
        </w:rPr>
        <w:t>4.6.3 权限模型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11666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3F8599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角色</w:t>
            </w:r>
          </w:p>
        </w:tc>
        <w:tc>
          <w:tcPr>
            <w:tcW w:w="4394" w:type="dxa"/>
          </w:tcPr>
          <w:p w14:paraId="2F2C0F6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权限</w:t>
            </w:r>
          </w:p>
        </w:tc>
      </w:tr>
      <w:tr w14:paraId="4BA41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DF19B2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游客</w:t>
            </w:r>
          </w:p>
        </w:tc>
        <w:tc>
          <w:tcPr>
            <w:tcW w:w="4394" w:type="dxa"/>
          </w:tcPr>
          <w:p w14:paraId="2AA8703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浏览首页、查看公开作品集</w:t>
            </w:r>
          </w:p>
        </w:tc>
      </w:tr>
      <w:tr w14:paraId="4A76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61FF2C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普通用户</w:t>
            </w:r>
          </w:p>
        </w:tc>
        <w:tc>
          <w:tcPr>
            <w:tcW w:w="4394" w:type="dxa"/>
          </w:tcPr>
          <w:p w14:paraId="6B20499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+ 30 张/日生图、设计、下单</w:t>
            </w:r>
          </w:p>
        </w:tc>
      </w:tr>
      <w:tr w14:paraId="4D826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D706DE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付费用户</w:t>
            </w:r>
          </w:p>
        </w:tc>
        <w:tc>
          <w:tcPr>
            <w:tcW w:w="4394" w:type="dxa"/>
          </w:tcPr>
          <w:p w14:paraId="4A7AD8E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+ 300 张/日生图、款式延伸、私有素材库</w:t>
            </w:r>
          </w:p>
        </w:tc>
      </w:tr>
      <w:tr w14:paraId="51DC5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E4A7DE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厂商账号</w:t>
            </w:r>
          </w:p>
        </w:tc>
        <w:tc>
          <w:tcPr>
            <w:tcW w:w="4394" w:type="dxa"/>
          </w:tcPr>
          <w:p w14:paraId="376EEA1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+ 批量下单、企业 logo 上传、自定义袜版尺寸</w:t>
            </w:r>
          </w:p>
        </w:tc>
      </w:tr>
    </w:tbl>
    <w:p w14:paraId="0687552A"/>
    <w:p w14:paraId="08072FEF">
      <w:r>
        <w:br w:type="page"/>
      </w:r>
    </w:p>
    <w:p w14:paraId="78ED95C4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五、数据模型</w:t>
      </w:r>
    </w:p>
    <w:p w14:paraId="668B1BF3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5.1 核心实体</w:t>
      </w:r>
    </w:p>
    <w:p w14:paraId="5749B87F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User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id (PK)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aihuaxing_user_id  (外部主键，对接爱花型用户系统)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nickname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avatar_url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tier  (free | paid | enterprise)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daily_quota_used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daily_quota_reset_at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created_at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Design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id (PK)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user_id (FK)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title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canvas_json  (Konva 序列化的画布状态)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thumbnail_url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final_image_url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status  (draft | published | ordered)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parent_design_id  (款式延伸的来源)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original_prompt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created_at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updated_at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Asset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id (PK)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user_id (FK)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source  (ai_generated | user_uploaded | system_library)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url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thumbnail_url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metadata  (生图 prompt、尺寸、tag)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used_count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created_at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GenerationTask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id (PK)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user_id (FK)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type  (single | extension)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prompt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status  (pending | processing | done | failed)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result_asset_ids  (生成出的资产列表)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error_message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created_at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Order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id (PK)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design_id (FK)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user_id (FK)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aihuaxing_order_id  (爱花型订单系统返回)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size_range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quantity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base_color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material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shipping_address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status  (pending_payment | paid | shipped | delivered | cancelled)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 total_amount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 created_at</w:t>
      </w:r>
      <w:r>
        <w:rPr>
          <w:rFonts w:ascii="Consolas" w:hAnsi="Consolas" w:eastAsia="Consolas"/>
          <w:sz w:val="20"/>
        </w:rPr>
        <w:br w:type="textWrapping"/>
      </w:r>
    </w:p>
    <w:p w14:paraId="5B89103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5.2 关键索引</w:t>
      </w:r>
    </w:p>
    <w:p w14:paraId="447AA9ED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User.aihuaxing_user_id</w:t>
      </w:r>
      <w:r>
        <w:rPr>
          <w:rFonts w:ascii="宋体" w:hAnsi="宋体" w:eastAsia="宋体" w:cs="宋体"/>
          <w:sz w:val="24"/>
        </w:rPr>
        <w:t xml:space="preserve"> UNIQUE</w:t>
      </w:r>
    </w:p>
    <w:p w14:paraId="652E9321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Design.user_id, updated_at DESC</w:t>
      </w:r>
      <w:r>
        <w:rPr>
          <w:rFonts w:ascii="宋体" w:hAnsi="宋体" w:eastAsia="宋体" w:cs="宋体"/>
          <w:sz w:val="24"/>
        </w:rPr>
        <w:t>（个人作品列表）</w:t>
      </w:r>
    </w:p>
    <w:p w14:paraId="58558F52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Design.status, created_at DESC</w:t>
      </w:r>
      <w:r>
        <w:rPr>
          <w:rFonts w:ascii="宋体" w:hAnsi="宋体" w:eastAsia="宋体" w:cs="宋体"/>
          <w:sz w:val="24"/>
        </w:rPr>
        <w:t>（公开作品瀑布流）</w:t>
      </w:r>
    </w:p>
    <w:p w14:paraId="12A7CF0B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Asset.user_id, created_at DESC</w:t>
      </w:r>
      <w:r>
        <w:rPr>
          <w:rFonts w:ascii="宋体" w:hAnsi="宋体" w:eastAsia="宋体" w:cs="宋体"/>
          <w:sz w:val="24"/>
        </w:rPr>
        <w:t>（个人素材库）</w:t>
      </w:r>
    </w:p>
    <w:p w14:paraId="348C5DDF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Order.aihuaxing_order_id</w:t>
      </w:r>
      <w:r>
        <w:rPr>
          <w:rFonts w:ascii="宋体" w:hAnsi="宋体" w:eastAsia="宋体" w:cs="宋体"/>
          <w:sz w:val="24"/>
        </w:rPr>
        <w:t xml:space="preserve"> UNIQUE</w:t>
      </w:r>
    </w:p>
    <w:p w14:paraId="3A753C7C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GenerationTask.status, created_at</w:t>
      </w:r>
      <w:r>
        <w:rPr>
          <w:rFonts w:ascii="宋体" w:hAnsi="宋体" w:eastAsia="宋体" w:cs="宋体"/>
          <w:sz w:val="24"/>
        </w:rPr>
        <w:t>（队列扫描）</w:t>
      </w:r>
    </w:p>
    <w:p w14:paraId="0277C04B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5.3 Canvas JSON 结构</w:t>
      </w:r>
    </w:p>
    <w:p w14:paraId="77006BA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每个设计稿的 </w:t>
      </w:r>
      <w:r>
        <w:rPr>
          <w:rFonts w:ascii="Consolas" w:hAnsi="Consolas" w:eastAsia="Consolas"/>
          <w:sz w:val="22"/>
        </w:rPr>
        <w:t>canvas_json</w:t>
      </w:r>
      <w:r>
        <w:rPr>
          <w:rFonts w:ascii="宋体" w:hAnsi="宋体" w:eastAsia="宋体" w:cs="宋体"/>
          <w:sz w:val="24"/>
        </w:rPr>
        <w:t xml:space="preserve"> 字段记录画布全部状态，用于历史回溯：</w:t>
      </w:r>
    </w:p>
    <w:p w14:paraId="6327EDFA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"version": "1.0",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"stage": { "width": 800, "height": 600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"regions":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"toe":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"background": "#ffd5e1",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"mask_url": "https://oss.../mask_toe.png",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"patterns": [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"asset_id": "ast_xxx",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"fill_strategy": "tile",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"density": 3.5,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"rotation": { "mode": "uniform", "angle": 0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  "spacing": 8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 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  ]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"cuff": { ...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"heel": { ...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"welt": { ...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},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"metadata": 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"original_prompt": "粉色小花碎花图案",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  "ai_provider": "tongyi-wanxiang"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  <w:r>
        <w:rPr>
          <w:rFonts w:ascii="Consolas" w:hAnsi="Consolas" w:eastAsia="Consolas"/>
          <w:sz w:val="20"/>
        </w:rPr>
        <w:br w:type="textWrapping"/>
      </w:r>
    </w:p>
    <w:p w14:paraId="1FF36198">
      <w:pPr>
        <w:spacing w:line="360" w:lineRule="auto"/>
        <w:ind w:firstLine="420"/>
        <w:jc w:val="both"/>
      </w:pPr>
      <w:r>
        <w:rPr>
          <w:rFonts w:ascii="Consolas" w:hAnsi="Consolas" w:eastAsia="Consolas"/>
          <w:sz w:val="22"/>
        </w:rPr>
        <w:t>canvas_json</w:t>
      </w:r>
      <w:r>
        <w:rPr>
          <w:rFonts w:ascii="宋体" w:hAnsi="宋体" w:eastAsia="宋体" w:cs="宋体"/>
          <w:sz w:val="24"/>
        </w:rPr>
        <w:t xml:space="preserve"> 是产品的核心资产，每次保存都创建新 row（不覆盖旧版本），保留版本号 + 时间戳，做历史回滚用。</w:t>
      </w:r>
    </w:p>
    <w:p w14:paraId="19C9BA27">
      <w:r>
        <w:br w:type="page"/>
      </w:r>
    </w:p>
    <w:p w14:paraId="654468AF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六、接口设计</w:t>
      </w:r>
    </w:p>
    <w:p w14:paraId="30DB59D7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6.1 核心 RESTful 接口列表</w:t>
      </w:r>
    </w:p>
    <w:p w14:paraId="0FD3041F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认证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/v1/auth/register          注册（含同步爱花型）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/v1/auth/login             登录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/v1/auth/refresh           刷新 token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/v1/auth/wechat            微信扫码登录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设计稿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/v1/designs                创建设计稿（自动保存草稿）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/v1/designs                列出当前用户的设计稿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/v1/designs/{id}           读取单个设计稿（含 canvas_json）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PUT    /v1/designs/{id}           更新设计稿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DELETE /v1/designs/{id}           删除设计稿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/v1/designs/{id}/duplicate 复制为新草稿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素材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/v1/assets                 列出素材（含 AI 生成 + 用户上传）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/v1/assets/upload          上传图片素材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DELETE /v1/assets/{id}            删除素材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AI 生图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/v1/generate               单张生图（异步）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/v1/generate/extension     款式延伸（异步，N 张）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/v1/generate/tasks/{id}    查询生图任务状态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/v1/generate/tasks         列出当前用户的生图历史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订单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POST   /v1/orders                 提交订单到爱花型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/v1/orders                 列出当前用户的订单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/v1/orders/{id}            订单详情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/v1/orders/{id}/payment    获取支付链接（透传爱花型）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用户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/v1/users/me               当前用户信息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PUT    /v1/users/me               修改昵称/头像等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GET    /v1/users/me/quota         查询当日剩余配额</w:t>
      </w:r>
      <w:r>
        <w:rPr>
          <w:rFonts w:ascii="Consolas" w:hAnsi="Consolas" w:eastAsia="Consolas"/>
          <w:sz w:val="20"/>
        </w:rPr>
        <w:br w:type="textWrapping"/>
      </w:r>
    </w:p>
    <w:p w14:paraId="3B73DFE7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6.2 SSE 推送通道</w:t>
      </w:r>
    </w:p>
    <w:p w14:paraId="14CBEF80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为避免前端轮询，AI 生图进度走 SSE：</w:t>
      </w:r>
    </w:p>
    <w:p w14:paraId="763F7A37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GET /v1/generate/tasks/{id}/stream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Content-Type: text/event-stream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data: {"status":"queued","position":3}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data: {"status":"processing","progress":0.2}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data: {"status":"processing","progress":0.7}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data: {"status":"done","asset_id":"ast_xxx","url":"https://..."}</w:t>
      </w:r>
      <w:r>
        <w:rPr>
          <w:rFonts w:ascii="Consolas" w:hAnsi="Consolas" w:eastAsia="Consolas"/>
          <w:sz w:val="20"/>
        </w:rPr>
        <w:br w:type="textWrapping"/>
      </w:r>
    </w:p>
    <w:p w14:paraId="4D1171E5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6.3 错误码规范</w:t>
      </w:r>
    </w:p>
    <w:p w14:paraId="2D5B55B5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2xx  成功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4xx  客户端错误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400 请求参数错误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401 未登录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403 无权限或额度耗尽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404 资源不存在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409 状态冲突（如已下单设计禁止再编辑）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429 限流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5xx  服务端错误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500 通用错误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502 外部服务（爱花型 / AI API）异常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503 服务暂不可用</w:t>
      </w:r>
      <w:r>
        <w:rPr>
          <w:rFonts w:ascii="Consolas" w:hAnsi="Consolas" w:eastAsia="Consolas"/>
          <w:sz w:val="20"/>
        </w:rPr>
        <w:br w:type="textWrapping"/>
      </w:r>
    </w:p>
    <w:p w14:paraId="008CE48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业务错误用 </w:t>
      </w:r>
      <w:r>
        <w:rPr>
          <w:rFonts w:ascii="Consolas" w:hAnsi="Consolas" w:eastAsia="Consolas"/>
          <w:sz w:val="22"/>
        </w:rPr>
        <w:t>error_code</w:t>
      </w:r>
      <w:r>
        <w:rPr>
          <w:rFonts w:ascii="宋体" w:hAnsi="宋体" w:eastAsia="宋体" w:cs="宋体"/>
          <w:sz w:val="24"/>
        </w:rPr>
        <w:t xml:space="preserve"> 字段细化：</w:t>
      </w:r>
    </w:p>
    <w:p w14:paraId="761D45DE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{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"error_code": "QUOTA_EXCEEDED",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"message": "今日生图配额已用完，请明日再来或升级会员",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 "detail": { "used": 30, "quota": 30, "reset_at": "2026-04-26T00:00:00Z" }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}</w:t>
      </w:r>
      <w:r>
        <w:rPr>
          <w:rFonts w:ascii="Consolas" w:hAnsi="Consolas" w:eastAsia="Consolas"/>
          <w:sz w:val="20"/>
        </w:rPr>
        <w:br w:type="textWrapping"/>
      </w:r>
    </w:p>
    <w:p w14:paraId="3282BE58">
      <w:r>
        <w:br w:type="page"/>
      </w:r>
    </w:p>
    <w:p w14:paraId="663274BA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七、UI 设计原则</w:t>
      </w:r>
    </w:p>
    <w:p w14:paraId="41734DCE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7.1 设计语言</w:t>
      </w:r>
    </w:p>
    <w:p w14:paraId="1BED8C6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整体借鉴现代 SaaS 风格的"克制美学"：浅灰底色 + 白色卡片 + 单一品牌色（玫粉色 </w:t>
      </w:r>
      <w:r>
        <w:rPr>
          <w:rFonts w:ascii="Consolas" w:hAnsi="Consolas" w:eastAsia="Consolas"/>
          <w:sz w:val="22"/>
        </w:rPr>
        <w:t>#d4376b</w:t>
      </w:r>
      <w:r>
        <w:rPr>
          <w:rFonts w:ascii="宋体" w:hAnsi="宋体" w:eastAsia="宋体" w:cs="宋体"/>
          <w:sz w:val="24"/>
        </w:rPr>
        <w:t>，呼应袜业的女性消费者属性）。</w:t>
      </w:r>
      <w:r>
        <w:rPr>
          <w:rFonts w:ascii="宋体" w:hAnsi="宋体" w:eastAsia="宋体" w:cs="宋体"/>
          <w:b/>
          <w:sz w:val="24"/>
        </w:rPr>
        <w:t>避免</w:t>
      </w:r>
      <w:r>
        <w:rPr>
          <w:rFonts w:ascii="宋体" w:hAnsi="宋体" w:eastAsia="宋体" w:cs="宋体"/>
          <w:sz w:val="24"/>
        </w:rPr>
        <w:t>把界面做成"花花绿绿的设计软件"——画布本身已经够花了，UI 框架要尽可能让位给画布。</w:t>
      </w:r>
    </w:p>
    <w:p w14:paraId="558F2C0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主色板：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46C5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E0E67B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用途</w:t>
            </w:r>
          </w:p>
        </w:tc>
        <w:tc>
          <w:tcPr>
            <w:tcW w:w="4394" w:type="dxa"/>
          </w:tcPr>
          <w:p w14:paraId="348F40A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颜色</w:t>
            </w:r>
          </w:p>
        </w:tc>
      </w:tr>
      <w:tr w14:paraId="4D299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87439B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页面底色</w:t>
            </w:r>
          </w:p>
        </w:tc>
        <w:tc>
          <w:tcPr>
            <w:tcW w:w="4394" w:type="dxa"/>
          </w:tcPr>
          <w:p w14:paraId="3E98352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`#eef0f3`</w:t>
            </w:r>
          </w:p>
        </w:tc>
      </w:tr>
      <w:tr w14:paraId="466A5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EE97CC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卡片白</w:t>
            </w:r>
          </w:p>
        </w:tc>
        <w:tc>
          <w:tcPr>
            <w:tcW w:w="4394" w:type="dxa"/>
          </w:tcPr>
          <w:p w14:paraId="614D99D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`#ffffff`</w:t>
            </w:r>
          </w:p>
        </w:tc>
      </w:tr>
      <w:tr w14:paraId="753E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1951B9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卡片半透明</w:t>
            </w:r>
          </w:p>
        </w:tc>
        <w:tc>
          <w:tcPr>
            <w:tcW w:w="4394" w:type="dxa"/>
          </w:tcPr>
          <w:p w14:paraId="1CD4BD9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`rgba(255,255,255,0.86)`</w:t>
            </w:r>
          </w:p>
        </w:tc>
      </w:tr>
      <w:tr w14:paraId="7BDD7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0610B7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主品牌色</w:t>
            </w:r>
          </w:p>
        </w:tc>
        <w:tc>
          <w:tcPr>
            <w:tcW w:w="4394" w:type="dxa"/>
          </w:tcPr>
          <w:p w14:paraId="72B7B5C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`#d4376b`</w:t>
            </w:r>
          </w:p>
        </w:tc>
      </w:tr>
      <w:tr w14:paraId="68F95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AC4EBA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品牌色 hover</w:t>
            </w:r>
          </w:p>
        </w:tc>
        <w:tc>
          <w:tcPr>
            <w:tcW w:w="4394" w:type="dxa"/>
          </w:tcPr>
          <w:p w14:paraId="499462E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`#bf2e5e`</w:t>
            </w:r>
          </w:p>
        </w:tc>
      </w:tr>
      <w:tr w14:paraId="54C0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1E6181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文字主色</w:t>
            </w:r>
          </w:p>
        </w:tc>
        <w:tc>
          <w:tcPr>
            <w:tcW w:w="4394" w:type="dxa"/>
          </w:tcPr>
          <w:p w14:paraId="2E48380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`#13151a`</w:t>
            </w:r>
          </w:p>
        </w:tc>
      </w:tr>
      <w:tr w14:paraId="6C6C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EA685E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文字次色</w:t>
            </w:r>
          </w:p>
        </w:tc>
        <w:tc>
          <w:tcPr>
            <w:tcW w:w="4394" w:type="dxa"/>
          </w:tcPr>
          <w:p w14:paraId="47E4059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`#555d6c`</w:t>
            </w:r>
          </w:p>
        </w:tc>
      </w:tr>
      <w:tr w14:paraId="3AAA0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791A48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边框</w:t>
            </w:r>
          </w:p>
        </w:tc>
        <w:tc>
          <w:tcPr>
            <w:tcW w:w="4394" w:type="dxa"/>
          </w:tcPr>
          <w:p w14:paraId="495F38A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`rgba(16,18,24,0.09)`</w:t>
            </w:r>
          </w:p>
        </w:tc>
      </w:tr>
    </w:tbl>
    <w:p w14:paraId="75395A2D"/>
    <w:p w14:paraId="09068AC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字体栈：</w:t>
      </w:r>
    </w:p>
    <w:p w14:paraId="728B4E07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Inter, -apple-system, "PingFang SC", "Microsoft YaHei", sans-serif</w:t>
      </w:r>
      <w:r>
        <w:rPr>
          <w:rFonts w:ascii="Consolas" w:hAnsi="Consolas" w:eastAsia="Consolas"/>
          <w:sz w:val="20"/>
        </w:rPr>
        <w:br w:type="textWrapping"/>
      </w:r>
    </w:p>
    <w:p w14:paraId="664779C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字号：12px / 13px（基础）/ 14px / 15px / 18px / 24px</w:t>
      </w:r>
    </w:p>
    <w:p w14:paraId="4CD504F6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7.2 主编辑器布局</w:t>
      </w:r>
    </w:p>
    <w:p w14:paraId="743E84F3">
      <w:pPr>
        <w:spacing w:before="120" w:after="120" w:line="276" w:lineRule="auto"/>
        <w:ind w:left="567"/>
      </w:pPr>
      <w:r>
        <w:rPr>
          <w:rFonts w:ascii="Consolas" w:hAnsi="Consolas" w:eastAsia="Consolas"/>
          <w:sz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Logo  设计稿名称                              用户头像  下单 ↗      │  顶栏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├──────┬────────────────────────────────────────┬─────────────────────┤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                   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素材 │                                        │  右侧参数面板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库   │           袜版主画布  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                                     │  · 当前选中区域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AI   │   ┌──────────┐                         │  · 填充策略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生图 │   │   袜口    │                         │  · 密度 [─────●──]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├──────────┤                         │  · 旋转 [角度盘]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我的 │   │   袜跟    │                         │  · 间距 [────●─]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设计 │   ├──────────┤                         │  · 颜色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│   螺口    │       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├──────────┤       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│   袜头    │                         │  ┌─────────────┐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└──────────┘                         │  │ 款式延伸 ✦  │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                                     │  └─────────────┘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[撤销] [重做] [保存]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│      │                                        │                     │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>└──────┴────────────────────────────────────────┴─────────────────────┘</w:t>
      </w:r>
      <w:r>
        <w:rPr>
          <w:rFonts w:ascii="Consolas" w:hAnsi="Consolas" w:eastAsia="Consolas"/>
          <w:sz w:val="20"/>
        </w:rPr>
        <w:br w:type="textWrapping"/>
      </w:r>
      <w:r>
        <w:rPr>
          <w:rFonts w:ascii="Consolas" w:hAnsi="Consolas" w:eastAsia="Consolas"/>
          <w:sz w:val="20"/>
        </w:rPr>
        <w:t xml:space="preserve"> 90px              flex                            320px</w:t>
      </w:r>
      <w:r>
        <w:rPr>
          <w:rFonts w:ascii="Consolas" w:hAnsi="Consolas" w:eastAsia="Consolas"/>
          <w:sz w:val="20"/>
        </w:rPr>
        <w:br w:type="textWrapping"/>
      </w:r>
    </w:p>
    <w:p w14:paraId="64B1890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顶栏 56px 高，浅灰背景，仅放最关键操作。</w:t>
      </w:r>
    </w:p>
    <w:p w14:paraId="25944D5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左侧导航 90px 窄列，纯图标 + 悬停展开二级菜单。</w:t>
      </w:r>
    </w:p>
    <w:p w14:paraId="2585902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中央画布 flex 占主，浅灰背景上浮一个带阴影的白色画布。</w:t>
      </w:r>
    </w:p>
    <w:p w14:paraId="2A2AB3A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右侧参数面板 320px 固定宽，根据"当前选中区域"动态切换内容。</w:t>
      </w:r>
    </w:p>
    <w:p w14:paraId="36BEC86C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7.3 关键交互</w:t>
      </w:r>
    </w:p>
    <w:p w14:paraId="51B515A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选中某区域时，该区域边框变为品牌色描边 + 轻微脉冲动效（提示用户"参数面板正在编辑这个区域"）</w:t>
      </w:r>
    </w:p>
    <w:p w14:paraId="463E110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拖拽素材进入区域时，目标区域边框闪烁</w:t>
      </w:r>
    </w:p>
    <w:p w14:paraId="7095A30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AI 生图进度条用品牌色，进度满后图片从右侧滑入素材库</w:t>
      </w:r>
    </w:p>
    <w:p w14:paraId="52384F6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款式延伸完成后，4 张图卡片以 staggered fade-in 进场（间隔 80ms）</w:t>
      </w:r>
    </w:p>
    <w:p w14:paraId="2CFE2F0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鼠标悬停按钮 0.15 秒过渡变深</w:t>
      </w:r>
    </w:p>
    <w:p w14:paraId="3D83C1A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所有 modal 用 </w:t>
      </w:r>
      <w:r>
        <w:rPr>
          <w:rFonts w:ascii="Consolas" w:hAnsi="Consolas" w:eastAsia="Consolas"/>
          <w:sz w:val="22"/>
        </w:rPr>
        <w:t>backdrop-filter: blur(2px)</w:t>
      </w:r>
      <w:r>
        <w:rPr>
          <w:rFonts w:ascii="宋体" w:hAnsi="宋体" w:eastAsia="宋体" w:cs="宋体"/>
          <w:sz w:val="24"/>
        </w:rPr>
        <w:t xml:space="preserve"> + 半透明黑遮罩</w:t>
      </w:r>
    </w:p>
    <w:p w14:paraId="3E8CC73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7.4 无障碍与响应式</w:t>
      </w:r>
    </w:p>
    <w:p w14:paraId="0144EB2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所有交互元素键盘可达（Tab + Enter）</w:t>
      </w:r>
    </w:p>
    <w:p w14:paraId="11E6B08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颜色对比度满足 WCAG AA（4.5:1）</w:t>
      </w:r>
    </w:p>
    <w:p w14:paraId="054A93B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主编辑器最低支持 1280×720 桌面分辨率</w:t>
      </w:r>
    </w:p>
    <w:p w14:paraId="4486EF6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移动端（小程序 / 浏览器移动版）作为只读预览 + 下单流程，编辑功能限制为"调整密度/旋转/间距"，不支持复杂拖拽</w:t>
      </w:r>
    </w:p>
    <w:p w14:paraId="3C141E8E">
      <w:r>
        <w:br w:type="page"/>
      </w:r>
    </w:p>
    <w:p w14:paraId="632743DE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八、开发计划</w:t>
      </w:r>
    </w:p>
    <w:p w14:paraId="5FC22CA8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8.1 总周期：12 周</w:t>
      </w:r>
    </w:p>
    <w:p w14:paraId="17A69A2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按里程碑切分四个阶段：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9"/>
        <w:gridCol w:w="2929"/>
        <w:gridCol w:w="2929"/>
      </w:tblGrid>
      <w:tr w14:paraId="13101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16BB1ED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阶段</w:t>
            </w:r>
          </w:p>
        </w:tc>
        <w:tc>
          <w:tcPr>
            <w:tcW w:w="2929" w:type="dxa"/>
          </w:tcPr>
          <w:p w14:paraId="71BEB5B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周次</w:t>
            </w:r>
          </w:p>
        </w:tc>
        <w:tc>
          <w:tcPr>
            <w:tcW w:w="2929" w:type="dxa"/>
          </w:tcPr>
          <w:p w14:paraId="48C3719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核心交付</w:t>
            </w:r>
          </w:p>
        </w:tc>
      </w:tr>
      <w:tr w14:paraId="70AB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5E13C35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M1 基础设施</w:t>
            </w:r>
          </w:p>
        </w:tc>
        <w:tc>
          <w:tcPr>
            <w:tcW w:w="2929" w:type="dxa"/>
          </w:tcPr>
          <w:p w14:paraId="1B8FD3C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W1</w:t>
            </w:r>
          </w:p>
        </w:tc>
        <w:tc>
          <w:tcPr>
            <w:tcW w:w="2929" w:type="dxa"/>
          </w:tcPr>
          <w:p w14:paraId="1A04A66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K8s 集群部署 + CI/CD + 用户系统对接</w:t>
            </w:r>
          </w:p>
        </w:tc>
      </w:tr>
      <w:tr w14:paraId="3609E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5FF965A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M2 编辑器 MVP</w:t>
            </w:r>
          </w:p>
        </w:tc>
        <w:tc>
          <w:tcPr>
            <w:tcW w:w="2929" w:type="dxa"/>
          </w:tcPr>
          <w:p w14:paraId="0890C1D5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W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</w:p>
        </w:tc>
        <w:tc>
          <w:tcPr>
            <w:tcW w:w="2929" w:type="dxa"/>
          </w:tcPr>
          <w:p w14:paraId="1846204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Web 编辑器主流程（区域 + 蒙版 + 拖拽 + 参数）</w:t>
            </w:r>
          </w:p>
        </w:tc>
      </w:tr>
      <w:tr w14:paraId="1D43B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4BC502E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M3 AI 与延伸</w:t>
            </w:r>
          </w:p>
        </w:tc>
        <w:tc>
          <w:tcPr>
            <w:tcW w:w="2929" w:type="dxa"/>
          </w:tcPr>
          <w:p w14:paraId="081AEB81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W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3</w:t>
            </w:r>
          </w:p>
        </w:tc>
        <w:tc>
          <w:tcPr>
            <w:tcW w:w="2929" w:type="dxa"/>
          </w:tcPr>
          <w:p w14:paraId="3F648F1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生图代理 + 自动填充 + 款式延伸</w:t>
            </w:r>
          </w:p>
        </w:tc>
      </w:tr>
      <w:tr w14:paraId="1A68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9" w:type="dxa"/>
          </w:tcPr>
          <w:p w14:paraId="05924C0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M4 订单与小程序</w:t>
            </w:r>
          </w:p>
        </w:tc>
        <w:tc>
          <w:tcPr>
            <w:tcW w:w="2929" w:type="dxa"/>
          </w:tcPr>
          <w:p w14:paraId="18755BBE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0"/>
                <w:sz w:val="21"/>
              </w:rPr>
              <w:t>W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4</w:t>
            </w:r>
          </w:p>
        </w:tc>
        <w:tc>
          <w:tcPr>
            <w:tcW w:w="2929" w:type="dxa"/>
          </w:tcPr>
          <w:p w14:paraId="588B802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订单提交 + 小程序端 + 灰度上线</w:t>
            </w:r>
          </w:p>
        </w:tc>
      </w:tr>
    </w:tbl>
    <w:p w14:paraId="5C417F3D"/>
    <w:p w14:paraId="3566EEA4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8.2 详细工作分解</w:t>
      </w:r>
    </w:p>
    <w:p w14:paraId="105CDCF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M1 基础设施（W1-W2）</w:t>
      </w:r>
    </w:p>
    <w:p w14:paraId="3DD7EF67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域名 + SSL + CDN</w:t>
      </w:r>
    </w:p>
    <w:p w14:paraId="68151FDA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K8s 集群（阿里云 ACK 或自建）</w:t>
      </w:r>
    </w:p>
    <w:p w14:paraId="13BBB31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MySQL 主从 + Redis 集群 + OSS bucket</w:t>
      </w:r>
    </w:p>
    <w:p w14:paraId="6454138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CI/CD（GitLab Pipeline 或 GitHub Actions）</w:t>
      </w:r>
    </w:p>
    <w:p w14:paraId="106A39F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后端服务骨架（FastAPI + 路由 + 中间件 + 数据库迁移）</w:t>
      </w:r>
    </w:p>
    <w:p w14:paraId="629EC1F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用户系统对接（注册 / 登录 / 微信扫码 三接口跑通）</w:t>
      </w:r>
    </w:p>
    <w:p w14:paraId="44E2E3E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监控基线（Prometheus + Grafana 起来 + 一个 demo dashboard）</w:t>
      </w:r>
    </w:p>
    <w:p w14:paraId="4F5EA84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M2 编辑器 MVP（W3-W6）</w:t>
      </w:r>
    </w:p>
    <w:p w14:paraId="6BA3B27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W3：画布框架（React + Konva + Zustand 装好；4 个区域 Group 渲染）</w:t>
      </w:r>
    </w:p>
    <w:p w14:paraId="5168FB8C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W4：蒙版加载与裁剪；素材拖拽 API</w:t>
      </w:r>
    </w:p>
    <w:p w14:paraId="3574A03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W5：参数面板（密度 / 旋转 / 间距）+ 实时预览 + Konva cache 优化</w:t>
      </w:r>
    </w:p>
    <w:p w14:paraId="141329E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W6：草稿保存 + 历史版本 + 设计稿列表页</w:t>
      </w:r>
    </w:p>
    <w:p w14:paraId="5720CDD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M3 AI 与延伸（W7-W9）</w:t>
      </w:r>
    </w:p>
    <w:p w14:paraId="3418C6A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W7：AI 生图代理服务（接通义万相）+ 内容审核接入 + Celery worker</w:t>
      </w:r>
    </w:p>
    <w:p w14:paraId="0ED0DA3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W8：自动填充策略（平铺 / 拉伸 / 智能分块）+ 前端进度条（SSE）</w:t>
      </w:r>
    </w:p>
    <w:p w14:paraId="70E13ABB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W9：款式延伸（ControlNet 接入 + 1/2/4 选项 UI + gallery 展示）</w:t>
      </w:r>
    </w:p>
    <w:p w14:paraId="4D07CEB5">
      <w:pPr>
        <w:spacing w:line="360" w:lineRule="auto"/>
        <w:ind w:firstLine="420"/>
        <w:jc w:val="both"/>
      </w:pPr>
      <w:r>
        <w:rPr>
          <w:rFonts w:ascii="宋体" w:hAnsi="宋体" w:eastAsia="宋体" w:cs="宋体"/>
          <w:b/>
          <w:sz w:val="24"/>
        </w:rPr>
        <w:t>M4 订单与小程序（W10-W12）</w:t>
      </w:r>
    </w:p>
    <w:p w14:paraId="5E234A7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W10：订单提交流程 + 爱花型订单 API 对接 + 支付页跳转</w:t>
      </w:r>
    </w:p>
    <w:p w14:paraId="25C5D59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W11：UniApp 小程序（共享业务代码 + 移动端布局适配 + 微信小程序构建上传）</w:t>
      </w:r>
    </w:p>
    <w:p w14:paraId="7A347E5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W12：灰度发布（10% 用户 → 50% → 100%）+ 监控 + 上线前回归测试</w:t>
      </w:r>
    </w:p>
    <w:p w14:paraId="6EF93C6D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8.3 团队配置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6615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1AB4AD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角色</w:t>
            </w:r>
          </w:p>
        </w:tc>
        <w:tc>
          <w:tcPr>
            <w:tcW w:w="4394" w:type="dxa"/>
          </w:tcPr>
          <w:p w14:paraId="66AF3C1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投入</w:t>
            </w:r>
          </w:p>
        </w:tc>
      </w:tr>
      <w:tr w14:paraId="30EAA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300067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后端工程师</w:t>
            </w:r>
          </w:p>
        </w:tc>
        <w:tc>
          <w:tcPr>
            <w:tcW w:w="4394" w:type="dxa"/>
          </w:tcPr>
          <w:p w14:paraId="111CDCC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1.5 人 × 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周</w:t>
            </w:r>
          </w:p>
        </w:tc>
      </w:tr>
      <w:tr w14:paraId="165D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52DDE0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前端工程师（Web）</w:t>
            </w:r>
          </w:p>
        </w:tc>
        <w:tc>
          <w:tcPr>
            <w:tcW w:w="4394" w:type="dxa"/>
          </w:tcPr>
          <w:p w14:paraId="4D06035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1 人 × 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周</w:t>
            </w:r>
          </w:p>
        </w:tc>
      </w:tr>
      <w:tr w14:paraId="1390F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2F54498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小程序工程师</w:t>
            </w:r>
          </w:p>
        </w:tc>
        <w:tc>
          <w:tcPr>
            <w:tcW w:w="4394" w:type="dxa"/>
          </w:tcPr>
          <w:p w14:paraId="020D008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0.5 人 × 后 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周</w:t>
            </w:r>
          </w:p>
        </w:tc>
      </w:tr>
      <w:tr w14:paraId="2D3B5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3FAE9F85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AI/算法工程师（兼）</w:t>
            </w:r>
          </w:p>
        </w:tc>
        <w:tc>
          <w:tcPr>
            <w:tcW w:w="4394" w:type="dxa"/>
          </w:tcPr>
          <w:p w14:paraId="64C4E9A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0.5 人 × 中间 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周（M3 集中投入）</w:t>
            </w:r>
          </w:p>
        </w:tc>
      </w:tr>
      <w:tr w14:paraId="2F7E2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21665A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UI 设计师</w:t>
            </w:r>
          </w:p>
        </w:tc>
        <w:tc>
          <w:tcPr>
            <w:tcW w:w="4394" w:type="dxa"/>
          </w:tcPr>
          <w:p w14:paraId="4B1BD0A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0.5 人 × 全程</w:t>
            </w:r>
          </w:p>
        </w:tc>
      </w:tr>
      <w:tr w14:paraId="5B9E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0339FAA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测试</w:t>
            </w:r>
          </w:p>
        </w:tc>
        <w:tc>
          <w:tcPr>
            <w:tcW w:w="4394" w:type="dxa"/>
          </w:tcPr>
          <w:p w14:paraId="6E9A757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 xml:space="preserve">0.5 人 × 后 </w:t>
            </w:r>
            <w:r>
              <w:rPr>
                <w:rFonts w:hint="eastAsia" w:cs="宋体"/>
                <w:b w:val="0"/>
                <w:sz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sz w:val="21"/>
              </w:rPr>
              <w:t xml:space="preserve"> 周</w:t>
            </w:r>
          </w:p>
        </w:tc>
      </w:tr>
      <w:tr w14:paraId="51ECD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F3A384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项目经理</w:t>
            </w:r>
          </w:p>
        </w:tc>
        <w:tc>
          <w:tcPr>
            <w:tcW w:w="4394" w:type="dxa"/>
          </w:tcPr>
          <w:p w14:paraId="4EF5AB2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0.3 人 × 全程</w:t>
            </w:r>
          </w:p>
        </w:tc>
      </w:tr>
    </w:tbl>
    <w:p w14:paraId="11EF997D"/>
    <w:p w14:paraId="52E8384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总人月约 </w:t>
      </w:r>
      <w:r>
        <w:rPr>
          <w:rFonts w:ascii="宋体" w:hAnsi="宋体" w:eastAsia="宋体" w:cs="宋体"/>
          <w:b/>
          <w:sz w:val="24"/>
        </w:rPr>
        <w:t>6.5 人</w:t>
      </w:r>
      <w:r>
        <w:rPr>
          <w:rFonts w:hint="eastAsia" w:cs="宋体"/>
          <w:b/>
          <w:sz w:val="24"/>
          <w:lang w:val="en-US" w:eastAsia="zh-CN"/>
        </w:rPr>
        <w:t>周</w:t>
      </w:r>
      <w:r>
        <w:rPr>
          <w:rFonts w:ascii="宋体" w:hAnsi="宋体" w:eastAsia="宋体" w:cs="宋体"/>
          <w:sz w:val="24"/>
        </w:rPr>
        <w:t>。</w:t>
      </w:r>
    </w:p>
    <w:p w14:paraId="0122E36C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8.4 关键风险与缓冲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2197"/>
        <w:gridCol w:w="2197"/>
        <w:gridCol w:w="2197"/>
      </w:tblGrid>
      <w:tr w14:paraId="6421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02943A1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风险</w:t>
            </w:r>
          </w:p>
        </w:tc>
        <w:tc>
          <w:tcPr>
            <w:tcW w:w="2197" w:type="dxa"/>
          </w:tcPr>
          <w:p w14:paraId="3D9D78F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概率</w:t>
            </w:r>
          </w:p>
        </w:tc>
        <w:tc>
          <w:tcPr>
            <w:tcW w:w="2197" w:type="dxa"/>
          </w:tcPr>
          <w:p w14:paraId="4F4CF6D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影响</w:t>
            </w:r>
          </w:p>
        </w:tc>
        <w:tc>
          <w:tcPr>
            <w:tcW w:w="2197" w:type="dxa"/>
          </w:tcPr>
          <w:p w14:paraId="6D053038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缓解</w:t>
            </w:r>
          </w:p>
        </w:tc>
      </w:tr>
      <w:tr w14:paraId="0357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74ACBDB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 API 在国内断供（合规问题）</w:t>
            </w:r>
          </w:p>
        </w:tc>
        <w:tc>
          <w:tcPr>
            <w:tcW w:w="2197" w:type="dxa"/>
          </w:tcPr>
          <w:p w14:paraId="7365AB9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78BFFAD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高</w:t>
            </w:r>
          </w:p>
        </w:tc>
        <w:tc>
          <w:tcPr>
            <w:tcW w:w="2197" w:type="dxa"/>
          </w:tcPr>
          <w:p w14:paraId="24287F6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备用自托管 SD；预先签订两家供应商合同</w:t>
            </w:r>
          </w:p>
        </w:tc>
      </w:tr>
      <w:tr w14:paraId="54469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614732E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爱花型订单字段后期变更</w:t>
            </w:r>
          </w:p>
        </w:tc>
        <w:tc>
          <w:tcPr>
            <w:tcW w:w="2197" w:type="dxa"/>
          </w:tcPr>
          <w:p w14:paraId="2DBC6C9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22721EF6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44DAF8A9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订单参数表用配置驱动，避免硬编码字段</w:t>
            </w:r>
          </w:p>
        </w:tc>
      </w:tr>
      <w:tr w14:paraId="1BFE7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6FD48B9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小程序审核被拒（涉及 AI 生图）</w:t>
            </w:r>
          </w:p>
        </w:tc>
        <w:tc>
          <w:tcPr>
            <w:tcW w:w="2197" w:type="dxa"/>
          </w:tcPr>
          <w:p w14:paraId="0BD327F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151DDEB1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1730F06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加强内容审核 + 上线前与微信平台沟通</w:t>
            </w:r>
          </w:p>
        </w:tc>
      </w:tr>
      <w:tr w14:paraId="7EEF5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0BE5EC3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用户系统 SSO 协议不稳</w:t>
            </w:r>
          </w:p>
        </w:tc>
        <w:tc>
          <w:tcPr>
            <w:tcW w:w="2197" w:type="dxa"/>
          </w:tcPr>
          <w:p w14:paraId="37AA7BF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低</w:t>
            </w:r>
          </w:p>
        </w:tc>
        <w:tc>
          <w:tcPr>
            <w:tcW w:w="2197" w:type="dxa"/>
          </w:tcPr>
          <w:p w14:paraId="14CCAE1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高</w:t>
            </w:r>
          </w:p>
        </w:tc>
        <w:tc>
          <w:tcPr>
            <w:tcW w:w="2197" w:type="dxa"/>
          </w:tcPr>
          <w:p w14:paraId="5FDBDD3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与现有服务商前置 1-2 周做联调 demo</w:t>
            </w:r>
          </w:p>
        </w:tc>
      </w:tr>
      <w:tr w14:paraId="7472C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97" w:type="dxa"/>
          </w:tcPr>
          <w:p w14:paraId="1B3A0FA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Konva 在低端设备性能不足</w:t>
            </w:r>
          </w:p>
        </w:tc>
        <w:tc>
          <w:tcPr>
            <w:tcW w:w="2197" w:type="dxa"/>
          </w:tcPr>
          <w:p w14:paraId="2AE702C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低</w:t>
            </w:r>
          </w:p>
        </w:tc>
        <w:tc>
          <w:tcPr>
            <w:tcW w:w="2197" w:type="dxa"/>
          </w:tcPr>
          <w:p w14:paraId="0A6F89DE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中</w:t>
            </w:r>
          </w:p>
        </w:tc>
        <w:tc>
          <w:tcPr>
            <w:tcW w:w="2197" w:type="dxa"/>
          </w:tcPr>
          <w:p w14:paraId="12BCFAD2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增加 fallback 模式（关闭实时预览改手动刷新）</w:t>
            </w:r>
          </w:p>
        </w:tc>
      </w:tr>
    </w:tbl>
    <w:p w14:paraId="004AB6A3"/>
    <w:p w14:paraId="72E75E1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 xml:space="preserve">每个 milestone 末尾预留 2-3 天 buffer 应付任何风险。整个 </w:t>
      </w:r>
      <w:r>
        <w:rPr>
          <w:rFonts w:hint="eastAsia" w:cs="宋体"/>
          <w:sz w:val="24"/>
          <w:lang w:val="en-US" w:eastAsia="zh-CN"/>
        </w:rPr>
        <w:t>4</w:t>
      </w:r>
      <w:r>
        <w:rPr>
          <w:rFonts w:ascii="宋体" w:hAnsi="宋体" w:eastAsia="宋体" w:cs="宋体"/>
          <w:sz w:val="24"/>
        </w:rPr>
        <w:t xml:space="preserve"> 周计划中预埋约 1 周机动时间。</w:t>
      </w:r>
    </w:p>
    <w:p w14:paraId="71DD8506">
      <w:r>
        <w:br w:type="page"/>
      </w:r>
    </w:p>
    <w:p w14:paraId="2EFCA7AE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九、验收标准</w:t>
      </w:r>
    </w:p>
    <w:p w14:paraId="73BF4B25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9.1 功能验收</w:t>
      </w:r>
    </w:p>
    <w:p w14:paraId="4B97B1E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用户能在 Web 端用一句话生成图案 → 自动填充到袜版四区</w:t>
      </w:r>
    </w:p>
    <w:p w14:paraId="786AB5F1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用户能拖拽素材库的图片到任意袜版区域</w:t>
      </w:r>
    </w:p>
    <w:p w14:paraId="6A04723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用户能调整密度 / 旋转 / 间距 三个参数，画布实时反馈</w:t>
      </w:r>
    </w:p>
    <w:p w14:paraId="5FE6BFC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用户能点款式延伸生成 1/2/4 张同款变体</w:t>
      </w:r>
    </w:p>
    <w:p w14:paraId="5444EA0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用户能选择变体替换当前画布</w:t>
      </w:r>
    </w:p>
    <w:p w14:paraId="4FE297B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用户能填写订单参数并一键提交到爱花型</w:t>
      </w:r>
    </w:p>
    <w:p w14:paraId="015E223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用户能在小程序端完成同样的设计 → 下单流程（功能完备但布局适配移动端）</w:t>
      </w:r>
    </w:p>
    <w:p w14:paraId="5403B0FD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新用户注册后自动同步建立爱花型账号</w:t>
      </w:r>
    </w:p>
    <w:p w14:paraId="217E16C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老用户能用爱花型账号直接登录</w:t>
      </w:r>
    </w:p>
    <w:p w14:paraId="17EC5484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9.2 性能验收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4"/>
        <w:gridCol w:w="4394"/>
      </w:tblGrid>
      <w:tr w14:paraId="1CB8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1828878C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指标</w:t>
            </w:r>
          </w:p>
        </w:tc>
        <w:tc>
          <w:tcPr>
            <w:tcW w:w="4394" w:type="dxa"/>
          </w:tcPr>
          <w:p w14:paraId="15B77D6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/>
                <w:sz w:val="21"/>
              </w:rPr>
              <w:t>目标</w:t>
            </w:r>
          </w:p>
        </w:tc>
      </w:tr>
      <w:tr w14:paraId="26412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C8315F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首屏加载时间</w:t>
            </w:r>
          </w:p>
        </w:tc>
        <w:tc>
          <w:tcPr>
            <w:tcW w:w="4394" w:type="dxa"/>
          </w:tcPr>
          <w:p w14:paraId="56F495A0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2.5s</w:t>
            </w:r>
          </w:p>
        </w:tc>
      </w:tr>
      <w:tr w14:paraId="4A615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B6F12B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画布拖拽帧率</w:t>
            </w:r>
          </w:p>
        </w:tc>
        <w:tc>
          <w:tcPr>
            <w:tcW w:w="4394" w:type="dxa"/>
          </w:tcPr>
          <w:p w14:paraId="7B9E89F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≥ 50 fps</w:t>
            </w:r>
          </w:p>
        </w:tc>
      </w:tr>
      <w:tr w14:paraId="4502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46934D04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单张 AI 生图端到端耗时</w:t>
            </w:r>
          </w:p>
        </w:tc>
        <w:tc>
          <w:tcPr>
            <w:tcW w:w="4394" w:type="dxa"/>
          </w:tcPr>
          <w:p w14:paraId="7C4C0257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15s（P95）</w:t>
            </w:r>
          </w:p>
        </w:tc>
      </w:tr>
      <w:tr w14:paraId="1907E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7D1F0C9A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款式延伸 4 张总耗时</w:t>
            </w:r>
          </w:p>
        </w:tc>
        <w:tc>
          <w:tcPr>
            <w:tcW w:w="4394" w:type="dxa"/>
          </w:tcPr>
          <w:p w14:paraId="65C527B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30s（P95）</w:t>
            </w:r>
          </w:p>
        </w:tc>
      </w:tr>
      <w:tr w14:paraId="358FC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51C6D6ED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订单提交成功率</w:t>
            </w:r>
          </w:p>
        </w:tc>
        <w:tc>
          <w:tcPr>
            <w:tcW w:w="4394" w:type="dxa"/>
          </w:tcPr>
          <w:p w14:paraId="3DCF2E1B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≥ 99.5%</w:t>
            </w:r>
          </w:p>
        </w:tc>
      </w:tr>
      <w:tr w14:paraId="20E33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4" w:type="dxa"/>
          </w:tcPr>
          <w:p w14:paraId="6C30F9CF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AI 生图任务排队最长时间</w:t>
            </w:r>
          </w:p>
        </w:tc>
        <w:tc>
          <w:tcPr>
            <w:tcW w:w="4394" w:type="dxa"/>
          </w:tcPr>
          <w:p w14:paraId="701AEE73">
            <w:pPr>
              <w:spacing w:after="0" w:line="240" w:lineRule="auto"/>
              <w:jc w:val="center"/>
            </w:pPr>
            <w:r>
              <w:rPr>
                <w:rFonts w:ascii="宋体" w:hAnsi="宋体" w:eastAsia="宋体" w:cs="宋体"/>
                <w:b w:val="0"/>
                <w:sz w:val="21"/>
              </w:rPr>
              <w:t>≤ 60s</w:t>
            </w:r>
          </w:p>
        </w:tc>
      </w:tr>
    </w:tbl>
    <w:p w14:paraId="1DABF5B5"/>
    <w:p w14:paraId="20D33730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9.3 质量验收</w:t>
      </w:r>
    </w:p>
    <w:p w14:paraId="5F55362F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单元测试覆盖率 ≥ 70%</w:t>
      </w:r>
    </w:p>
    <w:p w14:paraId="3714B7B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关键路径（注册 / 登录 / 设计 / 下单）E2E 测试自动化 100%</w:t>
      </w:r>
    </w:p>
    <w:p w14:paraId="2C740FD3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通过阿里云内容安全审核（备案合规）</w:t>
      </w:r>
    </w:p>
    <w:p w14:paraId="4C41292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主流浏览器（Chrome / Edge / Safari / 微信内置）兼容性测试通过</w:t>
      </w:r>
    </w:p>
    <w:p w14:paraId="3DDB209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无障碍 WCAG AA 评分通过</w:t>
      </w:r>
    </w:p>
    <w:p w14:paraId="668946A9">
      <w:pPr>
        <w:pStyle w:val="4"/>
        <w:jc w:val="left"/>
      </w:pPr>
      <w:r>
        <w:rPr>
          <w:rFonts w:ascii="黑体" w:hAnsi="黑体" w:eastAsia="黑体" w:cs="黑体"/>
          <w:b/>
          <w:color w:val="000000"/>
          <w:sz w:val="28"/>
        </w:rPr>
        <w:t>9.4 交付物清单</w:t>
      </w:r>
    </w:p>
    <w:p w14:paraId="02188668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完整源代码（Git 仓库）</w:t>
      </w:r>
    </w:p>
    <w:p w14:paraId="1145C4C6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部署文档（K8s YAML + 环境变量清单）</w:t>
      </w:r>
    </w:p>
    <w:p w14:paraId="12017EF2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接口文档（OpenAPI 3.0 + Swagger UI）</w:t>
      </w:r>
    </w:p>
    <w:p w14:paraId="4B440BA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数据库迁移脚本与初始数据</w:t>
      </w:r>
    </w:p>
    <w:p w14:paraId="5AF2457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运维监控 dashboard 配置</w:t>
      </w:r>
    </w:p>
    <w:p w14:paraId="20654384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用户使用手册（图文版 + 视频版）</w:t>
      </w:r>
    </w:p>
    <w:p w14:paraId="24C77E6E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[ ] 一年内 bug 维护承诺（每月 ≤ 5 个非紧急 bug 在 5 工作日内修复）</w:t>
      </w:r>
    </w:p>
    <w:p w14:paraId="0CD42E1D">
      <w:r>
        <w:br w:type="page"/>
      </w:r>
    </w:p>
    <w:p w14:paraId="40D634D7">
      <w:pPr>
        <w:pStyle w:val="3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十、总结</w:t>
      </w:r>
    </w:p>
    <w:p w14:paraId="635B12E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爱花型袜版设计系统是一个把 AI 能力工程化嫁接到现有袜业平台的产品。技术上不复杂——Konva + FastAPI + 第三方 AI API + 爱花型现有订单/用户系统，但</w:t>
      </w:r>
      <w:r>
        <w:rPr>
          <w:rFonts w:ascii="宋体" w:hAnsi="宋体" w:eastAsia="宋体" w:cs="宋体"/>
          <w:b/>
          <w:sz w:val="24"/>
        </w:rPr>
        <w:t>胜在把链路串得短</w:t>
      </w:r>
      <w:r>
        <w:rPr>
          <w:rFonts w:ascii="宋体" w:hAnsi="宋体" w:eastAsia="宋体" w:cs="宋体"/>
          <w:sz w:val="24"/>
        </w:rPr>
        <w:t>：从灵感到下单 5 分钟。</w:t>
      </w:r>
    </w:p>
    <w:p w14:paraId="49CF6A42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执行的关键点：</w:t>
      </w:r>
    </w:p>
    <w:p w14:paraId="7F1AE4F3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**先把"待确认 7 项"敲定再开发**。任何一项变更（特别是订单字段和小程序选型）会影响 1-2 周工作量。</w:t>
      </w:r>
    </w:p>
    <w:p w14:paraId="4BEC40B2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**AI 生图链路要预留两套供应商**。国内合规环境下任一家断供都不影响业务，工程上要有切换能力。</w:t>
      </w:r>
    </w:p>
    <w:p w14:paraId="18250C56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**画布性能是产品体验的命脉**。Konva 的 `cache()`、防抖、虚拟化滚动这些细节决定了产品"流畅 vs 卡顿"。</w:t>
      </w:r>
    </w:p>
    <w:p w14:paraId="1120E80F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**款式延伸是差异化卖点**。通用画图工具没有"一键出 4 个变体"的能力，要花精力把 ControlNet + prompt 模板调好。</w:t>
      </w:r>
    </w:p>
    <w:p w14:paraId="13835EA5">
      <w:pPr>
        <w:pStyle w:val="14"/>
        <w:spacing w:line="360" w:lineRule="auto"/>
      </w:pPr>
      <w:r>
        <w:rPr>
          <w:rFonts w:ascii="宋体" w:hAnsi="宋体" w:eastAsia="宋体" w:cs="宋体"/>
          <w:sz w:val="24"/>
        </w:rPr>
        <w:t>**订单链路必须 99.5%+ 可靠性**。袜业用户对"下单不成功"的容忍度极低，宁可前端报错也不能静默失败。</w:t>
      </w:r>
    </w:p>
    <w:p w14:paraId="598DD9F9">
      <w:pPr>
        <w:spacing w:line="360" w:lineRule="auto"/>
        <w:ind w:firstLine="420"/>
        <w:jc w:val="both"/>
      </w:pPr>
      <w:r>
        <w:rPr>
          <w:rFonts w:ascii="宋体" w:hAnsi="宋体" w:eastAsia="宋体" w:cs="宋体"/>
          <w:sz w:val="24"/>
        </w:rPr>
        <w:t>12 周 6.5 人月的投入，能交付一个可商用的 v1.0。后续 v1.1 可加企业版（批量下单 / 企业 logo / 自定义袜型），v1.2 可加 AI 设计师助手（基于历史下单推荐风格）。</w:t>
      </w:r>
    </w:p>
    <w:sectPr>
      <w:pgSz w:w="11906" w:h="16838"/>
      <w:pgMar w:top="1417" w:right="1417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Cous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sine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7D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1868</Words>
  <Characters>2814</Characters>
  <Lines>0</Lines>
  <Paragraphs>0</Paragraphs>
  <TotalTime>1046</TotalTime>
  <ScaleCrop>false</ScaleCrop>
  <LinksUpToDate>false</LinksUpToDate>
  <CharactersWithSpaces>3604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不然</cp:lastModifiedBy>
  <dcterms:modified xsi:type="dcterms:W3CDTF">2026-04-26T01:50:16Z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eyJoZGlkIjoiOTg5YTFhNWE3ZmVlM2MzMzk4Mzg3YzlhMmVkNTE1NmQiLCJ1c2VySWQiOiIxNjAzMTA4NzU5In0=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D2FC307D7FF346CEB4229DA672CA2BCB_12</vt:lpwstr>
  </property>
</Properties>
</file>