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tabs>
          <w:tab w:val="center" w:leader="none" w:pos="4680"/>
          <w:tab w:val="right" w:leader="none" w:pos="9360"/>
        </w:tabs>
        <w:spacing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833563" cy="843321"/>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33563" cy="843321"/>
                    </a:xfrm>
                    <a:prstGeom prst="rect"/>
                    <a:ln/>
                  </pic:spPr>
                </pic:pic>
              </a:graphicData>
            </a:graphic>
          </wp:inline>
        </w:drawing>
      </w:r>
      <w:r w:rsidDel="00000000" w:rsidR="00000000" w:rsidRPr="00000000">
        <w:rPr>
          <w:rtl w:val="0"/>
        </w:rPr>
      </w:r>
      <w:r w:rsidDel="00000000" w:rsidR="00000000" w:rsidRPr="00000000">
        <w:drawing>
          <wp:anchor allowOverlap="1" behindDoc="0" distB="4294967294" distT="4294967294" distL="114300" distR="114300" hidden="0" layoutInCell="1" locked="0" relativeHeight="0" simplePos="0">
            <wp:simplePos x="0" y="0"/>
            <wp:positionH relativeFrom="column">
              <wp:posOffset>330200</wp:posOffset>
            </wp:positionH>
            <wp:positionV relativeFrom="paragraph">
              <wp:posOffset>-312321</wp:posOffset>
            </wp:positionV>
            <wp:extent cx="5314315" cy="101600"/>
            <wp:effectExtent b="0" l="0" r="0" t="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14315" cy="101600"/>
                    </a:xfrm>
                    <a:prstGeom prst="rect"/>
                    <a:ln/>
                  </pic:spPr>
                </pic:pic>
              </a:graphicData>
            </a:graphic>
          </wp:anchor>
        </w:drawing>
      </w:r>
    </w:p>
    <w:p w:rsidR="00000000" w:rsidDel="00000000" w:rsidP="00000000" w:rsidRDefault="00000000" w:rsidRPr="00000000" w14:paraId="00000002">
      <w:pPr>
        <w:widowControl w:val="0"/>
        <w:pBdr>
          <w:bottom w:color="000000" w:space="1" w:sz="12" w:val="single"/>
        </w:pBdr>
        <w:spacing w:line="240" w:lineRule="auto"/>
        <w:rPr/>
      </w:pPr>
      <w:r w:rsidDel="00000000" w:rsidR="00000000" w:rsidRPr="00000000">
        <w:rPr>
          <w:rtl w:val="0"/>
        </w:rPr>
      </w:r>
    </w:p>
    <w:p w:rsidR="00000000" w:rsidDel="00000000" w:rsidP="00000000" w:rsidRDefault="00000000" w:rsidRPr="00000000" w14:paraId="00000003">
      <w:pPr>
        <w:widowControl w:val="0"/>
        <w:tabs>
          <w:tab w:val="center" w:leader="none" w:pos="4680"/>
          <w:tab w:val="right" w:leader="none" w:pos="936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line="276" w:lineRule="auto"/>
        <w:rPr>
          <w:rFonts w:ascii="Calibri" w:cs="Calibri" w:eastAsia="Calibri" w:hAnsi="Calibri"/>
          <w:sz w:val="52"/>
          <w:szCs w:val="52"/>
        </w:rPr>
      </w:pPr>
      <w:r w:rsidDel="00000000" w:rsidR="00000000" w:rsidRPr="00000000">
        <w:rPr>
          <w:rtl w:val="0"/>
        </w:rPr>
      </w:r>
    </w:p>
    <w:p w:rsidR="00000000" w:rsidDel="00000000" w:rsidP="00000000" w:rsidRDefault="00000000" w:rsidRPr="00000000" w14:paraId="00000005">
      <w:pPr>
        <w:spacing w:line="276" w:lineRule="auto"/>
        <w:jc w:val="center"/>
        <w:rPr>
          <w:rFonts w:ascii="Calibri" w:cs="Calibri" w:eastAsia="Calibri" w:hAnsi="Calibri"/>
          <w:b w:val="1"/>
          <w:sz w:val="84"/>
          <w:szCs w:val="84"/>
        </w:rPr>
      </w:pPr>
      <w:r w:rsidDel="00000000" w:rsidR="00000000" w:rsidRPr="00000000">
        <w:rPr>
          <w:rFonts w:ascii="Calibri" w:cs="Calibri" w:eastAsia="Calibri" w:hAnsi="Calibri"/>
          <w:b w:val="1"/>
          <w:sz w:val="84"/>
          <w:szCs w:val="84"/>
          <w:rtl w:val="0"/>
        </w:rPr>
        <w:t xml:space="preserve">First to Market</w:t>
      </w:r>
    </w:p>
    <w:p w:rsidR="00000000" w:rsidDel="00000000" w:rsidP="00000000" w:rsidRDefault="00000000" w:rsidRPr="00000000" w14:paraId="00000006">
      <w:pPr>
        <w:spacing w:line="276" w:lineRule="auto"/>
        <w:jc w:val="center"/>
        <w:rPr>
          <w:rFonts w:ascii="Calibri" w:cs="Calibri" w:eastAsia="Calibri" w:hAnsi="Calibri"/>
          <w:sz w:val="84"/>
          <w:szCs w:val="84"/>
        </w:rPr>
      </w:pPr>
      <w:r w:rsidDel="00000000" w:rsidR="00000000" w:rsidRPr="00000000">
        <w:rPr>
          <w:rFonts w:ascii="Calibri" w:cs="Calibri" w:eastAsia="Calibri" w:hAnsi="Calibri"/>
          <w:b w:val="1"/>
          <w:sz w:val="70"/>
          <w:szCs w:val="70"/>
          <w:rtl w:val="0"/>
        </w:rPr>
        <w:t xml:space="preserve">TRAINING MANUAL</w:t>
      </w:r>
      <w:r w:rsidDel="00000000" w:rsidR="00000000" w:rsidRPr="00000000">
        <w:br w:type="page"/>
      </w:r>
      <w:r w:rsidDel="00000000" w:rsidR="00000000" w:rsidRPr="00000000">
        <w:rPr>
          <w:rFonts w:ascii="Calibri" w:cs="Calibri" w:eastAsia="Calibri" w:hAnsi="Calibri"/>
          <w:b w:val="1"/>
          <w:sz w:val="70"/>
          <w:szCs w:val="70"/>
          <w:rtl w:val="0"/>
        </w:rPr>
        <w:t xml:space="preserve"> </w:t>
      </w:r>
      <w:r w:rsidDel="00000000" w:rsidR="00000000" w:rsidRPr="00000000">
        <w:rPr>
          <w:rtl w:val="0"/>
        </w:rPr>
      </w:r>
    </w:p>
    <w:p w:rsidR="00000000" w:rsidDel="00000000" w:rsidP="00000000" w:rsidRDefault="00000000" w:rsidRPr="00000000" w14:paraId="00000007">
      <w:pPr>
        <w:pStyle w:val="Heading1"/>
        <w:spacing w:after="0" w:before="0" w:line="240" w:lineRule="auto"/>
        <w:jc w:val="center"/>
        <w:rPr>
          <w:rFonts w:ascii="Calibri" w:cs="Calibri" w:eastAsia="Calibri" w:hAnsi="Calibri"/>
          <w:b w:val="1"/>
          <w:u w:val="none"/>
        </w:rPr>
      </w:pPr>
      <w:bookmarkStart w:colFirst="0" w:colLast="0" w:name="_heading=h.gjdgxs" w:id="0"/>
      <w:bookmarkEnd w:id="0"/>
      <w:r w:rsidDel="00000000" w:rsidR="00000000" w:rsidRPr="00000000">
        <w:rPr>
          <w:rFonts w:ascii="Calibri" w:cs="Calibri" w:eastAsia="Calibri" w:hAnsi="Calibri"/>
          <w:b w:val="1"/>
          <w:u w:val="none"/>
          <w:rtl w:val="0"/>
        </w:rPr>
        <w:t xml:space="preserve">Welcome to </w:t>
      </w:r>
      <w:r w:rsidDel="00000000" w:rsidR="00000000" w:rsidRPr="00000000">
        <w:rPr>
          <w:u w:val="none"/>
          <w:rtl w:val="0"/>
        </w:rPr>
        <w:t xml:space="preserve">&lt;&lt;Company Name&gt;&gt;</w:t>
      </w:r>
      <w:r w:rsidDel="00000000" w:rsidR="00000000" w:rsidRPr="00000000">
        <w:rPr>
          <w:rFonts w:ascii="Calibri" w:cs="Calibri" w:eastAsia="Calibri" w:hAnsi="Calibri"/>
          <w:b w:val="1"/>
          <w:u w:val="none"/>
          <w:rtl w:val="0"/>
        </w:rPr>
        <w:t xml:space="preserve">!</w:t>
      </w:r>
    </w:p>
    <w:p w:rsidR="00000000" w:rsidDel="00000000" w:rsidP="00000000" w:rsidRDefault="00000000" w:rsidRPr="00000000" w14:paraId="0000000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pStyle w:val="Heading2"/>
        <w:spacing w:after="0" w:before="200" w:line="240" w:lineRule="auto"/>
        <w:rPr>
          <w:rFonts w:ascii="Calibri" w:cs="Calibri" w:eastAsia="Calibri" w:hAnsi="Calibri"/>
          <w:b w:val="1"/>
        </w:rPr>
      </w:pPr>
      <w:bookmarkStart w:colFirst="0" w:colLast="0" w:name="_heading=h.30j0zll" w:id="1"/>
      <w:bookmarkEnd w:id="1"/>
      <w:r w:rsidDel="00000000" w:rsidR="00000000" w:rsidRPr="00000000">
        <w:rPr>
          <w:rFonts w:ascii="Calibri" w:cs="Calibri" w:eastAsia="Calibri" w:hAnsi="Calibri"/>
          <w:b w:val="1"/>
          <w:rtl w:val="0"/>
        </w:rPr>
        <w:t xml:space="preserve">&lt;&lt;Company Name&gt;&gt; Vision Statement</w:t>
      </w:r>
    </w:p>
    <w:p w:rsidR="00000000" w:rsidDel="00000000" w:rsidP="00000000" w:rsidRDefault="00000000" w:rsidRPr="00000000" w14:paraId="0000000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pStyle w:val="Heading2"/>
        <w:spacing w:after="0" w:before="200" w:line="240" w:lineRule="auto"/>
        <w:rPr>
          <w:rFonts w:ascii="Calibri" w:cs="Calibri" w:eastAsia="Calibri" w:hAnsi="Calibri"/>
          <w:b w:val="1"/>
        </w:rPr>
      </w:pPr>
      <w:bookmarkStart w:colFirst="0" w:colLast="0" w:name="_heading=h.1fob9te" w:id="2"/>
      <w:bookmarkEnd w:id="2"/>
      <w:r w:rsidDel="00000000" w:rsidR="00000000" w:rsidRPr="00000000">
        <w:rPr>
          <w:rFonts w:ascii="Calibri" w:cs="Calibri" w:eastAsia="Calibri" w:hAnsi="Calibri"/>
          <w:b w:val="1"/>
          <w:rtl w:val="0"/>
        </w:rPr>
        <w:t xml:space="preserve">&lt;&lt;Company Name&gt;&gt; Core Values</w:t>
      </w:r>
    </w:p>
    <w:p w:rsidR="00000000" w:rsidDel="00000000" w:rsidP="00000000" w:rsidRDefault="00000000" w:rsidRPr="00000000" w14:paraId="0000000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numPr>
          <w:ilvl w:val="0"/>
          <w:numId w:val="3"/>
        </w:numPr>
        <w:spacing w:line="240" w:lineRule="auto"/>
        <w:ind w:left="360" w:hanging="360"/>
        <w:rPr>
          <w:sz w:val="24"/>
          <w:szCs w:val="24"/>
        </w:rPr>
      </w:pPr>
      <w:r w:rsidDel="00000000" w:rsidR="00000000" w:rsidRPr="00000000">
        <w:rPr>
          <w:rFonts w:ascii="Calibri" w:cs="Calibri" w:eastAsia="Calibri" w:hAnsi="Calibri"/>
          <w:sz w:val="24"/>
          <w:szCs w:val="24"/>
          <w:rtl w:val="0"/>
        </w:rPr>
        <w:t xml:space="preserve">Authenticity    </w:t>
      </w:r>
      <w:r w:rsidDel="00000000" w:rsidR="00000000" w:rsidRPr="00000000">
        <w:rPr>
          <w:rtl w:val="0"/>
        </w:rPr>
      </w:r>
    </w:p>
    <w:p w:rsidR="00000000" w:rsidDel="00000000" w:rsidP="00000000" w:rsidRDefault="00000000" w:rsidRPr="00000000" w14:paraId="00000011">
      <w:pPr>
        <w:numPr>
          <w:ilvl w:val="0"/>
          <w:numId w:val="3"/>
        </w:numPr>
        <w:spacing w:line="240" w:lineRule="auto"/>
        <w:ind w:left="360" w:hanging="360"/>
        <w:rPr>
          <w:sz w:val="24"/>
          <w:szCs w:val="24"/>
        </w:rPr>
      </w:pPr>
      <w:r w:rsidDel="00000000" w:rsidR="00000000" w:rsidRPr="00000000">
        <w:rPr>
          <w:rFonts w:ascii="Calibri" w:cs="Calibri" w:eastAsia="Calibri" w:hAnsi="Calibri"/>
          <w:sz w:val="24"/>
          <w:szCs w:val="24"/>
          <w:rtl w:val="0"/>
        </w:rPr>
        <w:t xml:space="preserve">Compassion</w:t>
      </w:r>
      <w:r w:rsidDel="00000000" w:rsidR="00000000" w:rsidRPr="00000000">
        <w:rPr>
          <w:rtl w:val="0"/>
        </w:rPr>
      </w:r>
    </w:p>
    <w:p w:rsidR="00000000" w:rsidDel="00000000" w:rsidP="00000000" w:rsidRDefault="00000000" w:rsidRPr="00000000" w14:paraId="00000012">
      <w:pPr>
        <w:numPr>
          <w:ilvl w:val="0"/>
          <w:numId w:val="3"/>
        </w:numPr>
        <w:spacing w:line="240" w:lineRule="auto"/>
        <w:ind w:left="360" w:hanging="360"/>
        <w:rPr>
          <w:sz w:val="24"/>
          <w:szCs w:val="24"/>
        </w:rPr>
      </w:pPr>
      <w:r w:rsidDel="00000000" w:rsidR="00000000" w:rsidRPr="00000000">
        <w:rPr>
          <w:rFonts w:ascii="Calibri" w:cs="Calibri" w:eastAsia="Calibri" w:hAnsi="Calibri"/>
          <w:sz w:val="24"/>
          <w:szCs w:val="24"/>
          <w:rtl w:val="0"/>
        </w:rPr>
        <w:t xml:space="preserve">Honesty</w:t>
      </w:r>
      <w:r w:rsidDel="00000000" w:rsidR="00000000" w:rsidRPr="00000000">
        <w:rPr>
          <w:rtl w:val="0"/>
        </w:rPr>
      </w:r>
    </w:p>
    <w:p w:rsidR="00000000" w:rsidDel="00000000" w:rsidP="00000000" w:rsidRDefault="00000000" w:rsidRPr="00000000" w14:paraId="00000013">
      <w:pPr>
        <w:numPr>
          <w:ilvl w:val="0"/>
          <w:numId w:val="3"/>
        </w:numPr>
        <w:spacing w:line="240" w:lineRule="auto"/>
        <w:ind w:left="360" w:hanging="360"/>
        <w:rPr>
          <w:sz w:val="24"/>
          <w:szCs w:val="24"/>
        </w:rPr>
      </w:pPr>
      <w:r w:rsidDel="00000000" w:rsidR="00000000" w:rsidRPr="00000000">
        <w:rPr>
          <w:rFonts w:ascii="Calibri" w:cs="Calibri" w:eastAsia="Calibri" w:hAnsi="Calibri"/>
          <w:sz w:val="24"/>
          <w:szCs w:val="24"/>
          <w:rtl w:val="0"/>
        </w:rPr>
        <w:t xml:space="preserve">Wisdom</w:t>
      </w:r>
      <w:r w:rsidDel="00000000" w:rsidR="00000000" w:rsidRPr="00000000">
        <w:rPr>
          <w:rtl w:val="0"/>
        </w:rPr>
      </w:r>
    </w:p>
    <w:p w:rsidR="00000000" w:rsidDel="00000000" w:rsidP="00000000" w:rsidRDefault="00000000" w:rsidRPr="00000000" w14:paraId="00000014">
      <w:pPr>
        <w:numPr>
          <w:ilvl w:val="0"/>
          <w:numId w:val="3"/>
        </w:numPr>
        <w:spacing w:line="240" w:lineRule="auto"/>
        <w:ind w:left="360" w:hanging="360"/>
        <w:rPr>
          <w:sz w:val="24"/>
          <w:szCs w:val="24"/>
        </w:rPr>
      </w:pPr>
      <w:r w:rsidDel="00000000" w:rsidR="00000000" w:rsidRPr="00000000">
        <w:rPr>
          <w:rFonts w:ascii="Calibri" w:cs="Calibri" w:eastAsia="Calibri" w:hAnsi="Calibri"/>
          <w:sz w:val="24"/>
          <w:szCs w:val="24"/>
          <w:rtl w:val="0"/>
        </w:rPr>
        <w:t xml:space="preserve">Diligence</w:t>
      </w:r>
      <w:r w:rsidDel="00000000" w:rsidR="00000000" w:rsidRPr="00000000">
        <w:rPr>
          <w:rtl w:val="0"/>
        </w:rPr>
      </w:r>
    </w:p>
    <w:p w:rsidR="00000000" w:rsidDel="00000000" w:rsidP="00000000" w:rsidRDefault="00000000" w:rsidRPr="00000000" w14:paraId="00000015">
      <w:pPr>
        <w:numPr>
          <w:ilvl w:val="0"/>
          <w:numId w:val="3"/>
        </w:numPr>
        <w:spacing w:line="240" w:lineRule="auto"/>
        <w:ind w:left="360" w:hanging="360"/>
        <w:rPr>
          <w:sz w:val="24"/>
          <w:szCs w:val="24"/>
        </w:rPr>
      </w:pPr>
      <w:r w:rsidDel="00000000" w:rsidR="00000000" w:rsidRPr="00000000">
        <w:rPr>
          <w:rFonts w:ascii="Calibri" w:cs="Calibri" w:eastAsia="Calibri" w:hAnsi="Calibri"/>
          <w:sz w:val="24"/>
          <w:szCs w:val="24"/>
          <w:rtl w:val="0"/>
        </w:rPr>
        <w:t xml:space="preserve">Community</w:t>
      </w: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C">
      <w:pPr>
        <w:widowControl w:val="0"/>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rFonts w:ascii="Calibri" w:cs="Calibri" w:eastAsia="Calibri" w:hAnsi="Calibri"/>
          <w:b w:val="1"/>
          <w:sz w:val="24"/>
          <w:szCs w:val="24"/>
        </w:rPr>
        <w:sectPr>
          <w:headerReference r:id="rId9" w:type="default"/>
          <w:footerReference r:id="rId10"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F">
      <w:pPr>
        <w:pStyle w:val="Heading2"/>
        <w:spacing w:after="0" w:before="0" w:line="240" w:lineRule="auto"/>
        <w:rPr>
          <w:rFonts w:ascii="Calibri" w:cs="Calibri" w:eastAsia="Calibri" w:hAnsi="Calibri"/>
          <w:b w:val="1"/>
          <w:sz w:val="36"/>
          <w:szCs w:val="36"/>
        </w:rPr>
      </w:pPr>
      <w:bookmarkStart w:colFirst="0" w:colLast="0" w:name="_heading=h.3znysh7" w:id="3"/>
      <w:bookmarkEnd w:id="3"/>
      <w:r w:rsidDel="00000000" w:rsidR="00000000" w:rsidRPr="00000000">
        <w:rPr>
          <w:rtl w:val="0"/>
        </w:rPr>
      </w:r>
    </w:p>
    <w:p w:rsidR="00000000" w:rsidDel="00000000" w:rsidP="00000000" w:rsidRDefault="00000000" w:rsidRPr="00000000" w14:paraId="00000020">
      <w:pPr>
        <w:spacing w:line="240"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21">
      <w:pPr>
        <w:spacing w:line="240" w:lineRule="auto"/>
        <w:ind w:left="-720" w:righ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widowControl w:val="0"/>
        <w:spacing w:line="240" w:lineRule="auto"/>
        <w:ind w:left="720" w:right="-1440" w:firstLine="0"/>
        <w:rPr>
          <w:rFonts w:ascii="Calibri" w:cs="Calibri" w:eastAsia="Calibri" w:hAnsi="Calibri"/>
          <w:sz w:val="24"/>
          <w:szCs w:val="24"/>
        </w:rPr>
        <w:sectPr>
          <w:type w:val="continuous"/>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0" w:before="0" w:line="240" w:lineRule="auto"/>
        <w:rPr>
          <w:rFonts w:ascii="Calibri" w:cs="Calibri" w:eastAsia="Calibri" w:hAnsi="Calibri"/>
          <w:b w:val="1"/>
          <w:sz w:val="36"/>
          <w:szCs w:val="36"/>
        </w:rPr>
      </w:pPr>
      <w:bookmarkStart w:colFirst="0" w:colLast="0" w:name="_heading=h.1t3h5sf" w:id="4"/>
      <w:bookmarkEnd w:id="4"/>
      <w:r w:rsidDel="00000000" w:rsidR="00000000" w:rsidRPr="00000000">
        <w:rPr>
          <w:rFonts w:ascii="Calibri" w:cs="Calibri" w:eastAsia="Calibri" w:hAnsi="Calibri"/>
          <w:b w:val="1"/>
          <w:sz w:val="36"/>
          <w:szCs w:val="36"/>
          <w:rtl w:val="0"/>
        </w:rPr>
        <w:t xml:space="preserve">Wholesaling 101</w:t>
      </w:r>
    </w:p>
    <w:p w:rsidR="00000000" w:rsidDel="00000000" w:rsidP="00000000" w:rsidRDefault="00000000" w:rsidRPr="00000000" w14:paraId="0000002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pStyle w:val="Heading2"/>
        <w:spacing w:after="0" w:before="200" w:line="240" w:lineRule="auto"/>
        <w:rPr>
          <w:rFonts w:ascii="Calibri" w:cs="Calibri" w:eastAsia="Calibri" w:hAnsi="Calibri"/>
          <w:b w:val="1"/>
          <w:sz w:val="30"/>
          <w:szCs w:val="30"/>
        </w:rPr>
      </w:pPr>
      <w:bookmarkStart w:colFirst="0" w:colLast="0" w:name="_heading=h.4d34og8" w:id="5"/>
      <w:bookmarkEnd w:id="5"/>
      <w:r w:rsidDel="00000000" w:rsidR="00000000" w:rsidRPr="00000000">
        <w:rPr>
          <w:rFonts w:ascii="Calibri" w:cs="Calibri" w:eastAsia="Calibri" w:hAnsi="Calibri"/>
          <w:b w:val="1"/>
          <w:sz w:val="30"/>
          <w:szCs w:val="30"/>
          <w:rtl w:val="0"/>
        </w:rPr>
        <w:t xml:space="preserve">What is Wholesaling Real Estate?</w:t>
      </w:r>
    </w:p>
    <w:p w:rsidR="00000000" w:rsidDel="00000000" w:rsidP="00000000" w:rsidRDefault="00000000" w:rsidRPr="00000000" w14:paraId="0000002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Wholesaling is the process of getting a Real Estate Property under a purchase contract at a steep discount, usually because of some sort of distress, and re-selling it to another investor before the purchase agreement expires. In Real Estate Wholesaling, we do not sell the property, but instead, we are selling the purchase and sales agreement for a fee.</w:t>
      </w:r>
    </w:p>
    <w:p w:rsidR="00000000" w:rsidDel="00000000" w:rsidP="00000000" w:rsidRDefault="00000000" w:rsidRPr="00000000" w14:paraId="0000002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pStyle w:val="Heading3"/>
        <w:spacing w:after="0" w:before="200" w:line="240" w:lineRule="auto"/>
        <w:rPr>
          <w:rFonts w:ascii="Calibri" w:cs="Calibri" w:eastAsia="Calibri" w:hAnsi="Calibri"/>
          <w:b w:val="1"/>
          <w:color w:val="000000"/>
        </w:rPr>
      </w:pPr>
      <w:bookmarkStart w:colFirst="0" w:colLast="0" w:name="_heading=h.2s8eyo1" w:id="6"/>
      <w:bookmarkEnd w:id="6"/>
      <w:r w:rsidDel="00000000" w:rsidR="00000000" w:rsidRPr="00000000">
        <w:rPr>
          <w:rFonts w:ascii="Calibri" w:cs="Calibri" w:eastAsia="Calibri" w:hAnsi="Calibri"/>
          <w:b w:val="1"/>
          <w:color w:val="000000"/>
          <w:rtl w:val="0"/>
        </w:rPr>
        <w:t xml:space="preserve">The Six Major Steps of a Wholesale Transaction</w:t>
      </w:r>
    </w:p>
    <w:p w:rsidR="00000000" w:rsidDel="00000000" w:rsidP="00000000" w:rsidRDefault="00000000" w:rsidRPr="00000000" w14:paraId="0000002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5295900"/>
            <wp:effectExtent b="0" l="0" r="0" t="0"/>
            <wp:docPr id="2" name="image2.png"/>
            <a:graphic>
              <a:graphicData uri="http://schemas.openxmlformats.org/drawingml/2006/picture">
                <pic:pic>
                  <pic:nvPicPr>
                    <pic:cNvPr id="0" name="image2.png"/>
                    <pic:cNvPicPr preferRelativeResize="0"/>
                  </pic:nvPicPr>
                  <pic:blipFill>
                    <a:blip r:embed="rId11"/>
                    <a:srcRect b="0" l="7073" r="7072" t="0"/>
                    <a:stretch>
                      <a:fillRect/>
                    </a:stretch>
                  </pic:blipFill>
                  <pic:spPr>
                    <a:xfrm>
                      <a:off x="0" y="0"/>
                      <a:ext cx="59436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1"/>
        <w:spacing w:after="0" w:before="480" w:line="240" w:lineRule="auto"/>
        <w:ind w:left="-1440" w:right="-1440" w:firstLine="0"/>
        <w:jc w:val="left"/>
        <w:rPr>
          <w:rFonts w:ascii="Calibri" w:cs="Calibri" w:eastAsia="Calibri" w:hAnsi="Calibri"/>
          <w:b w:val="1"/>
          <w:sz w:val="32"/>
          <w:szCs w:val="32"/>
          <w:u w:val="single"/>
        </w:rPr>
      </w:pPr>
      <w:r w:rsidDel="00000000" w:rsidR="00000000" w:rsidRPr="00000000">
        <w:rPr>
          <w:rtl w:val="0"/>
        </w:rPr>
      </w:r>
    </w:p>
    <w:p w:rsidR="00000000" w:rsidDel="00000000" w:rsidP="00000000" w:rsidRDefault="00000000" w:rsidRPr="00000000" w14:paraId="0000002E">
      <w:pPr>
        <w:pStyle w:val="Heading1"/>
        <w:rPr/>
      </w:pPr>
      <w:bookmarkStart w:colFirst="0" w:colLast="0" w:name="_heading=h.59keihppp818" w:id="7"/>
      <w:bookmarkEnd w:id="7"/>
      <w:r w:rsidDel="00000000" w:rsidR="00000000" w:rsidRPr="00000000">
        <w:rPr>
          <w:rtl w:val="0"/>
        </w:rPr>
        <w:t xml:space="preserve">What is First To Market?</w:t>
      </w:r>
    </w:p>
    <w:p w:rsidR="00000000" w:rsidDel="00000000" w:rsidP="00000000" w:rsidRDefault="00000000" w:rsidRPr="00000000" w14:paraId="0000002F">
      <w:pPr>
        <w:pStyle w:val="Heading1"/>
        <w:rPr/>
      </w:pPr>
      <w:bookmarkStart w:colFirst="0" w:colLast="0" w:name="_heading=h.ipwux1d4f6tm" w:id="8"/>
      <w:bookmarkEnd w:id="8"/>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heading=h.fai40z8w4t3k" w:id="9"/>
      <w:bookmarkEnd w:id="9"/>
      <w:r w:rsidDel="00000000" w:rsidR="00000000" w:rsidRPr="00000000">
        <w:rPr>
          <w:rtl w:val="0"/>
        </w:rPr>
        <w:t xml:space="preserve">Data Manager Position</w:t>
      </w:r>
    </w:p>
    <w:p w:rsidR="00000000" w:rsidDel="00000000" w:rsidP="00000000" w:rsidRDefault="00000000" w:rsidRPr="00000000" w14:paraId="00000032">
      <w:pPr>
        <w:pStyle w:val="Heading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Summary of Process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bookmarkStart w:colFirst="0" w:colLast="0" w:name="_heading=h.rk48drzpo5g" w:id="10"/>
      <w:bookmarkEnd w:id="10"/>
      <w:r w:rsidDel="00000000" w:rsidR="00000000" w:rsidRPr="00000000">
        <w:rPr>
          <w:rtl w:val="0"/>
        </w:rPr>
        <w:t xml:space="preserve">Responsibilities of a Data Manager</w:t>
      </w:r>
    </w:p>
    <w:p w:rsidR="00000000" w:rsidDel="00000000" w:rsidP="00000000" w:rsidRDefault="00000000" w:rsidRPr="00000000" w14:paraId="00000038">
      <w:pPr>
        <w:pStyle w:val="Heading4"/>
        <w:rPr>
          <w:rFonts w:ascii="Calibri" w:cs="Calibri" w:eastAsia="Calibri" w:hAnsi="Calibri"/>
          <w:sz w:val="26"/>
          <w:szCs w:val="26"/>
          <w:u w:val="none"/>
        </w:rPr>
      </w:pPr>
      <w:bookmarkStart w:colFirst="0" w:colLast="0" w:name="_heading=h.v0wn0fel8k88" w:id="11"/>
      <w:bookmarkEnd w:id="11"/>
      <w:r w:rsidDel="00000000" w:rsidR="00000000" w:rsidRPr="00000000">
        <w:rPr>
          <w:rFonts w:ascii="Calibri" w:cs="Calibri" w:eastAsia="Calibri" w:hAnsi="Calibri"/>
          <w:sz w:val="26"/>
          <w:szCs w:val="26"/>
          <w:u w:val="none"/>
          <w:rtl w:val="0"/>
        </w:rPr>
        <w:t xml:space="preserve">Daily</w:t>
      </w:r>
    </w:p>
    <w:p w:rsidR="00000000" w:rsidDel="00000000" w:rsidP="00000000" w:rsidRDefault="00000000" w:rsidRPr="00000000" w14:paraId="00000039">
      <w:pPr>
        <w:numPr>
          <w:ilvl w:val="0"/>
          <w:numId w:val="1"/>
        </w:numPr>
        <w:spacing w:after="0" w:before="400" w:lineRule="auto"/>
        <w:ind w:left="720" w:hanging="360"/>
        <w:rPr>
          <w:rFonts w:ascii="Calibri" w:cs="Calibri" w:eastAsia="Calibri" w:hAnsi="Calibri"/>
          <w:sz w:val="26"/>
          <w:szCs w:val="26"/>
          <w:u w:val="none"/>
        </w:rPr>
      </w:pPr>
      <w:r w:rsidDel="00000000" w:rsidR="00000000" w:rsidRPr="00000000">
        <w:rPr>
          <w:rtl w:val="0"/>
        </w:rPr>
      </w:r>
    </w:p>
    <w:p w:rsidR="00000000" w:rsidDel="00000000" w:rsidP="00000000" w:rsidRDefault="00000000" w:rsidRPr="00000000" w14:paraId="0000003A">
      <w:pPr>
        <w:pStyle w:val="Heading4"/>
        <w:rPr>
          <w:rFonts w:ascii="Calibri" w:cs="Calibri" w:eastAsia="Calibri" w:hAnsi="Calibri"/>
          <w:sz w:val="26"/>
          <w:szCs w:val="26"/>
          <w:u w:val="none"/>
        </w:rPr>
      </w:pPr>
      <w:bookmarkStart w:colFirst="0" w:colLast="0" w:name="_heading=h.a0wi60xcxzr2" w:id="12"/>
      <w:bookmarkEnd w:id="12"/>
      <w:r w:rsidDel="00000000" w:rsidR="00000000" w:rsidRPr="00000000">
        <w:rPr>
          <w:rFonts w:ascii="Calibri" w:cs="Calibri" w:eastAsia="Calibri" w:hAnsi="Calibri"/>
          <w:sz w:val="26"/>
          <w:szCs w:val="26"/>
          <w:u w:val="none"/>
          <w:rtl w:val="0"/>
        </w:rPr>
        <w:t xml:space="preserve">Weekly</w:t>
      </w:r>
    </w:p>
    <w:p w:rsidR="00000000" w:rsidDel="00000000" w:rsidP="00000000" w:rsidRDefault="00000000" w:rsidRPr="00000000" w14:paraId="0000003B">
      <w:pPr>
        <w:numPr>
          <w:ilvl w:val="0"/>
          <w:numId w:val="6"/>
        </w:numPr>
        <w:spacing w:after="120" w:before="400" w:lineRule="auto"/>
        <w:ind w:left="720" w:hanging="360"/>
        <w:rPr>
          <w:rFonts w:ascii="Calibri" w:cs="Calibri" w:eastAsia="Calibri" w:hAnsi="Calibri"/>
          <w:sz w:val="26"/>
          <w:szCs w:val="26"/>
          <w:u w:val="none"/>
        </w:rPr>
      </w:pPr>
      <w:r w:rsidDel="00000000" w:rsidR="00000000" w:rsidRPr="00000000">
        <w:rPr>
          <w:rtl w:val="0"/>
        </w:rPr>
      </w:r>
    </w:p>
    <w:p w:rsidR="00000000" w:rsidDel="00000000" w:rsidP="00000000" w:rsidRDefault="00000000" w:rsidRPr="00000000" w14:paraId="0000003C">
      <w:pPr>
        <w:pStyle w:val="Heading4"/>
        <w:rPr>
          <w:rFonts w:ascii="Calibri" w:cs="Calibri" w:eastAsia="Calibri" w:hAnsi="Calibri"/>
          <w:sz w:val="26"/>
          <w:szCs w:val="26"/>
          <w:u w:val="none"/>
        </w:rPr>
      </w:pPr>
      <w:bookmarkStart w:colFirst="0" w:colLast="0" w:name="_heading=h.6ch76be5ytk7" w:id="13"/>
      <w:bookmarkEnd w:id="13"/>
      <w:r w:rsidDel="00000000" w:rsidR="00000000" w:rsidRPr="00000000">
        <w:rPr>
          <w:rFonts w:ascii="Calibri" w:cs="Calibri" w:eastAsia="Calibri" w:hAnsi="Calibri"/>
          <w:sz w:val="26"/>
          <w:szCs w:val="26"/>
          <w:u w:val="none"/>
          <w:rtl w:val="0"/>
        </w:rPr>
        <w:t xml:space="preserve">Monthly</w:t>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3E">
      <w:pPr>
        <w:pStyle w:val="Heading4"/>
        <w:rPr>
          <w:rFonts w:ascii="Calibri" w:cs="Calibri" w:eastAsia="Calibri" w:hAnsi="Calibri"/>
          <w:sz w:val="26"/>
          <w:szCs w:val="26"/>
          <w:u w:val="none"/>
        </w:rPr>
      </w:pPr>
      <w:bookmarkStart w:colFirst="0" w:colLast="0" w:name="_heading=h.7ugl5cmg5ygm" w:id="14"/>
      <w:bookmarkEnd w:id="14"/>
      <w:r w:rsidDel="00000000" w:rsidR="00000000" w:rsidRPr="00000000">
        <w:rPr>
          <w:rFonts w:ascii="Calibri" w:cs="Calibri" w:eastAsia="Calibri" w:hAnsi="Calibri"/>
          <w:sz w:val="26"/>
          <w:szCs w:val="26"/>
          <w:u w:val="none"/>
          <w:rtl w:val="0"/>
        </w:rPr>
        <w:t xml:space="preserve">Quarterly</w:t>
      </w:r>
    </w:p>
    <w:p w:rsidR="00000000" w:rsidDel="00000000" w:rsidP="00000000" w:rsidRDefault="00000000" w:rsidRPr="00000000" w14:paraId="0000003F">
      <w:pPr>
        <w:numPr>
          <w:ilvl w:val="0"/>
          <w:numId w:val="7"/>
        </w:numPr>
        <w:ind w:left="720" w:hanging="360"/>
        <w:rPr>
          <w:u w:val="none"/>
        </w:rPr>
      </w:pPr>
      <w:r w:rsidDel="00000000" w:rsidR="00000000" w:rsidRPr="00000000">
        <w:rPr>
          <w:rtl w:val="0"/>
        </w:rPr>
      </w:r>
    </w:p>
    <w:p w:rsidR="00000000" w:rsidDel="00000000" w:rsidP="00000000" w:rsidRDefault="00000000" w:rsidRPr="00000000" w14:paraId="00000040">
      <w:pPr>
        <w:pStyle w:val="Heading1"/>
        <w:rPr>
          <w:rFonts w:ascii="Calibri" w:cs="Calibri" w:eastAsia="Calibri" w:hAnsi="Calibri"/>
          <w:b w:val="1"/>
          <w:sz w:val="192"/>
          <w:szCs w:val="192"/>
          <w:u w:val="single"/>
        </w:rPr>
      </w:pPr>
      <w:r w:rsidDel="00000000" w:rsidR="00000000" w:rsidRPr="00000000">
        <w:rPr>
          <w:rtl w:val="0"/>
        </w:rPr>
        <w:t xml:space="preserve">Why is pulling data important?</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left="0" w:firstLine="0"/>
        <w:rPr>
          <w:u w:val="none"/>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spacing w:after="0" w:before="480" w:line="240" w:lineRule="auto"/>
        <w:rPr>
          <w:rFonts w:ascii="Calibri" w:cs="Calibri" w:eastAsia="Calibri" w:hAnsi="Calibri"/>
          <w:b w:val="1"/>
          <w:sz w:val="32"/>
          <w:szCs w:val="32"/>
          <w:u w:val="single"/>
        </w:rPr>
      </w:pPr>
      <w:bookmarkStart w:colFirst="0" w:colLast="0" w:name="_heading=h.muv4le4mlvbc" w:id="15"/>
      <w:bookmarkEnd w:id="15"/>
      <w:r w:rsidDel="00000000" w:rsidR="00000000" w:rsidRPr="00000000">
        <w:rPr>
          <w:rFonts w:ascii="Calibri" w:cs="Calibri" w:eastAsia="Calibri" w:hAnsi="Calibri"/>
          <w:b w:val="1"/>
          <w:sz w:val="32"/>
          <w:szCs w:val="32"/>
          <w:u w:val="single"/>
          <w:rtl w:val="0"/>
        </w:rPr>
        <w:t xml:space="preserve">Where are the locations that data can be pulled from?</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spacing w:after="0" w:before="480" w:line="240" w:lineRule="auto"/>
        <w:rPr>
          <w:rFonts w:ascii="Calibri" w:cs="Calibri" w:eastAsia="Calibri" w:hAnsi="Calibri"/>
          <w:b w:val="1"/>
          <w:sz w:val="32"/>
          <w:szCs w:val="32"/>
          <w:u w:val="single"/>
        </w:rPr>
      </w:pPr>
      <w:bookmarkStart w:colFirst="0" w:colLast="0" w:name="_heading=h.r4840qk6orbr" w:id="16"/>
      <w:bookmarkEnd w:id="16"/>
      <w:r w:rsidDel="00000000" w:rsidR="00000000" w:rsidRPr="00000000">
        <w:rPr>
          <w:rtl w:val="0"/>
        </w:rPr>
        <w:t xml:space="preserve">The Lists We Pull</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A</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B</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C</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b w:val="1"/>
        </w:rPr>
      </w:pPr>
      <w:bookmarkStart w:colFirst="0" w:colLast="0" w:name="_heading=h.d1w8p8i2c2mh" w:id="17"/>
      <w:bookmarkEnd w:id="17"/>
      <w:r w:rsidDel="00000000" w:rsidR="00000000" w:rsidRPr="00000000">
        <w:rPr>
          <w:b w:val="1"/>
          <w:rtl w:val="0"/>
        </w:rPr>
        <w:t xml:space="preserve">How to login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highlight w:val="red"/>
        </w:rPr>
      </w:pPr>
      <w:r w:rsidDel="00000000" w:rsidR="00000000" w:rsidRPr="00000000">
        <w:rPr>
          <w:rtl w:val="0"/>
        </w:rPr>
      </w:r>
    </w:p>
    <w:p w:rsidR="00000000" w:rsidDel="00000000" w:rsidP="00000000" w:rsidRDefault="00000000" w:rsidRPr="00000000" w14:paraId="00000052">
      <w:pPr>
        <w:pStyle w:val="Heading4"/>
        <w:rPr/>
      </w:pPr>
      <w:bookmarkStart w:colFirst="0" w:colLast="0" w:name="_heading=h.junylbs7n8sq" w:id="18"/>
      <w:bookmarkEnd w:id="18"/>
      <w:r w:rsidDel="00000000" w:rsidR="00000000" w:rsidRPr="00000000">
        <w:rPr>
          <w:rtl w:val="0"/>
        </w:rPr>
      </w:r>
    </w:p>
    <w:p w:rsidR="00000000" w:rsidDel="00000000" w:rsidP="00000000" w:rsidRDefault="00000000" w:rsidRPr="00000000" w14:paraId="00000053">
      <w:pPr>
        <w:pStyle w:val="Heading4"/>
        <w:rPr>
          <w:b w:val="1"/>
          <w:color w:val="000000"/>
          <w:u w:val="single"/>
        </w:rPr>
      </w:pPr>
      <w:bookmarkStart w:colFirst="0" w:colLast="0" w:name="_heading=h.73ho279wmvit" w:id="19"/>
      <w:bookmarkEnd w:id="19"/>
      <w:r w:rsidDel="00000000" w:rsidR="00000000" w:rsidRPr="00000000">
        <w:rPr>
          <w:b w:val="1"/>
          <w:color w:val="000000"/>
          <w:u w:val="single"/>
          <w:rtl w:val="0"/>
        </w:rPr>
        <w:t xml:space="preserve">Pulling </w:t>
      </w:r>
      <w:r w:rsidDel="00000000" w:rsidR="00000000" w:rsidRPr="00000000">
        <w:rPr>
          <w:rtl w:val="0"/>
        </w:rPr>
        <w:t xml:space="preserve">List A</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color w:val="000000"/>
          <w:u w:val="single"/>
        </w:rPr>
      </w:pPr>
      <w:r w:rsidDel="00000000" w:rsidR="00000000" w:rsidRPr="00000000">
        <w:rPr>
          <w:rtl w:val="0"/>
        </w:rPr>
        <w:tab/>
      </w:r>
      <w:r w:rsidDel="00000000" w:rsidR="00000000" w:rsidRPr="00000000">
        <w:rPr>
          <w:rtl w:val="0"/>
        </w:rPr>
      </w:r>
    </w:p>
    <w:p w:rsidR="00000000" w:rsidDel="00000000" w:rsidP="00000000" w:rsidRDefault="00000000" w:rsidRPr="00000000" w14:paraId="00000056">
      <w:pPr>
        <w:pStyle w:val="Heading4"/>
        <w:rPr/>
      </w:pPr>
      <w:bookmarkStart w:colFirst="0" w:colLast="0" w:name="_heading=h.a3j4ggtjgz8y" w:id="20"/>
      <w:bookmarkEnd w:id="20"/>
      <w:r w:rsidDel="00000000" w:rsidR="00000000" w:rsidRPr="00000000">
        <w:rPr>
          <w:rtl w:val="0"/>
        </w:rPr>
        <w:t xml:space="preserve">Pulling List B</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59">
      <w:pPr>
        <w:pStyle w:val="Heading4"/>
        <w:rPr/>
      </w:pPr>
      <w:bookmarkStart w:colFirst="0" w:colLast="0" w:name="_heading=h.kih6kcxj41y2" w:id="21"/>
      <w:bookmarkEnd w:id="21"/>
      <w:r w:rsidDel="00000000" w:rsidR="00000000" w:rsidRPr="00000000">
        <w:rPr>
          <w:rtl w:val="0"/>
        </w:rPr>
        <w:t xml:space="preserve">Pulling List C</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pStyle w:val="Heading4"/>
        <w:rPr/>
      </w:pPr>
      <w:bookmarkStart w:colFirst="0" w:colLast="0" w:name="_heading=h.a0ddudckjr9z" w:id="22"/>
      <w:bookmarkEnd w:id="22"/>
      <w:r w:rsidDel="00000000" w:rsidR="00000000" w:rsidRPr="00000000">
        <w:rPr>
          <w:rtl w:val="0"/>
        </w:rPr>
        <w:t xml:space="preserve">Pulling List D</w:t>
      </w:r>
    </w:p>
    <w:p w:rsidR="00000000" w:rsidDel="00000000" w:rsidP="00000000" w:rsidRDefault="00000000" w:rsidRPr="00000000" w14:paraId="0000005E">
      <w:pPr>
        <w:rPr>
          <w:b w:val="1"/>
          <w:sz w:val="24"/>
          <w:szCs w:val="24"/>
          <w:u w:val="single"/>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b w:val="1"/>
          <w:color w:val="000000"/>
        </w:rPr>
      </w:pPr>
      <w:bookmarkStart w:colFirst="0" w:colLast="0" w:name="_heading=h.aba0fvc4zki3" w:id="23"/>
      <w:bookmarkEnd w:id="23"/>
      <w:r w:rsidDel="00000000" w:rsidR="00000000" w:rsidRPr="00000000">
        <w:rPr>
          <w:rtl w:val="0"/>
        </w:rPr>
      </w:r>
    </w:p>
    <w:p w:rsidR="00000000" w:rsidDel="00000000" w:rsidP="00000000" w:rsidRDefault="00000000" w:rsidRPr="00000000" w14:paraId="00000061">
      <w:pPr>
        <w:pStyle w:val="Heading1"/>
        <w:rPr>
          <w:sz w:val="36"/>
          <w:szCs w:val="36"/>
        </w:rPr>
      </w:pPr>
      <w:bookmarkStart w:colFirst="0" w:colLast="0" w:name="_heading=h.x561dh66ful9" w:id="24"/>
      <w:bookmarkEnd w:id="24"/>
      <w:r w:rsidDel="00000000" w:rsidR="00000000" w:rsidRPr="00000000">
        <w:rPr>
          <w:rtl w:val="0"/>
        </w:rPr>
        <w:t xml:space="preserve">Building the CSV Document</w:t>
      </w:r>
      <w:r w:rsidDel="00000000" w:rsidR="00000000" w:rsidRPr="00000000">
        <w:rPr>
          <w:rtl w:val="0"/>
        </w:rPr>
      </w:r>
    </w:p>
    <w:p w:rsidR="00000000" w:rsidDel="00000000" w:rsidP="00000000" w:rsidRDefault="00000000" w:rsidRPr="00000000" w14:paraId="00000062">
      <w:pPr>
        <w:pStyle w:val="Heading4"/>
        <w:rPr/>
      </w:pPr>
      <w:bookmarkStart w:colFirst="0" w:colLast="0" w:name="_heading=h.i38p5prot1sb" w:id="25"/>
      <w:bookmarkEnd w:id="25"/>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pStyle w:val="Heading1"/>
        <w:rPr/>
      </w:pPr>
      <w:bookmarkStart w:colFirst="0" w:colLast="0" w:name="_heading=h.fmyodj6vb2f7" w:id="26"/>
      <w:bookmarkEnd w:id="26"/>
      <w:r w:rsidDel="00000000" w:rsidR="00000000" w:rsidRPr="00000000">
        <w:rPr>
          <w:rtl w:val="0"/>
        </w:rPr>
        <w:t xml:space="preserve">Uploading PROSPECTS into REISift</w:t>
      </w:r>
    </w:p>
    <w:p w:rsidR="00000000" w:rsidDel="00000000" w:rsidP="00000000" w:rsidRDefault="00000000" w:rsidRPr="00000000" w14:paraId="00000068">
      <w:pPr>
        <w:rPr>
          <w:b w:val="1"/>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rPr>
          <w:b w:val="1"/>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pStyle w:val="Heading1"/>
        <w:spacing w:after="0" w:before="200" w:line="240" w:lineRule="auto"/>
        <w:rPr/>
      </w:pPr>
      <w:bookmarkStart w:colFirst="0" w:colLast="0" w:name="_heading=h.cwa75vowtnk7" w:id="27"/>
      <w:bookmarkEnd w:id="27"/>
      <w:r w:rsidDel="00000000" w:rsidR="00000000" w:rsidRPr="00000000">
        <w:rPr>
          <w:rtl w:val="0"/>
        </w:rPr>
        <w:t xml:space="preserve">Skiptracing New Records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sz w:val="21"/>
          <w:szCs w:val="21"/>
          <w:highlight w:val="white"/>
        </w:rPr>
      </w:pPr>
      <w:r w:rsidDel="00000000" w:rsidR="00000000" w:rsidRPr="00000000">
        <w:rPr>
          <w:rtl w:val="0"/>
        </w:rPr>
      </w:r>
    </w:p>
    <w:p w:rsidR="00000000" w:rsidDel="00000000" w:rsidP="00000000" w:rsidRDefault="00000000" w:rsidRPr="00000000" w14:paraId="00000070">
      <w:pPr>
        <w:rPr>
          <w:sz w:val="21"/>
          <w:szCs w:val="21"/>
          <w:highlight w:val="white"/>
        </w:rPr>
      </w:pPr>
      <w:r w:rsidDel="00000000" w:rsidR="00000000" w:rsidRPr="00000000">
        <w:rPr>
          <w:rtl w:val="0"/>
        </w:rPr>
      </w:r>
    </w:p>
    <w:p w:rsidR="00000000" w:rsidDel="00000000" w:rsidP="00000000" w:rsidRDefault="00000000" w:rsidRPr="00000000" w14:paraId="00000071">
      <w:pPr>
        <w:rPr>
          <w:sz w:val="21"/>
          <w:szCs w:val="21"/>
          <w:highlight w:val="white"/>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spacing w:after="0" w:before="480" w:line="240" w:lineRule="auto"/>
        <w:rPr/>
      </w:pPr>
      <w:bookmarkStart w:colFirst="0" w:colLast="0" w:name="_heading=h.lnxbz9" w:id="28"/>
      <w:bookmarkEnd w:id="28"/>
      <w:r w:rsidDel="00000000" w:rsidR="00000000" w:rsidRPr="00000000">
        <w:rPr>
          <w:rtl w:val="0"/>
        </w:rPr>
        <w:t xml:space="preserve">Niche Prospector Position</w:t>
      </w:r>
    </w:p>
    <w:p w:rsidR="00000000" w:rsidDel="00000000" w:rsidP="00000000" w:rsidRDefault="00000000" w:rsidRPr="00000000" w14:paraId="0000007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goal is to train you to be the best all around Niche Prospector you can be.</w:t>
      </w:r>
    </w:p>
    <w:p w:rsidR="00000000" w:rsidDel="00000000" w:rsidP="00000000" w:rsidRDefault="00000000" w:rsidRPr="00000000" w14:paraId="0000007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pStyle w:val="Heading1"/>
        <w:rPr/>
      </w:pPr>
      <w:bookmarkStart w:colFirst="0" w:colLast="0" w:name="_heading=h.umkmwajfjxv1" w:id="29"/>
      <w:bookmarkEnd w:id="29"/>
      <w:r w:rsidDel="00000000" w:rsidR="00000000" w:rsidRPr="00000000">
        <w:rPr>
          <w:rtl w:val="0"/>
        </w:rPr>
        <w:t xml:space="preserve">Summary of Process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pPr>
      <w:bookmarkStart w:colFirst="0" w:colLast="0" w:name="_heading=h.7v09gfd8hoh5" w:id="30"/>
      <w:bookmarkEnd w:id="30"/>
      <w:r w:rsidDel="00000000" w:rsidR="00000000" w:rsidRPr="00000000">
        <w:rPr>
          <w:rtl w:val="0"/>
        </w:rPr>
        <w:t xml:space="preserve">Responsibilities of a Niche Prospector</w:t>
      </w:r>
    </w:p>
    <w:p w:rsidR="00000000" w:rsidDel="00000000" w:rsidP="00000000" w:rsidRDefault="00000000" w:rsidRPr="00000000" w14:paraId="0000007B">
      <w:pPr>
        <w:pStyle w:val="Heading4"/>
        <w:rPr>
          <w:rFonts w:ascii="Calibri" w:cs="Calibri" w:eastAsia="Calibri" w:hAnsi="Calibri"/>
          <w:sz w:val="26"/>
          <w:szCs w:val="26"/>
        </w:rPr>
      </w:pPr>
      <w:bookmarkStart w:colFirst="0" w:colLast="0" w:name="_heading=h.6ccjui6ryrm5" w:id="31"/>
      <w:bookmarkEnd w:id="31"/>
      <w:r w:rsidDel="00000000" w:rsidR="00000000" w:rsidRPr="00000000">
        <w:rPr>
          <w:rFonts w:ascii="Calibri" w:cs="Calibri" w:eastAsia="Calibri" w:hAnsi="Calibri"/>
          <w:sz w:val="26"/>
          <w:szCs w:val="26"/>
          <w:u w:val="none"/>
          <w:rtl w:val="0"/>
        </w:rPr>
        <w:t xml:space="preserve">Daily</w:t>
      </w:r>
      <w:r w:rsidDel="00000000" w:rsidR="00000000" w:rsidRPr="00000000">
        <w:rPr>
          <w:rtl w:val="0"/>
        </w:rPr>
      </w:r>
    </w:p>
    <w:p w:rsidR="00000000" w:rsidDel="00000000" w:rsidP="00000000" w:rsidRDefault="00000000" w:rsidRPr="00000000" w14:paraId="0000007C">
      <w:pPr>
        <w:pStyle w:val="Heading4"/>
        <w:rPr>
          <w:rFonts w:ascii="Calibri" w:cs="Calibri" w:eastAsia="Calibri" w:hAnsi="Calibri"/>
          <w:sz w:val="26"/>
          <w:szCs w:val="26"/>
        </w:rPr>
      </w:pPr>
      <w:bookmarkStart w:colFirst="0" w:colLast="0" w:name="_heading=h.knru7tkeybzu" w:id="32"/>
      <w:bookmarkEnd w:id="32"/>
      <w:r w:rsidDel="00000000" w:rsidR="00000000" w:rsidRPr="00000000">
        <w:rPr>
          <w:rFonts w:ascii="Calibri" w:cs="Calibri" w:eastAsia="Calibri" w:hAnsi="Calibri"/>
          <w:sz w:val="26"/>
          <w:szCs w:val="26"/>
          <w:u w:val="none"/>
          <w:rtl w:val="0"/>
        </w:rPr>
        <w:t xml:space="preserve">Weekly</w:t>
      </w:r>
      <w:r w:rsidDel="00000000" w:rsidR="00000000" w:rsidRPr="00000000">
        <w:rPr>
          <w:rtl w:val="0"/>
        </w:rPr>
      </w:r>
    </w:p>
    <w:p w:rsidR="00000000" w:rsidDel="00000000" w:rsidP="00000000" w:rsidRDefault="00000000" w:rsidRPr="00000000" w14:paraId="0000007D">
      <w:pPr>
        <w:pStyle w:val="Heading4"/>
        <w:rPr/>
      </w:pPr>
      <w:bookmarkStart w:colFirst="0" w:colLast="0" w:name="_heading=h.6df0nup9r1fr" w:id="33"/>
      <w:bookmarkEnd w:id="33"/>
      <w:r w:rsidDel="00000000" w:rsidR="00000000" w:rsidRPr="00000000">
        <w:rPr>
          <w:rFonts w:ascii="Calibri" w:cs="Calibri" w:eastAsia="Calibri" w:hAnsi="Calibri"/>
          <w:sz w:val="26"/>
          <w:szCs w:val="26"/>
          <w:u w:val="none"/>
          <w:rtl w:val="0"/>
        </w:rPr>
        <w:t xml:space="preserve">Monthly</w:t>
      </w:r>
      <w:r w:rsidDel="00000000" w:rsidR="00000000" w:rsidRPr="00000000">
        <w:rPr>
          <w:rtl w:val="0"/>
        </w:rPr>
      </w:r>
    </w:p>
    <w:p w:rsidR="00000000" w:rsidDel="00000000" w:rsidP="00000000" w:rsidRDefault="00000000" w:rsidRPr="00000000" w14:paraId="0000007E">
      <w:pPr>
        <w:pStyle w:val="Heading4"/>
        <w:rPr>
          <w:rFonts w:ascii="Calibri" w:cs="Calibri" w:eastAsia="Calibri" w:hAnsi="Calibri"/>
          <w:sz w:val="26"/>
          <w:szCs w:val="26"/>
          <w:u w:val="none"/>
        </w:rPr>
      </w:pPr>
      <w:bookmarkStart w:colFirst="0" w:colLast="0" w:name="_heading=h.g6j0f3fuz2rj" w:id="34"/>
      <w:bookmarkEnd w:id="34"/>
      <w:r w:rsidDel="00000000" w:rsidR="00000000" w:rsidRPr="00000000">
        <w:rPr>
          <w:rFonts w:ascii="Calibri" w:cs="Calibri" w:eastAsia="Calibri" w:hAnsi="Calibri"/>
          <w:sz w:val="26"/>
          <w:szCs w:val="26"/>
          <w:u w:val="none"/>
          <w:rtl w:val="0"/>
        </w:rPr>
        <w:t xml:space="preserve">Quarterly</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pStyle w:val="Heading2"/>
        <w:spacing w:after="0" w:before="200" w:line="240" w:lineRule="auto"/>
        <w:rPr>
          <w:rFonts w:ascii="Calibri" w:cs="Calibri" w:eastAsia="Calibri" w:hAnsi="Calibri"/>
          <w:b w:val="1"/>
          <w:sz w:val="30"/>
          <w:szCs w:val="30"/>
        </w:rPr>
      </w:pPr>
      <w:bookmarkStart w:colFirst="0" w:colLast="0" w:name="_heading=h.35nkun2" w:id="35"/>
      <w:bookmarkEnd w:id="35"/>
      <w:r w:rsidDel="00000000" w:rsidR="00000000" w:rsidRPr="00000000">
        <w:rPr>
          <w:rFonts w:ascii="Calibri" w:cs="Calibri" w:eastAsia="Calibri" w:hAnsi="Calibri"/>
          <w:b w:val="1"/>
          <w:sz w:val="30"/>
          <w:szCs w:val="30"/>
          <w:rtl w:val="0"/>
        </w:rPr>
        <w:t xml:space="preserve">The Niche Prospector Role in the Sales Process</w:t>
      </w:r>
    </w:p>
    <w:p w:rsidR="00000000" w:rsidDel="00000000" w:rsidP="00000000" w:rsidRDefault="00000000" w:rsidRPr="00000000" w14:paraId="0000008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pStyle w:val="Heading3"/>
        <w:spacing w:after="0" w:before="200" w:line="240" w:lineRule="auto"/>
        <w:rPr>
          <w:rFonts w:ascii="Calibri" w:cs="Calibri" w:eastAsia="Calibri" w:hAnsi="Calibri"/>
          <w:b w:val="1"/>
          <w:color w:val="000000"/>
        </w:rPr>
      </w:pPr>
      <w:bookmarkStart w:colFirst="0" w:colLast="0" w:name="_heading=h.44sinio" w:id="36"/>
      <w:bookmarkEnd w:id="36"/>
      <w:r w:rsidDel="00000000" w:rsidR="00000000" w:rsidRPr="00000000">
        <w:rPr>
          <w:rFonts w:ascii="Calibri" w:cs="Calibri" w:eastAsia="Calibri" w:hAnsi="Calibri"/>
          <w:b w:val="1"/>
          <w:color w:val="000000"/>
          <w:rtl w:val="0"/>
        </w:rPr>
        <w:t xml:space="preserve">Niche Prospector Marketing Flow</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line="240" w:lineRule="auto"/>
        <w:rPr>
          <w:b w:val="1"/>
        </w:rPr>
      </w:pPr>
      <w:r w:rsidDel="00000000" w:rsidR="00000000" w:rsidRPr="00000000">
        <w:rPr>
          <w:rtl w:val="0"/>
        </w:rPr>
      </w:r>
    </w:p>
    <w:p w:rsidR="00000000" w:rsidDel="00000000" w:rsidP="00000000" w:rsidRDefault="00000000" w:rsidRPr="00000000" w14:paraId="0000008D">
      <w:pPr>
        <w:rPr>
          <w:rFonts w:ascii="Calibri" w:cs="Calibri" w:eastAsia="Calibri" w:hAnsi="Calibri"/>
        </w:rPr>
      </w:pPr>
      <w:r w:rsidDel="00000000" w:rsidR="00000000" w:rsidRPr="00000000">
        <w:rPr>
          <w:rtl w:val="0"/>
        </w:rPr>
      </w:r>
    </w:p>
    <w:p w:rsidR="00000000" w:rsidDel="00000000" w:rsidP="00000000" w:rsidRDefault="00000000" w:rsidRPr="00000000" w14:paraId="0000008E">
      <w:pPr>
        <w:pStyle w:val="Heading3"/>
        <w:spacing w:after="0" w:before="200" w:line="240" w:lineRule="auto"/>
        <w:rPr>
          <w:rFonts w:ascii="Calibri" w:cs="Calibri" w:eastAsia="Calibri" w:hAnsi="Calibri"/>
          <w:b w:val="1"/>
          <w:color w:val="000000"/>
        </w:rPr>
      </w:pPr>
      <w:bookmarkStart w:colFirst="0" w:colLast="0" w:name="_heading=h.df9voih2e66e" w:id="37"/>
      <w:bookmarkEnd w:id="37"/>
      <w:r w:rsidDel="00000000" w:rsidR="00000000" w:rsidRPr="00000000">
        <w:rPr>
          <w:rtl w:val="0"/>
        </w:rPr>
      </w:r>
    </w:p>
    <w:p w:rsidR="00000000" w:rsidDel="00000000" w:rsidP="00000000" w:rsidRDefault="00000000" w:rsidRPr="00000000" w14:paraId="0000008F">
      <w:pPr>
        <w:pStyle w:val="Heading3"/>
        <w:spacing w:after="0" w:before="200" w:line="240" w:lineRule="auto"/>
        <w:rPr>
          <w:rFonts w:ascii="Calibri" w:cs="Calibri" w:eastAsia="Calibri" w:hAnsi="Calibri"/>
          <w:b w:val="1"/>
          <w:color w:val="000000"/>
        </w:rPr>
      </w:pPr>
      <w:bookmarkStart w:colFirst="0" w:colLast="0" w:name="_heading=h.6kvhtw620von" w:id="38"/>
      <w:bookmarkEnd w:id="38"/>
      <w:r w:rsidDel="00000000" w:rsidR="00000000" w:rsidRPr="00000000">
        <w:rPr>
          <w:rtl w:val="0"/>
        </w:rPr>
      </w:r>
    </w:p>
    <w:p w:rsidR="00000000" w:rsidDel="00000000" w:rsidP="00000000" w:rsidRDefault="00000000" w:rsidRPr="00000000" w14:paraId="00000090">
      <w:pPr>
        <w:pStyle w:val="Heading3"/>
        <w:spacing w:after="0" w:before="200" w:line="240" w:lineRule="auto"/>
        <w:rPr>
          <w:rFonts w:ascii="Calibri" w:cs="Calibri" w:eastAsia="Calibri" w:hAnsi="Calibri"/>
          <w:b w:val="1"/>
          <w:color w:val="000000"/>
        </w:rPr>
      </w:pPr>
      <w:bookmarkStart w:colFirst="0" w:colLast="0" w:name="_heading=h.dcmn7kvnqa0l" w:id="39"/>
      <w:bookmarkEnd w:id="39"/>
      <w:r w:rsidDel="00000000" w:rsidR="00000000" w:rsidRPr="00000000">
        <w:rPr>
          <w:rtl w:val="0"/>
        </w:rPr>
      </w:r>
    </w:p>
    <w:p w:rsidR="00000000" w:rsidDel="00000000" w:rsidP="00000000" w:rsidRDefault="00000000" w:rsidRPr="00000000" w14:paraId="00000091">
      <w:pPr>
        <w:pStyle w:val="Heading3"/>
        <w:spacing w:after="0" w:before="200" w:line="240" w:lineRule="auto"/>
        <w:rPr>
          <w:rFonts w:ascii="Calibri" w:cs="Calibri" w:eastAsia="Calibri" w:hAnsi="Calibri"/>
          <w:b w:val="1"/>
          <w:color w:val="000000"/>
        </w:rPr>
      </w:pPr>
      <w:bookmarkStart w:colFirst="0" w:colLast="0" w:name="_heading=h.v3ohtjvlyf30" w:id="40"/>
      <w:bookmarkEnd w:id="40"/>
      <w:r w:rsidDel="00000000" w:rsidR="00000000" w:rsidRPr="00000000">
        <w:rPr>
          <w:rFonts w:ascii="Calibri" w:cs="Calibri" w:eastAsia="Calibri" w:hAnsi="Calibri"/>
          <w:b w:val="1"/>
          <w:color w:val="000000"/>
          <w:rtl w:val="0"/>
        </w:rPr>
        <w:t xml:space="preserve">Niche Prospector KPI tracking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After dialing through the list and document using the extension “Tally Counter” you extract all, open the excel sheet and copy the results then paste them in the KPI Tracker below &gt;&gt; </w:t>
      </w:r>
    </w:p>
    <w:p w:rsidR="00000000" w:rsidDel="00000000" w:rsidP="00000000" w:rsidRDefault="00000000" w:rsidRPr="00000000" w14:paraId="00000094">
      <w:pPr>
        <w:rPr>
          <w:rFonts w:ascii="Calibri" w:cs="Calibri" w:eastAsia="Calibri" w:hAnsi="Calibri"/>
        </w:rPr>
      </w:pPr>
      <w:r w:rsidDel="00000000" w:rsidR="00000000" w:rsidRPr="00000000">
        <w:rPr>
          <w:rtl w:val="0"/>
        </w:rPr>
      </w:r>
    </w:p>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KPI Tracker: </w:t>
      </w:r>
    </w:p>
    <w:p w:rsidR="00000000" w:rsidDel="00000000" w:rsidP="00000000" w:rsidRDefault="00000000" w:rsidRPr="00000000" w14:paraId="00000096">
      <w:pPr>
        <w:rPr>
          <w:rFonts w:ascii="Calibri" w:cs="Calibri" w:eastAsia="Calibri" w:hAnsi="Calibri"/>
        </w:rPr>
      </w:pPr>
      <w:hyperlink r:id="rId12">
        <w:r w:rsidDel="00000000" w:rsidR="00000000" w:rsidRPr="00000000">
          <w:rPr>
            <w:rFonts w:ascii="Calibri" w:cs="Calibri" w:eastAsia="Calibri" w:hAnsi="Calibri"/>
            <w:color w:val="1155cc"/>
            <w:u w:val="single"/>
            <w:rtl w:val="0"/>
          </w:rPr>
          <w:t xml:space="preserve">https://docs.google.com/spreadsheets/d/1pYAfb5egpwv55rJFtCNPcUGgZjUPfujCVWCvGiQ7h8I/copy</w:t>
        </w:r>
      </w:hyperlink>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rPr>
      </w:pPr>
      <w:r w:rsidDel="00000000" w:rsidR="00000000" w:rsidRPr="00000000">
        <w:rPr>
          <w:rtl w:val="0"/>
        </w:rPr>
      </w:r>
    </w:p>
    <w:p w:rsidR="00000000" w:rsidDel="00000000" w:rsidP="00000000" w:rsidRDefault="00000000" w:rsidRPr="00000000" w14:paraId="000000A2">
      <w:pPr>
        <w:rPr>
          <w:b w:val="1"/>
        </w:rPr>
      </w:pPr>
      <w:r w:rsidDel="00000000" w:rsidR="00000000" w:rsidRPr="00000000">
        <w:rPr>
          <w:rtl w:val="0"/>
        </w:rPr>
      </w:r>
    </w:p>
    <w:p w:rsidR="00000000" w:rsidDel="00000000" w:rsidP="00000000" w:rsidRDefault="00000000" w:rsidRPr="00000000" w14:paraId="000000A3">
      <w:pPr>
        <w:rPr>
          <w:b w:val="1"/>
        </w:rPr>
      </w:pPr>
      <w:r w:rsidDel="00000000" w:rsidR="00000000" w:rsidRPr="00000000">
        <w:rPr>
          <w:rtl w:val="0"/>
        </w:rPr>
      </w:r>
    </w:p>
    <w:p w:rsidR="00000000" w:rsidDel="00000000" w:rsidP="00000000" w:rsidRDefault="00000000" w:rsidRPr="00000000" w14:paraId="000000A4">
      <w:pPr>
        <w:rPr>
          <w:b w:val="1"/>
        </w:rPr>
      </w:pPr>
      <w:r w:rsidDel="00000000" w:rsidR="00000000" w:rsidRPr="00000000">
        <w:rPr>
          <w:rtl w:val="0"/>
        </w:rPr>
      </w:r>
    </w:p>
    <w:p w:rsidR="00000000" w:rsidDel="00000000" w:rsidP="00000000" w:rsidRDefault="00000000" w:rsidRPr="00000000" w14:paraId="000000A5">
      <w:pPr>
        <w:rPr>
          <w:b w:val="1"/>
        </w:rPr>
      </w:pPr>
      <w:r w:rsidDel="00000000" w:rsidR="00000000" w:rsidRPr="00000000">
        <w:rPr>
          <w:rtl w:val="0"/>
        </w:rPr>
      </w:r>
    </w:p>
    <w:p w:rsidR="00000000" w:rsidDel="00000000" w:rsidP="00000000" w:rsidRDefault="00000000" w:rsidRPr="00000000" w14:paraId="000000A6">
      <w:pPr>
        <w:rPr>
          <w:b w:val="1"/>
        </w:rPr>
      </w:pPr>
      <w:r w:rsidDel="00000000" w:rsidR="00000000" w:rsidRPr="00000000">
        <w:rPr>
          <w:rtl w:val="0"/>
        </w:rPr>
      </w:r>
    </w:p>
    <w:p w:rsidR="00000000" w:rsidDel="00000000" w:rsidP="00000000" w:rsidRDefault="00000000" w:rsidRPr="00000000" w14:paraId="000000A7">
      <w:pPr>
        <w:rPr>
          <w:b w:val="1"/>
        </w:rPr>
      </w:pPr>
      <w:r w:rsidDel="00000000" w:rsidR="00000000" w:rsidRPr="00000000">
        <w:rPr>
          <w:rtl w:val="0"/>
        </w:rPr>
      </w:r>
    </w:p>
    <w:p w:rsidR="00000000" w:rsidDel="00000000" w:rsidP="00000000" w:rsidRDefault="00000000" w:rsidRPr="00000000" w14:paraId="000000A8">
      <w:pPr>
        <w:rPr>
          <w:b w:val="1"/>
        </w:rPr>
      </w:pPr>
      <w:r w:rsidDel="00000000" w:rsidR="00000000" w:rsidRPr="00000000">
        <w:rPr>
          <w:rtl w:val="0"/>
        </w:rPr>
      </w:r>
    </w:p>
    <w:p w:rsidR="00000000" w:rsidDel="00000000" w:rsidP="00000000" w:rsidRDefault="00000000" w:rsidRPr="00000000" w14:paraId="000000A9">
      <w:pPr>
        <w:rPr>
          <w:b w:val="1"/>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rPr>
      </w:pPr>
      <w:r w:rsidDel="00000000" w:rsidR="00000000" w:rsidRPr="00000000">
        <w:rPr>
          <w:rtl w:val="0"/>
        </w:rPr>
      </w:r>
    </w:p>
    <w:p w:rsidR="00000000" w:rsidDel="00000000" w:rsidP="00000000" w:rsidRDefault="00000000" w:rsidRPr="00000000" w14:paraId="000000AC">
      <w:pPr>
        <w:rPr>
          <w:b w:val="1"/>
        </w:rPr>
      </w:pPr>
      <w:r w:rsidDel="00000000" w:rsidR="00000000" w:rsidRPr="00000000">
        <w:rPr>
          <w:rtl w:val="0"/>
        </w:rPr>
      </w:r>
    </w:p>
    <w:p w:rsidR="00000000" w:rsidDel="00000000" w:rsidP="00000000" w:rsidRDefault="00000000" w:rsidRPr="00000000" w14:paraId="000000AD">
      <w:pPr>
        <w:rPr>
          <w:b w:val="1"/>
        </w:rPr>
      </w:pPr>
      <w:r w:rsidDel="00000000" w:rsidR="00000000" w:rsidRPr="00000000">
        <w:rPr>
          <w:rtl w:val="0"/>
        </w:rPr>
      </w:r>
    </w:p>
    <w:p w:rsidR="00000000" w:rsidDel="00000000" w:rsidP="00000000" w:rsidRDefault="00000000" w:rsidRPr="00000000" w14:paraId="000000AE">
      <w:pPr>
        <w:rPr>
          <w:b w:val="1"/>
        </w:rPr>
      </w:pPr>
      <w:r w:rsidDel="00000000" w:rsidR="00000000" w:rsidRPr="00000000">
        <w:rPr>
          <w:rtl w:val="0"/>
        </w:rPr>
      </w:r>
    </w:p>
    <w:p w:rsidR="00000000" w:rsidDel="00000000" w:rsidP="00000000" w:rsidRDefault="00000000" w:rsidRPr="00000000" w14:paraId="000000AF">
      <w:pPr>
        <w:rPr>
          <w:b w:val="1"/>
        </w:rPr>
      </w:pPr>
      <w:r w:rsidDel="00000000" w:rsidR="00000000" w:rsidRPr="00000000">
        <w:rPr>
          <w:rtl w:val="0"/>
        </w:rPr>
      </w:r>
    </w:p>
    <w:p w:rsidR="00000000" w:rsidDel="00000000" w:rsidP="00000000" w:rsidRDefault="00000000" w:rsidRPr="00000000" w14:paraId="000000B0">
      <w:pPr>
        <w:rPr>
          <w:b w:val="1"/>
        </w:rPr>
      </w:pPr>
      <w:r w:rsidDel="00000000" w:rsidR="00000000" w:rsidRPr="00000000">
        <w:rPr>
          <w:rtl w:val="0"/>
        </w:rPr>
      </w:r>
    </w:p>
    <w:p w:rsidR="00000000" w:rsidDel="00000000" w:rsidP="00000000" w:rsidRDefault="00000000" w:rsidRPr="00000000" w14:paraId="000000B1">
      <w:pPr>
        <w:rPr>
          <w:b w:val="1"/>
        </w:rPr>
      </w:pPr>
      <w:r w:rsidDel="00000000" w:rsidR="00000000" w:rsidRPr="00000000">
        <w:rPr>
          <w:rtl w:val="0"/>
        </w:rPr>
      </w:r>
    </w:p>
    <w:p w:rsidR="00000000" w:rsidDel="00000000" w:rsidP="00000000" w:rsidRDefault="00000000" w:rsidRPr="00000000" w14:paraId="000000B2">
      <w:pPr>
        <w:rPr>
          <w:b w:val="1"/>
        </w:rPr>
      </w:pPr>
      <w:r w:rsidDel="00000000" w:rsidR="00000000" w:rsidRPr="00000000">
        <w:rPr>
          <w:rtl w:val="0"/>
        </w:rPr>
      </w:r>
    </w:p>
    <w:p w:rsidR="00000000" w:rsidDel="00000000" w:rsidP="00000000" w:rsidRDefault="00000000" w:rsidRPr="00000000" w14:paraId="000000B3">
      <w:pPr>
        <w:rPr>
          <w:b w:val="1"/>
        </w:rPr>
      </w:pPr>
      <w:r w:rsidDel="00000000" w:rsidR="00000000" w:rsidRPr="00000000">
        <w:rPr>
          <w:rtl w:val="0"/>
        </w:rPr>
      </w:r>
    </w:p>
    <w:p w:rsidR="00000000" w:rsidDel="00000000" w:rsidP="00000000" w:rsidRDefault="00000000" w:rsidRPr="00000000" w14:paraId="000000B4">
      <w:pPr>
        <w:rPr>
          <w:b w:val="1"/>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spacing w:after="0" w:before="200" w:line="240" w:lineRule="auto"/>
        <w:rPr>
          <w:rFonts w:ascii="Calibri" w:cs="Calibri" w:eastAsia="Calibri" w:hAnsi="Calibri"/>
          <w:b w:val="1"/>
          <w:sz w:val="30"/>
          <w:szCs w:val="30"/>
        </w:rPr>
      </w:pPr>
      <w:bookmarkStart w:colFirst="0" w:colLast="0" w:name="_heading=h.z337ya" w:id="41"/>
      <w:bookmarkEnd w:id="41"/>
      <w:r w:rsidDel="00000000" w:rsidR="00000000" w:rsidRPr="00000000">
        <w:rPr>
          <w:rFonts w:ascii="Calibri" w:cs="Calibri" w:eastAsia="Calibri" w:hAnsi="Calibri"/>
          <w:b w:val="1"/>
          <w:sz w:val="30"/>
          <w:szCs w:val="30"/>
          <w:rtl w:val="0"/>
        </w:rPr>
        <w:t xml:space="preserve">Keys to Success</w:t>
      </w:r>
    </w:p>
    <w:p w:rsidR="00000000" w:rsidDel="00000000" w:rsidP="00000000" w:rsidRDefault="00000000" w:rsidRPr="00000000" w14:paraId="000000B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numPr>
          <w:ilvl w:val="0"/>
          <w:numId w:val="8"/>
        </w:numPr>
        <w:spacing w:line="240" w:lineRule="auto"/>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pStyle w:val="Heading2"/>
        <w:spacing w:after="0" w:before="200" w:line="240" w:lineRule="auto"/>
        <w:rPr>
          <w:rFonts w:ascii="Calibri" w:cs="Calibri" w:eastAsia="Calibri" w:hAnsi="Calibri"/>
          <w:b w:val="1"/>
          <w:sz w:val="30"/>
          <w:szCs w:val="30"/>
        </w:rPr>
      </w:pPr>
      <w:bookmarkStart w:colFirst="0" w:colLast="0" w:name="_heading=h.3j2qqm3" w:id="42"/>
      <w:bookmarkEnd w:id="42"/>
      <w:r w:rsidDel="00000000" w:rsidR="00000000" w:rsidRPr="00000000">
        <w:rPr>
          <w:rFonts w:ascii="Calibri" w:cs="Calibri" w:eastAsia="Calibri" w:hAnsi="Calibri"/>
          <w:b w:val="1"/>
          <w:sz w:val="30"/>
          <w:szCs w:val="30"/>
          <w:rtl w:val="0"/>
        </w:rPr>
        <w:t xml:space="preserve">Core Expectations </w:t>
      </w:r>
    </w:p>
    <w:p w:rsidR="00000000" w:rsidDel="00000000" w:rsidP="00000000" w:rsidRDefault="00000000" w:rsidRPr="00000000" w14:paraId="000000B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D">
      <w:pPr>
        <w:numPr>
          <w:ilvl w:val="0"/>
          <w:numId w:val="2"/>
        </w:numPr>
        <w:spacing w:line="240" w:lineRule="auto"/>
        <w:ind w:left="720" w:hanging="360"/>
        <w:rPr>
          <w:rFonts w:ascii="Calibri" w:cs="Calibri" w:eastAsia="Calibri" w:hAnsi="Calibri"/>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240" w:lineRule="auto"/>
    </w:pPr>
    <w:rPr>
      <w:rFonts w:ascii="Calibri" w:cs="Calibri" w:eastAsia="Calibri" w:hAnsi="Calibri"/>
      <w:b w:val="1"/>
      <w:sz w:val="36"/>
      <w:szCs w:val="36"/>
      <w:u w:val="single"/>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b w:val="1"/>
      <w:sz w:val="24"/>
      <w:szCs w:val="24"/>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footer" Target="footer1.xml"/><Relationship Id="rId12" Type="http://schemas.openxmlformats.org/officeDocument/2006/relationships/hyperlink" Target="https://docs.google.com/spreadsheets/d/1pYAfb5egpwv55rJFtCNPcUGgZjUPfujCVWCvGiQ7h8I/copy" TargetMode="Externa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KZds4jdpFEHzPJmU5zfMTq/Cdw==">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