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D9F2" w14:textId="6454C52E" w:rsidR="00001DD4" w:rsidRDefault="005214B0" w:rsidP="00EA0A33">
      <w:pPr>
        <w:jc w:val="center"/>
      </w:pPr>
      <w:proofErr w:type="spellStart"/>
      <w:r>
        <w:t>Quá</w:t>
      </w:r>
      <w:proofErr w:type="spellEnd"/>
      <w:r w:rsidR="00EA0A33">
        <w:t xml:space="preserve"> </w:t>
      </w:r>
      <w:proofErr w:type="spellStart"/>
      <w:r w:rsidR="00EA0A33">
        <w:t>trình</w:t>
      </w:r>
      <w:proofErr w:type="spellEnd"/>
      <w:r w:rsidR="00EA0A33">
        <w:t xml:space="preserve"> self-test</w:t>
      </w:r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MPU-9250</w:t>
      </w:r>
    </w:p>
    <w:p w14:paraId="6352ED21" w14:textId="0BC0D67B" w:rsidR="00EA0A33" w:rsidRDefault="00EA0A33" w:rsidP="00EA0A33">
      <w:pPr>
        <w:jc w:val="center"/>
      </w:pPr>
      <w:r>
        <w:t>(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7FF0D764" w14:textId="6DB898FA" w:rsidR="00C8084C" w:rsidRDefault="00C8084C" w:rsidP="00EA0A33">
      <w:pPr>
        <w:jc w:val="center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gồm</w:t>
      </w:r>
      <w:proofErr w:type="spellEnd"/>
      <w:r>
        <w:t>: accelerometer (accel), gyroscope (gyro), magnetometer (magnet)</w:t>
      </w:r>
    </w:p>
    <w:p w14:paraId="37CCE369" w14:textId="6A6BC245" w:rsidR="00EA0A33" w:rsidRDefault="00EA0A33" w:rsidP="00EA0A33">
      <w:pPr>
        <w:pStyle w:val="u1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self-test</w:t>
      </w:r>
    </w:p>
    <w:p w14:paraId="4308CC19" w14:textId="0E41EE71" w:rsidR="00EA0A33" w:rsidRDefault="00EA0A33" w:rsidP="00EA0A33">
      <w:pPr>
        <w:rPr>
          <w:rFonts w:eastAsiaTheme="minorEastAsia"/>
          <w:lang w:eastAsia="ja-JP"/>
        </w:rPr>
      </w:pPr>
      <w:r>
        <w:rPr>
          <w:lang w:eastAsia="ja-JP"/>
        </w:rPr>
        <w:t xml:space="preserve">Khi </w:t>
      </w:r>
      <w:proofErr w:type="spellStart"/>
      <w:r>
        <w:rPr>
          <w:lang w:eastAsia="ja-JP"/>
        </w:rPr>
        <w:t>cảm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bật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</w:t>
      </w:r>
      <w:proofErr w:type="spellEnd"/>
      <w:r>
        <w:rPr>
          <w:lang w:eastAsia="ja-JP"/>
        </w:rPr>
        <w:t xml:space="preserve"> self-test,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truyền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khâu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cảm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biến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làm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lệch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một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lượng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gọi</w:t>
      </w:r>
      <w:proofErr w:type="spellEnd"/>
      <w:r>
        <w:rPr>
          <w:lang w:eastAsia="ja-JP"/>
        </w:rPr>
        <w:t xml:space="preserve"> self-test response (STR). </w:t>
      </w:r>
      <w:proofErr w:type="spellStart"/>
      <w:r>
        <w:rPr>
          <w:lang w:eastAsia="ja-JP"/>
        </w:rPr>
        <w:t>Lượng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lệch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này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đã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xuất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sẵn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gọi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factory trim (FT).</w:t>
      </w:r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Tỉ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số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phần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trăm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sai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lệch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giữa</w:t>
      </w:r>
      <w:proofErr w:type="spellEnd"/>
      <w:r w:rsidR="004B6F35">
        <w:rPr>
          <w:lang w:eastAsia="ja-JP"/>
        </w:rPr>
        <w:t xml:space="preserve"> 2 </w:t>
      </w:r>
      <w:proofErr w:type="spellStart"/>
      <w:r w:rsidR="004B6F35">
        <w:rPr>
          <w:lang w:eastAsia="ja-JP"/>
        </w:rPr>
        <w:t>giá</w:t>
      </w:r>
      <w:proofErr w:type="spellEnd"/>
      <w:r w:rsidR="004B6F35">
        <w:rPr>
          <w:lang w:eastAsia="ja-JP"/>
        </w:rPr>
        <w:t xml:space="preserve"> </w:t>
      </w:r>
      <w:proofErr w:type="spellStart"/>
      <w:r w:rsidR="004B6F35">
        <w:rPr>
          <w:lang w:eastAsia="ja-JP"/>
        </w:rPr>
        <w:t>trị</w:t>
      </w:r>
      <w:proofErr w:type="spellEnd"/>
      <w:r w:rsidR="004B6F35">
        <w:rPr>
          <w:lang w:eastAsia="ja-JP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STR-FT</m:t>
            </m:r>
          </m:num>
          <m:den>
            <m:r>
              <w:rPr>
                <w:rFonts w:ascii="Cambria Math" w:hAnsi="Cambria Math"/>
                <w:lang w:eastAsia="ja-JP"/>
              </w:rPr>
              <m:t>FT</m:t>
            </m:r>
          </m:den>
        </m:f>
        <m:r>
          <w:rPr>
            <w:rFonts w:ascii="Cambria Math" w:eastAsiaTheme="minorEastAsia" w:hAnsi="Cambria Math"/>
            <w:lang w:eastAsia="ja-JP"/>
          </w:rPr>
          <m:t>%</m:t>
        </m:r>
      </m:oMath>
      <w:r w:rsidR="004B6F35">
        <w:rPr>
          <w:rFonts w:eastAsiaTheme="minorEastAsia"/>
          <w:lang w:eastAsia="ja-JP"/>
        </w:rPr>
        <w:t xml:space="preserve"> không đư</w:t>
      </w:r>
      <w:proofErr w:type="spellStart"/>
      <w:r w:rsidR="004B6F35">
        <w:rPr>
          <w:rFonts w:eastAsiaTheme="minorEastAsia"/>
          <w:lang w:eastAsia="ja-JP"/>
        </w:rPr>
        <w:t>ợc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vượt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một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ngưỡng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cho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phép</w:t>
      </w:r>
      <w:proofErr w:type="spellEnd"/>
      <w:r w:rsidR="004B6F35">
        <w:rPr>
          <w:rFonts w:eastAsiaTheme="minorEastAsia"/>
          <w:lang w:eastAsia="ja-JP"/>
        </w:rPr>
        <w:t xml:space="preserve">, </w:t>
      </w:r>
      <w:proofErr w:type="spellStart"/>
      <w:r w:rsidR="004B6F35">
        <w:rPr>
          <w:rFonts w:eastAsiaTheme="minorEastAsia"/>
          <w:lang w:eastAsia="ja-JP"/>
        </w:rPr>
        <w:t>nếu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không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sẽ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bị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tính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là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sản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phẩm</w:t>
      </w:r>
      <w:proofErr w:type="spellEnd"/>
      <w:r w:rsidR="004B6F35">
        <w:rPr>
          <w:rFonts w:eastAsiaTheme="minorEastAsia"/>
          <w:lang w:eastAsia="ja-JP"/>
        </w:rPr>
        <w:t xml:space="preserve"> </w:t>
      </w:r>
      <w:proofErr w:type="spellStart"/>
      <w:r w:rsidR="004B6F35">
        <w:rPr>
          <w:rFonts w:eastAsiaTheme="minorEastAsia"/>
          <w:lang w:eastAsia="ja-JP"/>
        </w:rPr>
        <w:t>lỗi</w:t>
      </w:r>
      <w:proofErr w:type="spellEnd"/>
      <w:r w:rsidR="004B6F35">
        <w:rPr>
          <w:rFonts w:eastAsiaTheme="minorEastAsia"/>
          <w:lang w:eastAsia="ja-JP"/>
        </w:rPr>
        <w:t>.</w:t>
      </w:r>
    </w:p>
    <w:p w14:paraId="12652139" w14:textId="5E4F1C3C" w:rsidR="004B6F35" w:rsidRDefault="004B6F35" w:rsidP="004B6F35">
      <w:pPr>
        <w:pStyle w:val="u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BFB1CBD" w14:textId="5EF7FB02" w:rsidR="004B6F35" w:rsidRDefault="004B6F35" w:rsidP="004B6F35">
      <w:pPr>
        <w:rPr>
          <w:lang w:eastAsia="ja-JP"/>
        </w:rPr>
      </w:pP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STR</w:t>
      </w:r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được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tính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bằng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giá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trị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khi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bật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chế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độ</w:t>
      </w:r>
      <w:proofErr w:type="spellEnd"/>
      <w:r w:rsidR="00242D04">
        <w:rPr>
          <w:lang w:eastAsia="ja-JP"/>
        </w:rPr>
        <w:t xml:space="preserve"> self-test (output with self-test, ST_OS) </w:t>
      </w:r>
      <w:proofErr w:type="spellStart"/>
      <w:r w:rsidR="00242D04">
        <w:rPr>
          <w:lang w:eastAsia="ja-JP"/>
        </w:rPr>
        <w:t>trừ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đi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giá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trị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khi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không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bật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chế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độ</w:t>
      </w:r>
      <w:proofErr w:type="spellEnd"/>
      <w:r w:rsidR="00242D04">
        <w:rPr>
          <w:lang w:eastAsia="ja-JP"/>
        </w:rPr>
        <w:t xml:space="preserve"> </w:t>
      </w:r>
      <w:proofErr w:type="spellStart"/>
      <w:r w:rsidR="00242D04">
        <w:rPr>
          <w:lang w:eastAsia="ja-JP"/>
        </w:rPr>
        <w:t>này</w:t>
      </w:r>
      <w:proofErr w:type="spellEnd"/>
      <w:r w:rsidR="00242D04">
        <w:rPr>
          <w:lang w:eastAsia="ja-JP"/>
        </w:rPr>
        <w:t xml:space="preserve"> (output without self-test, OS</w:t>
      </w:r>
      <w:r w:rsidR="00B6564D">
        <w:rPr>
          <w:lang w:eastAsia="ja-JP"/>
        </w:rPr>
        <w:t>)</w:t>
      </w:r>
      <w:r w:rsidR="00242D04">
        <w:rPr>
          <w:lang w:eastAsia="ja-JP"/>
        </w:rPr>
        <w:t>:</w:t>
      </w:r>
    </w:p>
    <w:p w14:paraId="0D78F291" w14:textId="67BD4236" w:rsidR="00242D04" w:rsidRPr="00242D04" w:rsidRDefault="00242D04" w:rsidP="004B6F35">
      <w:pPr>
        <w:rPr>
          <w:rFonts w:eastAsiaTheme="minorEastAsia"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STR=ST_</m:t>
          </m:r>
          <m:r>
            <w:rPr>
              <w:rFonts w:ascii="Cambria Math" w:eastAsiaTheme="minorEastAsia" w:hAnsi="Cambria Math"/>
              <w:lang w:eastAsia="ja-JP"/>
            </w:rPr>
            <m:t>OS-OS</m:t>
          </m:r>
        </m:oMath>
      </m:oMathPara>
    </w:p>
    <w:p w14:paraId="62A1EE01" w14:textId="4D5410BA" w:rsidR="00242D04" w:rsidRDefault="00242D04" w:rsidP="004B6F35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Các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thông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số</w:t>
      </w:r>
      <w:proofErr w:type="spellEnd"/>
      <w:r>
        <w:rPr>
          <w:rFonts w:eastAsiaTheme="minorEastAsia"/>
          <w:lang w:eastAsia="ja-JP"/>
        </w:rPr>
        <w:t xml:space="preserve"> FT </w:t>
      </w:r>
      <w:proofErr w:type="spellStart"/>
      <w:r>
        <w:rPr>
          <w:rFonts w:eastAsiaTheme="minorEastAsia"/>
          <w:lang w:eastAsia="ja-JP"/>
        </w:rPr>
        <w:t>và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ngưỡng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được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nhà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xuất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đặt</w:t>
      </w:r>
      <w:proofErr w:type="spellEnd"/>
      <w:r>
        <w:rPr>
          <w:rFonts w:eastAsiaTheme="minorEastAsia"/>
          <w:lang w:eastAsia="ja-JP"/>
        </w:rPr>
        <w:t xml:space="preserve"> ra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đánh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giá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phẩm</w:t>
      </w:r>
      <w:proofErr w:type="spellEnd"/>
      <w:r>
        <w:rPr>
          <w:rFonts w:eastAsiaTheme="minorEastAsia"/>
          <w:lang w:eastAsia="ja-JP"/>
        </w:rPr>
        <w:t>.</w:t>
      </w:r>
      <w:r w:rsidR="008235D8">
        <w:rPr>
          <w:rFonts w:eastAsiaTheme="minorEastAsia"/>
          <w:lang w:eastAsia="ja-JP"/>
        </w:rPr>
        <w:t xml:space="preserve"> </w:t>
      </w:r>
      <w:proofErr w:type="spellStart"/>
      <w:r w:rsidR="007156AE">
        <w:rPr>
          <w:rFonts w:eastAsiaTheme="minorEastAsia"/>
          <w:lang w:eastAsia="ja-JP"/>
        </w:rPr>
        <w:t>InvenSense</w:t>
      </w:r>
      <w:proofErr w:type="spellEnd"/>
      <w:r w:rsidR="007156AE">
        <w:rPr>
          <w:rFonts w:eastAsiaTheme="minorEastAsia"/>
          <w:lang w:eastAsia="ja-JP"/>
        </w:rPr>
        <w:t xml:space="preserve"> </w:t>
      </w:r>
      <w:proofErr w:type="spellStart"/>
      <w:r w:rsidR="007156AE">
        <w:rPr>
          <w:rFonts w:eastAsiaTheme="minorEastAsia"/>
          <w:lang w:eastAsia="ja-JP"/>
        </w:rPr>
        <w:t>đã</w:t>
      </w:r>
      <w:proofErr w:type="spellEnd"/>
      <w:r w:rsidR="007156AE">
        <w:rPr>
          <w:rFonts w:eastAsiaTheme="minorEastAsia"/>
          <w:lang w:eastAsia="ja-JP"/>
        </w:rPr>
        <w:t xml:space="preserve"> </w:t>
      </w:r>
      <w:proofErr w:type="spellStart"/>
      <w:r w:rsidR="007156AE">
        <w:rPr>
          <w:rFonts w:eastAsiaTheme="minorEastAsia"/>
          <w:lang w:eastAsia="ja-JP"/>
        </w:rPr>
        <w:t>đo</w:t>
      </w:r>
      <w:proofErr w:type="spellEnd"/>
      <w:r w:rsidR="007156AE">
        <w:rPr>
          <w:rFonts w:eastAsiaTheme="minorEastAsia"/>
          <w:lang w:eastAsia="ja-JP"/>
        </w:rPr>
        <w:t xml:space="preserve"> ra </w:t>
      </w:r>
      <w:r w:rsidR="008235D8">
        <w:rPr>
          <w:rFonts w:eastAsiaTheme="minorEastAsia"/>
          <w:lang w:eastAsia="ja-JP"/>
        </w:rPr>
        <w:t>ST_FAC</w:t>
      </w:r>
      <w:r w:rsidR="007156AE">
        <w:rPr>
          <w:rFonts w:eastAsiaTheme="minorEastAsia"/>
          <w:lang w:eastAsia="ja-JP"/>
        </w:rPr>
        <w:t xml:space="preserve"> ở </w:t>
      </w:r>
      <w:proofErr w:type="spellStart"/>
      <w:r w:rsidR="007156AE">
        <w:rPr>
          <w:rFonts w:eastAsiaTheme="minorEastAsia"/>
          <w:lang w:eastAsia="ja-JP"/>
        </w:rPr>
        <w:t>bài</w:t>
      </w:r>
      <w:proofErr w:type="spellEnd"/>
      <w:r w:rsidR="007156AE">
        <w:rPr>
          <w:rFonts w:eastAsiaTheme="minorEastAsia"/>
          <w:lang w:eastAsia="ja-JP"/>
        </w:rPr>
        <w:t xml:space="preserve"> test </w:t>
      </w:r>
      <w:proofErr w:type="spellStart"/>
      <w:r w:rsidR="007156AE">
        <w:rPr>
          <w:rFonts w:eastAsiaTheme="minorEastAsia"/>
          <w:lang w:eastAsia="ja-JP"/>
        </w:rPr>
        <w:t>cuối</w:t>
      </w:r>
      <w:proofErr w:type="spellEnd"/>
      <w:r w:rsidR="008235D8">
        <w:rPr>
          <w:rFonts w:eastAsiaTheme="minorEastAsia"/>
          <w:lang w:eastAsia="ja-JP"/>
        </w:rPr>
        <w:t xml:space="preserve">. </w:t>
      </w:r>
      <w:proofErr w:type="spellStart"/>
      <w:r w:rsidR="008235D8">
        <w:rPr>
          <w:rFonts w:eastAsiaTheme="minorEastAsia"/>
          <w:lang w:eastAsia="ja-JP"/>
        </w:rPr>
        <w:t>Dùng</w:t>
      </w:r>
      <w:proofErr w:type="spellEnd"/>
      <w:r w:rsidR="008235D8">
        <w:rPr>
          <w:rFonts w:eastAsiaTheme="minorEastAsia"/>
          <w:lang w:eastAsia="ja-JP"/>
        </w:rPr>
        <w:t xml:space="preserve"> </w:t>
      </w:r>
      <w:proofErr w:type="spellStart"/>
      <w:r w:rsidR="008235D8">
        <w:rPr>
          <w:rFonts w:eastAsiaTheme="minorEastAsia"/>
          <w:lang w:eastAsia="ja-JP"/>
        </w:rPr>
        <w:t>nó</w:t>
      </w:r>
      <w:proofErr w:type="spellEnd"/>
      <w:r w:rsidR="008235D8">
        <w:rPr>
          <w:rFonts w:eastAsiaTheme="minorEastAsia"/>
          <w:lang w:eastAsia="ja-JP"/>
        </w:rPr>
        <w:t xml:space="preserve"> </w:t>
      </w:r>
      <w:proofErr w:type="spellStart"/>
      <w:r w:rsidR="008235D8">
        <w:rPr>
          <w:rFonts w:eastAsiaTheme="minorEastAsia"/>
          <w:lang w:eastAsia="ja-JP"/>
        </w:rPr>
        <w:t>để</w:t>
      </w:r>
      <w:proofErr w:type="spellEnd"/>
      <w:r w:rsidR="008235D8">
        <w:rPr>
          <w:rFonts w:eastAsiaTheme="minorEastAsia"/>
          <w:lang w:eastAsia="ja-JP"/>
        </w:rPr>
        <w:t xml:space="preserve"> </w:t>
      </w:r>
      <w:proofErr w:type="spellStart"/>
      <w:r w:rsidR="008235D8">
        <w:rPr>
          <w:rFonts w:eastAsiaTheme="minorEastAsia"/>
          <w:lang w:eastAsia="ja-JP"/>
        </w:rPr>
        <w:t>tính</w:t>
      </w:r>
      <w:proofErr w:type="spellEnd"/>
      <w:r w:rsidR="008235D8">
        <w:rPr>
          <w:rFonts w:eastAsiaTheme="minorEastAsia"/>
          <w:lang w:eastAsia="ja-JP"/>
        </w:rPr>
        <w:t xml:space="preserve"> </w:t>
      </w:r>
      <w:proofErr w:type="spellStart"/>
      <w:r w:rsidR="008235D8">
        <w:rPr>
          <w:rFonts w:eastAsiaTheme="minorEastAsia"/>
          <w:lang w:eastAsia="ja-JP"/>
        </w:rPr>
        <w:t>giá</w:t>
      </w:r>
      <w:proofErr w:type="spellEnd"/>
      <w:r w:rsidR="008235D8">
        <w:rPr>
          <w:rFonts w:eastAsiaTheme="minorEastAsia"/>
          <w:lang w:eastAsia="ja-JP"/>
        </w:rPr>
        <w:t xml:space="preserve"> </w:t>
      </w:r>
      <w:proofErr w:type="spellStart"/>
      <w:r w:rsidR="008235D8">
        <w:rPr>
          <w:rFonts w:eastAsiaTheme="minorEastAsia"/>
          <w:lang w:eastAsia="ja-JP"/>
        </w:rPr>
        <w:t>trị</w:t>
      </w:r>
      <w:proofErr w:type="spellEnd"/>
      <w:r w:rsidR="008235D8">
        <w:rPr>
          <w:rFonts w:eastAsiaTheme="minorEastAsia"/>
          <w:lang w:eastAsia="ja-JP"/>
        </w:rPr>
        <w:t xml:space="preserve"> </w:t>
      </w:r>
      <w:proofErr w:type="spellStart"/>
      <w:r w:rsidR="008235D8">
        <w:rPr>
          <w:rFonts w:eastAsiaTheme="minorEastAsia"/>
          <w:lang w:eastAsia="ja-JP"/>
        </w:rPr>
        <w:t>ST_Code</w:t>
      </w:r>
      <w:proofErr w:type="spellEnd"/>
      <w:r w:rsidR="008235D8">
        <w:rPr>
          <w:rFonts w:eastAsiaTheme="minorEastAsia"/>
          <w:lang w:eastAsia="ja-JP"/>
        </w:rPr>
        <w:t>:</w:t>
      </w:r>
    </w:p>
    <w:p w14:paraId="14CB09CF" w14:textId="51805BDD" w:rsidR="008235D8" w:rsidRDefault="008235D8" w:rsidP="008235D8">
      <w:pPr>
        <w:jc w:val="center"/>
        <w:rPr>
          <w:rFonts w:eastAsiaTheme="minorEastAsia"/>
          <w:lang w:eastAsia="ja-JP"/>
        </w:rPr>
      </w:pPr>
      <w:r w:rsidRPr="008235D8">
        <w:rPr>
          <w:rFonts w:eastAsiaTheme="minorEastAsia"/>
          <w:noProof/>
          <w:lang w:eastAsia="ja-JP"/>
        </w:rPr>
        <w:drawing>
          <wp:inline distT="0" distB="0" distL="0" distR="0" wp14:anchorId="1B502F8C" wp14:editId="0C299A8C">
            <wp:extent cx="3843066" cy="585394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370" cy="5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DC2" w14:textId="717B4A9C" w:rsidR="008235D8" w:rsidRDefault="008235D8" w:rsidP="008235D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FS ở </w:t>
      </w:r>
      <w:proofErr w:type="spellStart"/>
      <w:r>
        <w:rPr>
          <w:rFonts w:eastAsiaTheme="minorEastAsia"/>
          <w:lang w:eastAsia="ja-JP"/>
        </w:rPr>
        <w:t>đây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là</w:t>
      </w:r>
      <w:proofErr w:type="spellEnd"/>
      <w:r>
        <w:rPr>
          <w:rFonts w:eastAsiaTheme="minorEastAsia"/>
          <w:lang w:eastAsia="ja-JP"/>
        </w:rPr>
        <w:t xml:space="preserve"> full-scale, </w:t>
      </w:r>
      <w:proofErr w:type="spellStart"/>
      <w:r>
        <w:rPr>
          <w:rFonts w:eastAsiaTheme="minorEastAsia"/>
          <w:lang w:eastAsia="ja-JP"/>
        </w:rPr>
        <w:t>tùy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theo</w:t>
      </w:r>
      <w:proofErr w:type="spellEnd"/>
      <w:r>
        <w:rPr>
          <w:rFonts w:eastAsiaTheme="minorEastAsia"/>
          <w:lang w:eastAsia="ja-JP"/>
        </w:rPr>
        <w:t xml:space="preserve"> accel hay gyro </w:t>
      </w:r>
      <w:proofErr w:type="spellStart"/>
      <w:r>
        <w:rPr>
          <w:rFonts w:eastAsiaTheme="minorEastAsia"/>
          <w:lang w:eastAsia="ja-JP"/>
        </w:rPr>
        <w:t>mà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giá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trị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này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khác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nhau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được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chọn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sẵn</w:t>
      </w:r>
      <w:proofErr w:type="spellEnd"/>
      <w:r>
        <w:rPr>
          <w:rFonts w:eastAsiaTheme="minorEastAsia"/>
          <w:lang w:eastAsia="ja-JP"/>
        </w:rPr>
        <w:t xml:space="preserve"> ở </w:t>
      </w:r>
      <w:proofErr w:type="spellStart"/>
      <w:r>
        <w:rPr>
          <w:rFonts w:eastAsiaTheme="minorEastAsia"/>
          <w:lang w:eastAsia="ja-JP"/>
        </w:rPr>
        <w:t>dưới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đây</w:t>
      </w:r>
      <w:proofErr w:type="spellEnd"/>
      <w:r>
        <w:rPr>
          <w:rFonts w:eastAsiaTheme="minorEastAsia"/>
          <w:lang w:eastAsia="ja-JP"/>
        </w:rPr>
        <w:t>.</w:t>
      </w:r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ST_code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được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nhà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sản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xuất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tính</w:t>
      </w:r>
      <w:proofErr w:type="spellEnd"/>
      <w:r w:rsidR="00AC4443">
        <w:rPr>
          <w:rFonts w:eastAsiaTheme="minorEastAsia"/>
          <w:lang w:eastAsia="ja-JP"/>
        </w:rPr>
        <w:t xml:space="preserve"> ra </w:t>
      </w:r>
      <w:proofErr w:type="spellStart"/>
      <w:r w:rsidR="00AC4443">
        <w:rPr>
          <w:rFonts w:eastAsiaTheme="minorEastAsia"/>
          <w:lang w:eastAsia="ja-JP"/>
        </w:rPr>
        <w:t>đã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được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lưu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vào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các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thanh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ghi</w:t>
      </w:r>
      <w:proofErr w:type="spellEnd"/>
      <w:r w:rsidR="00AC4443">
        <w:rPr>
          <w:rFonts w:eastAsiaTheme="minorEastAsia"/>
          <w:lang w:eastAsia="ja-JP"/>
        </w:rPr>
        <w:t xml:space="preserve"> self-test data (</w:t>
      </w:r>
      <w:proofErr w:type="spellStart"/>
      <w:r w:rsidR="00AC4443">
        <w:rPr>
          <w:rFonts w:eastAsiaTheme="minorEastAsia"/>
          <w:lang w:eastAsia="ja-JP"/>
        </w:rPr>
        <w:t>st_data</w:t>
      </w:r>
      <w:proofErr w:type="spellEnd"/>
      <w:r w:rsidR="00AC4443">
        <w:rPr>
          <w:rFonts w:eastAsiaTheme="minorEastAsia"/>
          <w:lang w:eastAsia="ja-JP"/>
        </w:rPr>
        <w:t xml:space="preserve">, 0-2 </w:t>
      </w:r>
      <w:proofErr w:type="spellStart"/>
      <w:r w:rsidR="00AC4443">
        <w:rPr>
          <w:rFonts w:eastAsiaTheme="minorEastAsia"/>
          <w:lang w:eastAsia="ja-JP"/>
        </w:rPr>
        <w:t>với</w:t>
      </w:r>
      <w:proofErr w:type="spellEnd"/>
      <w:r w:rsidR="00AC4443">
        <w:rPr>
          <w:rFonts w:eastAsiaTheme="minorEastAsia"/>
          <w:lang w:eastAsia="ja-JP"/>
        </w:rPr>
        <w:t xml:space="preserve"> gyro </w:t>
      </w:r>
      <w:proofErr w:type="spellStart"/>
      <w:r w:rsidR="00AC4443">
        <w:rPr>
          <w:rFonts w:eastAsiaTheme="minorEastAsia"/>
          <w:lang w:eastAsia="ja-JP"/>
        </w:rPr>
        <w:t>và</w:t>
      </w:r>
      <w:proofErr w:type="spellEnd"/>
      <w:r w:rsidR="00AC4443">
        <w:rPr>
          <w:rFonts w:eastAsiaTheme="minorEastAsia"/>
          <w:lang w:eastAsia="ja-JP"/>
        </w:rPr>
        <w:t xml:space="preserve"> 13-15 </w:t>
      </w:r>
      <w:proofErr w:type="spellStart"/>
      <w:r w:rsidR="00AC4443">
        <w:rPr>
          <w:rFonts w:eastAsiaTheme="minorEastAsia"/>
          <w:lang w:eastAsia="ja-JP"/>
        </w:rPr>
        <w:t>với</w:t>
      </w:r>
      <w:proofErr w:type="spellEnd"/>
      <w:r w:rsidR="00AC4443">
        <w:rPr>
          <w:rFonts w:eastAsiaTheme="minorEastAsia"/>
          <w:lang w:eastAsia="ja-JP"/>
        </w:rPr>
        <w:t xml:space="preserve"> accel).</w:t>
      </w:r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ST_code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tính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ngược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lại</w:t>
      </w:r>
      <w:proofErr w:type="spellEnd"/>
      <w:r>
        <w:rPr>
          <w:rFonts w:eastAsiaTheme="minorEastAsia"/>
          <w:lang w:eastAsia="ja-JP"/>
        </w:rPr>
        <w:t xml:space="preserve"> ST_OTP</w:t>
      </w:r>
      <w:r w:rsidR="00AC4443">
        <w:rPr>
          <w:rFonts w:eastAsiaTheme="minorEastAsia"/>
          <w:lang w:eastAsia="ja-JP"/>
        </w:rPr>
        <w:t xml:space="preserve"> (</w:t>
      </w:r>
      <w:proofErr w:type="spellStart"/>
      <w:r w:rsidR="00AC4443">
        <w:rPr>
          <w:rFonts w:eastAsiaTheme="minorEastAsia"/>
          <w:lang w:eastAsia="ja-JP"/>
        </w:rPr>
        <w:t>xấp</w:t>
      </w:r>
      <w:proofErr w:type="spellEnd"/>
      <w:r w:rsidR="00AC4443">
        <w:rPr>
          <w:rFonts w:eastAsiaTheme="minorEastAsia"/>
          <w:lang w:eastAsia="ja-JP"/>
        </w:rPr>
        <w:t xml:space="preserve"> </w:t>
      </w:r>
      <w:proofErr w:type="spellStart"/>
      <w:r w:rsidR="00AC4443">
        <w:rPr>
          <w:rFonts w:eastAsiaTheme="minorEastAsia"/>
          <w:lang w:eastAsia="ja-JP"/>
        </w:rPr>
        <w:t>xỉ</w:t>
      </w:r>
      <w:proofErr w:type="spellEnd"/>
      <w:r w:rsidR="00AC4443">
        <w:rPr>
          <w:rFonts w:eastAsiaTheme="minorEastAsia"/>
          <w:lang w:eastAsia="ja-JP"/>
        </w:rPr>
        <w:t xml:space="preserve"> ST_FAC)</w:t>
      </w:r>
      <w:r>
        <w:rPr>
          <w:rFonts w:eastAsiaTheme="minorEastAsia"/>
          <w:lang w:eastAsia="ja-JP"/>
        </w:rPr>
        <w:t>:</w:t>
      </w:r>
    </w:p>
    <w:p w14:paraId="327EDAFA" w14:textId="21EA316B" w:rsidR="007156AE" w:rsidRDefault="007156AE" w:rsidP="00AC4443">
      <w:pPr>
        <w:jc w:val="center"/>
        <w:rPr>
          <w:rFonts w:eastAsiaTheme="minorEastAsia"/>
          <w:lang w:eastAsia="ja-JP"/>
        </w:rPr>
      </w:pPr>
      <w:r w:rsidRPr="007156AE">
        <w:rPr>
          <w:rFonts w:eastAsiaTheme="minorEastAsia"/>
          <w:noProof/>
          <w:lang w:eastAsia="ja-JP"/>
        </w:rPr>
        <w:drawing>
          <wp:inline distT="0" distB="0" distL="0" distR="0" wp14:anchorId="2ADF5387" wp14:editId="222AA9BC">
            <wp:extent cx="3447447" cy="33383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075" cy="3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5AD" w14:textId="1554C554" w:rsidR="00242D04" w:rsidRDefault="00242D04" w:rsidP="00242D04">
      <w:pPr>
        <w:pStyle w:val="u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 w:rsidR="005C6763">
        <w:t>ầu</w:t>
      </w:r>
      <w:proofErr w:type="spellEnd"/>
      <w:r w:rsidR="005C6763">
        <w:t xml:space="preserve"> </w:t>
      </w:r>
      <w:proofErr w:type="spellStart"/>
      <w:r w:rsidR="005C6763">
        <w:t>khi</w:t>
      </w:r>
      <w:proofErr w:type="spellEnd"/>
      <w:r w:rsidR="005C6763">
        <w:t xml:space="preserve"> self-test</w:t>
      </w:r>
    </w:p>
    <w:p w14:paraId="7022F716" w14:textId="6C85E309" w:rsidR="005C6763" w:rsidRDefault="005C6763" w:rsidP="005C6763">
      <w:pPr>
        <w:rPr>
          <w:rFonts w:eastAsiaTheme="minorEastAsia"/>
          <w:lang w:eastAsia="ja-JP"/>
        </w:rPr>
      </w:pP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quay </w:t>
      </w:r>
      <w:proofErr w:type="spellStart"/>
      <w:r>
        <w:rPr>
          <w:lang w:eastAsia="ja-JP"/>
        </w:rPr>
        <w:t>cảm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biến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quá</w:t>
      </w:r>
      <w:proofErr w:type="spellEnd"/>
      <w:r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±2.5°</m:t>
        </m:r>
      </m:oMath>
      <w:r>
        <w:rPr>
          <w:rFonts w:eastAsiaTheme="minorEastAsia"/>
          <w:lang w:eastAsia="ja-JP"/>
        </w:rPr>
        <w:t xml:space="preserve"> khi self-test gyro, trừ </w:t>
      </w:r>
      <w:proofErr w:type="spellStart"/>
      <w:r>
        <w:rPr>
          <w:rFonts w:eastAsiaTheme="minorEastAsia"/>
          <w:lang w:eastAsia="ja-JP"/>
        </w:rPr>
        <w:t>khi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cảm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biến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quá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tốt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sẽ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hoàn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thành</w:t>
      </w:r>
      <w:proofErr w:type="spellEnd"/>
      <w:r>
        <w:rPr>
          <w:rFonts w:eastAsiaTheme="minorEastAsia"/>
          <w:lang w:eastAsia="ja-JP"/>
        </w:rPr>
        <w:t xml:space="preserve"> self-test </w:t>
      </w:r>
      <w:proofErr w:type="spellStart"/>
      <w:r>
        <w:rPr>
          <w:rFonts w:eastAsiaTheme="minorEastAsia"/>
          <w:lang w:eastAsia="ja-JP"/>
        </w:rPr>
        <w:t>khi</w:t>
      </w:r>
      <w:proofErr w:type="spellEnd"/>
      <w:r>
        <w:rPr>
          <w:rFonts w:eastAsiaTheme="minorEastAsia"/>
          <w:lang w:eastAsia="ja-JP"/>
        </w:rPr>
        <w:t xml:space="preserve"> quay </w:t>
      </w:r>
      <w:proofErr w:type="spellStart"/>
      <w:r>
        <w:rPr>
          <w:rFonts w:eastAsiaTheme="minorEastAsia"/>
          <w:lang w:eastAsia="ja-JP"/>
        </w:rPr>
        <w:t>đều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còn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không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sẽ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trượt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bài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kiểm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</w:t>
      </w:r>
      <w:proofErr w:type="spellEnd"/>
      <w:r>
        <w:rPr>
          <w:rFonts w:eastAsiaTheme="minorEastAsia"/>
          <w:lang w:eastAsia="ja-JP"/>
        </w:rPr>
        <w:t>.</w:t>
      </w:r>
    </w:p>
    <w:p w14:paraId="6763C4A2" w14:textId="293B01D2" w:rsidR="005C6763" w:rsidRPr="005C6763" w:rsidRDefault="005C6763" w:rsidP="005C6763">
      <w:pPr>
        <w:rPr>
          <w:lang w:eastAsia="ja-JP"/>
        </w:rPr>
      </w:pPr>
      <w:proofErr w:type="spellStart"/>
      <w:r>
        <w:rPr>
          <w:rFonts w:eastAsiaTheme="minorEastAsia"/>
          <w:lang w:eastAsia="ja-JP"/>
        </w:rPr>
        <w:t>Không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đưa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cảm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biến</w:t>
      </w:r>
      <w:proofErr w:type="spellEnd"/>
      <w:r>
        <w:rPr>
          <w:rFonts w:eastAsiaTheme="minorEastAsia"/>
          <w:lang w:eastAsia="ja-JP"/>
        </w:rPr>
        <w:t xml:space="preserve"> di </w:t>
      </w:r>
      <w:proofErr w:type="spellStart"/>
      <w:r>
        <w:rPr>
          <w:rFonts w:eastAsiaTheme="minorEastAsia"/>
          <w:lang w:eastAsia="ja-JP"/>
        </w:rPr>
        <w:t>chuyển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với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vận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tốc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lớn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hơn</w:t>
      </w:r>
      <w:proofErr w:type="spellEnd"/>
      <w:r>
        <w:rPr>
          <w:rFonts w:eastAsiaTheme="minorEastAsia"/>
          <w:lang w:eastAsia="ja-JP"/>
        </w:rPr>
        <w:t xml:space="preserve"> </w:t>
      </w:r>
      <m:oMath>
        <m:r>
          <w:rPr>
            <w:rFonts w:ascii="Cambria Math" w:eastAsiaTheme="minorEastAsia" w:hAnsi="Cambria Math"/>
            <w:lang w:eastAsia="ja-JP"/>
          </w:rPr>
          <m:t>0.2m</m:t>
        </m:r>
        <m:r>
          <m:rPr>
            <m:lit/>
          </m:rPr>
          <w:rPr>
            <w:rFonts w:ascii="Cambria Math" w:eastAsiaTheme="minorEastAsia" w:hAnsi="Cambria Math"/>
            <w:lang w:eastAsia="ja-JP"/>
          </w:rPr>
          <m:t>/</m:t>
        </m:r>
        <m:r>
          <w:rPr>
            <w:rFonts w:ascii="Cambria Math" w:eastAsiaTheme="minorEastAsia" w:hAnsi="Cambria Math"/>
            <w:lang w:eastAsia="ja-JP"/>
          </w:rPr>
          <m:t>s</m:t>
        </m:r>
      </m:oMath>
      <w:r>
        <w:rPr>
          <w:rFonts w:eastAsiaTheme="minorEastAsia"/>
          <w:lang w:eastAsia="ja-JP"/>
        </w:rPr>
        <w:t xml:space="preserve"> và nghiêng c</w:t>
      </w:r>
      <w:proofErr w:type="spellStart"/>
      <w:r>
        <w:rPr>
          <w:rFonts w:eastAsiaTheme="minorEastAsia"/>
          <w:lang w:eastAsia="ja-JP"/>
        </w:rPr>
        <w:t>ảm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biến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quá</w:t>
      </w:r>
      <w:proofErr w:type="spellEnd"/>
      <w:r>
        <w:rPr>
          <w:rFonts w:eastAsiaTheme="minorEastAsia"/>
          <w:lang w:eastAsia="ja-JP"/>
        </w:rPr>
        <w:t xml:space="preserve"> </w:t>
      </w:r>
      <m:oMath>
        <m:r>
          <w:rPr>
            <w:rFonts w:ascii="Cambria Math" w:eastAsiaTheme="minorEastAsia" w:hAnsi="Cambria Math"/>
            <w:lang w:eastAsia="ja-JP"/>
          </w:rPr>
          <m:t>6°</m:t>
        </m:r>
      </m:oMath>
      <w:r>
        <w:rPr>
          <w:rFonts w:eastAsiaTheme="minorEastAsia"/>
          <w:lang w:eastAsia="ja-JP"/>
        </w:rPr>
        <w:t xml:space="preserve"> khi self-test accel.</w:t>
      </w:r>
    </w:p>
    <w:p w14:paraId="4BB3F9F0" w14:textId="06789218" w:rsidR="00242D04" w:rsidRDefault="005214B0" w:rsidP="005214B0">
      <w:pPr>
        <w:pStyle w:val="u1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FDAA64A" w14:textId="25843F65" w:rsidR="00BA52D2" w:rsidRDefault="00BA52D2" w:rsidP="0085653F">
      <w:pPr>
        <w:pStyle w:val="u1"/>
        <w:numPr>
          <w:ilvl w:val="1"/>
          <w:numId w:val="1"/>
        </w:numPr>
      </w:pPr>
      <w:r>
        <w:t>Gyro</w:t>
      </w:r>
      <w:r w:rsidR="00C8084C">
        <w:t xml:space="preserve"> self-test</w:t>
      </w:r>
    </w:p>
    <w:p w14:paraId="5A8943FC" w14:textId="34F665D5" w:rsidR="005214B0" w:rsidRDefault="00DE3273" w:rsidP="005214B0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 w:rsidR="00C8084C">
        <w:rPr>
          <w:lang w:eastAsia="ja-JP"/>
        </w:rPr>
        <w:t>Để</w:t>
      </w:r>
      <w:proofErr w:type="spellEnd"/>
      <w:r w:rsidR="00C8084C">
        <w:rPr>
          <w:lang w:eastAsia="ja-JP"/>
        </w:rPr>
        <w:t xml:space="preserve"> </w:t>
      </w:r>
      <w:r w:rsidR="00F212DC" w:rsidRPr="00F212DC">
        <w:rPr>
          <w:highlight w:val="yellow"/>
          <w:lang w:eastAsia="ja-JP"/>
        </w:rPr>
        <w:t xml:space="preserve">control </w:t>
      </w:r>
      <w:r w:rsidR="00C8084C" w:rsidRPr="00F212DC">
        <w:rPr>
          <w:highlight w:val="yellow"/>
          <w:lang w:eastAsia="ja-JP"/>
        </w:rPr>
        <w:t>self-test</w:t>
      </w:r>
      <w:r w:rsidR="00F212DC" w:rsidRPr="00F212DC">
        <w:rPr>
          <w:highlight w:val="yellow"/>
          <w:lang w:eastAsia="ja-JP"/>
        </w:rPr>
        <w:t xml:space="preserve"> </w:t>
      </w:r>
      <w:r w:rsidR="00C8084C" w:rsidRPr="00F212DC">
        <w:rPr>
          <w:highlight w:val="yellow"/>
          <w:lang w:eastAsia="ja-JP"/>
        </w:rPr>
        <w:t>enable</w:t>
      </w:r>
      <w:r w:rsidR="00C8084C">
        <w:rPr>
          <w:lang w:eastAsia="ja-JP"/>
        </w:rPr>
        <w:t xml:space="preserve"> (C</w:t>
      </w:r>
      <w:r w:rsidR="00F212DC">
        <w:rPr>
          <w:lang w:eastAsia="ja-JP"/>
        </w:rPr>
        <w:t xml:space="preserve">TEN, ST_EN </w:t>
      </w:r>
      <w:proofErr w:type="spellStart"/>
      <w:r w:rsidR="00F212DC">
        <w:rPr>
          <w:lang w:eastAsia="ja-JP"/>
        </w:rPr>
        <w:t>hoặc</w:t>
      </w:r>
      <w:proofErr w:type="spellEnd"/>
      <w:r w:rsidR="00F212DC">
        <w:rPr>
          <w:lang w:eastAsia="ja-JP"/>
        </w:rPr>
        <w:t xml:space="preserve"> CTST</w:t>
      </w:r>
      <w:r w:rsidR="00C8084C">
        <w:rPr>
          <w:lang w:eastAsia="ja-JP"/>
        </w:rPr>
        <w:t xml:space="preserve">) ở </w:t>
      </w:r>
      <w:proofErr w:type="spellStart"/>
      <w:r w:rsidR="00C8084C">
        <w:rPr>
          <w:lang w:eastAsia="ja-JP"/>
        </w:rPr>
        <w:t>mức</w:t>
      </w:r>
      <w:proofErr w:type="spellEnd"/>
      <w:r w:rsidR="00C8084C">
        <w:rPr>
          <w:lang w:eastAsia="ja-JP"/>
        </w:rPr>
        <w:t xml:space="preserve"> 0, </w:t>
      </w:r>
      <w:r w:rsidR="00C8084C" w:rsidRPr="00F212DC">
        <w:rPr>
          <w:highlight w:val="yellow"/>
          <w:lang w:eastAsia="ja-JP"/>
        </w:rPr>
        <w:t>full-scale select</w:t>
      </w:r>
      <w:r w:rsidR="00C8084C">
        <w:rPr>
          <w:lang w:eastAsia="ja-JP"/>
        </w:rPr>
        <w:t xml:space="preserve"> (FS_SEL) </w:t>
      </w:r>
      <w:proofErr w:type="spellStart"/>
      <w:r w:rsidR="005F7F45">
        <w:rPr>
          <w:lang w:eastAsia="ja-JP"/>
        </w:rPr>
        <w:t>chọn</w:t>
      </w:r>
      <w:proofErr w:type="spellEnd"/>
      <w:r w:rsidR="005F7F45"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lại</w:t>
      </w:r>
      <w:proofErr w:type="spellEnd"/>
      <w:r w:rsidR="005F7F45"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thành</w:t>
      </w:r>
      <w:proofErr w:type="spellEnd"/>
      <w:r w:rsidR="005F7F45">
        <w:rPr>
          <w:lang w:eastAsia="ja-JP"/>
        </w:rPr>
        <w:t xml:space="preserve"> 0b00</w:t>
      </w:r>
      <w:r>
        <w:rPr>
          <w:lang w:eastAsia="ja-JP"/>
        </w:rPr>
        <w:t xml:space="preserve"> (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cũ</w:t>
      </w:r>
      <w:proofErr w:type="spellEnd"/>
      <w:r w:rsidR="005F7F45"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là</w:t>
      </w:r>
      <w:proofErr w:type="spellEnd"/>
      <w:r w:rsidR="005F7F45"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Old_FS</w:t>
      </w:r>
      <w:proofErr w:type="spellEnd"/>
      <w:r w:rsidR="005F7F45">
        <w:rPr>
          <w:lang w:eastAsia="ja-JP"/>
        </w:rPr>
        <w:t xml:space="preserve">, </w:t>
      </w:r>
      <w:proofErr w:type="spellStart"/>
      <w:r w:rsidR="005F7F45">
        <w:rPr>
          <w:lang w:eastAsia="ja-JP"/>
        </w:rPr>
        <w:t>giá</w:t>
      </w:r>
      <w:proofErr w:type="spellEnd"/>
      <w:r w:rsidR="005F7F45"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trị</w:t>
      </w:r>
      <w:proofErr w:type="spellEnd"/>
      <w:r w:rsidR="005F7F45">
        <w:rPr>
          <w:lang w:eastAsia="ja-JP"/>
        </w:rPr>
        <w:t xml:space="preserve"> </w:t>
      </w:r>
      <w:proofErr w:type="spellStart"/>
      <w:r w:rsidR="005F7F45">
        <w:rPr>
          <w:lang w:eastAsia="ja-JP"/>
        </w:rPr>
        <w:t>mới</w:t>
      </w:r>
      <w:proofErr w:type="spellEnd"/>
      <w:r w:rsidR="005F7F45"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FS=±250°</m:t>
        </m:r>
        <m:r>
          <m:rPr>
            <m:lit/>
          </m:rPr>
          <w:rPr>
            <w:rFonts w:ascii="Cambria Math" w:hAnsi="Cambria Math"/>
            <w:lang w:eastAsia="ja-JP"/>
          </w:rPr>
          <m:t>/</m:t>
        </m:r>
        <m:r>
          <w:rPr>
            <w:rFonts w:ascii="Cambria Math" w:hAnsi="Cambria Math"/>
            <w:lang w:eastAsia="ja-JP"/>
          </w:rPr>
          <m:t>s</m:t>
        </m:r>
      </m:oMath>
      <w:r>
        <w:rPr>
          <w:lang w:eastAsia="ja-JP"/>
        </w:rPr>
        <w:t>)</w:t>
      </w:r>
      <w:r w:rsidR="00C8084C">
        <w:rPr>
          <w:lang w:eastAsia="ja-JP"/>
        </w:rPr>
        <w:t xml:space="preserve">, </w:t>
      </w:r>
      <w:proofErr w:type="spellStart"/>
      <w:r w:rsidR="00C8084C">
        <w:rPr>
          <w:lang w:eastAsia="ja-JP"/>
        </w:rPr>
        <w:t>trong</w:t>
      </w:r>
      <w:proofErr w:type="spellEnd"/>
      <w:r w:rsidR="00C8084C">
        <w:rPr>
          <w:lang w:eastAsia="ja-JP"/>
        </w:rPr>
        <w:t xml:space="preserve"> </w:t>
      </w:r>
      <w:proofErr w:type="spellStart"/>
      <w:r w:rsidR="00C8084C">
        <w:rPr>
          <w:lang w:eastAsia="ja-JP"/>
        </w:rPr>
        <w:t>khi</w:t>
      </w:r>
      <w:proofErr w:type="spellEnd"/>
      <w:r w:rsidR="00C8084C">
        <w:rPr>
          <w:lang w:eastAsia="ja-JP"/>
        </w:rPr>
        <w:t xml:space="preserve"> </w:t>
      </w:r>
      <w:proofErr w:type="spellStart"/>
      <w:r w:rsidR="00C8084C">
        <w:rPr>
          <w:lang w:eastAsia="ja-JP"/>
        </w:rPr>
        <w:t>đ</w:t>
      </w:r>
      <w:r w:rsidR="00BA52D2">
        <w:rPr>
          <w:lang w:eastAsia="ja-JP"/>
        </w:rPr>
        <w:t>ưa</w:t>
      </w:r>
      <w:proofErr w:type="spellEnd"/>
      <w:r w:rsidR="00BA52D2">
        <w:rPr>
          <w:lang w:eastAsia="ja-JP"/>
        </w:rPr>
        <w:t xml:space="preserve"> </w:t>
      </w:r>
      <w:r w:rsidR="00F10851" w:rsidRPr="00F10851">
        <w:rPr>
          <w:highlight w:val="yellow"/>
          <w:lang w:eastAsia="ja-JP"/>
        </w:rPr>
        <w:t>inverted filter choice</w:t>
      </w:r>
      <w:r w:rsidR="00F10851">
        <w:rPr>
          <w:lang w:eastAsia="ja-JP"/>
        </w:rPr>
        <w:t xml:space="preserve"> (FCHOICE_B)</w:t>
      </w:r>
      <w:r w:rsidR="00BA52D2">
        <w:rPr>
          <w:lang w:eastAsia="ja-JP"/>
        </w:rPr>
        <w:t xml:space="preserve"> </w:t>
      </w:r>
      <w:proofErr w:type="spellStart"/>
      <w:r w:rsidR="00C8084C">
        <w:rPr>
          <w:lang w:eastAsia="ja-JP"/>
        </w:rPr>
        <w:t>về</w:t>
      </w:r>
      <w:proofErr w:type="spellEnd"/>
      <w:r w:rsidR="00C8084C">
        <w:rPr>
          <w:lang w:eastAsia="ja-JP"/>
        </w:rPr>
        <w:t xml:space="preserve"> 0</w:t>
      </w:r>
      <w:r>
        <w:rPr>
          <w:lang w:eastAsia="ja-JP"/>
        </w:rPr>
        <w:t>b</w:t>
      </w:r>
      <w:r w:rsidR="00C8084C">
        <w:rPr>
          <w:lang w:eastAsia="ja-JP"/>
        </w:rPr>
        <w:t xml:space="preserve">00 </w:t>
      </w:r>
      <w:proofErr w:type="spellStart"/>
      <w:r w:rsidR="00C8084C">
        <w:rPr>
          <w:lang w:eastAsia="ja-JP"/>
        </w:rPr>
        <w:t>trong</w:t>
      </w:r>
      <w:proofErr w:type="spellEnd"/>
      <w:r w:rsidR="00C8084C">
        <w:rPr>
          <w:lang w:eastAsia="ja-JP"/>
        </w:rPr>
        <w:t xml:space="preserve"> </w:t>
      </w:r>
      <w:proofErr w:type="spellStart"/>
      <w:r w:rsidR="00C8084C">
        <w:rPr>
          <w:lang w:eastAsia="ja-JP"/>
        </w:rPr>
        <w:t>thanh</w:t>
      </w:r>
      <w:proofErr w:type="spellEnd"/>
      <w:r w:rsidR="00C8084C">
        <w:rPr>
          <w:lang w:eastAsia="ja-JP"/>
        </w:rPr>
        <w:t xml:space="preserve"> </w:t>
      </w:r>
      <w:proofErr w:type="spellStart"/>
      <w:r w:rsidR="00C8084C">
        <w:rPr>
          <w:lang w:eastAsia="ja-JP"/>
        </w:rPr>
        <w:t>ghi</w:t>
      </w:r>
      <w:proofErr w:type="spellEnd"/>
      <w:r w:rsidR="00C8084C">
        <w:rPr>
          <w:lang w:eastAsia="ja-JP"/>
        </w:rPr>
        <w:t xml:space="preserve"> </w:t>
      </w:r>
      <w:proofErr w:type="spellStart"/>
      <w:r w:rsidR="00C8084C">
        <w:rPr>
          <w:lang w:eastAsia="ja-JP"/>
        </w:rPr>
        <w:t>số</w:t>
      </w:r>
      <w:proofErr w:type="spellEnd"/>
      <w:r w:rsidR="00C8084C">
        <w:rPr>
          <w:lang w:eastAsia="ja-JP"/>
        </w:rPr>
        <w:t xml:space="preserve"> 27 (0x1B)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dụng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thấp</w:t>
      </w:r>
      <w:proofErr w:type="spellEnd"/>
      <w:r>
        <w:rPr>
          <w:lang w:eastAsia="ja-JP"/>
        </w:rPr>
        <w:t>.</w:t>
      </w:r>
    </w:p>
    <w:p w14:paraId="6A7E0367" w14:textId="0FD82A94" w:rsidR="00DE3273" w:rsidRDefault="00DE3273" w:rsidP="005214B0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Chọn</w:t>
      </w:r>
      <w:proofErr w:type="spellEnd"/>
      <w:r>
        <w:rPr>
          <w:lang w:eastAsia="ja-JP"/>
        </w:rPr>
        <w:t xml:space="preserve"> </w:t>
      </w:r>
      <w:r w:rsidRPr="00BB57F7">
        <w:rPr>
          <w:highlight w:val="yellow"/>
          <w:lang w:eastAsia="ja-JP"/>
        </w:rPr>
        <w:t>digital low pass filter config</w:t>
      </w:r>
      <w:r>
        <w:rPr>
          <w:lang w:eastAsia="ja-JP"/>
        </w:rPr>
        <w:t xml:space="preserve"> (DLPF_CFG) ở 0</w:t>
      </w:r>
      <w:r w:rsidR="00750380">
        <w:rPr>
          <w:lang w:eastAsia="ja-JP"/>
        </w:rPr>
        <w:t>b010 (</w:t>
      </w:r>
      <w:proofErr w:type="spellStart"/>
      <w:r w:rsidR="00750380">
        <w:rPr>
          <w:lang w:eastAsia="ja-JP"/>
        </w:rPr>
        <w:t>thông</w:t>
      </w:r>
      <w:proofErr w:type="spellEnd"/>
      <w:r w:rsidR="00750380">
        <w:rPr>
          <w:lang w:eastAsia="ja-JP"/>
        </w:rPr>
        <w:t xml:space="preserve"> 92Hz, </w:t>
      </w:r>
      <w:proofErr w:type="spellStart"/>
      <w:r w:rsidR="00750380">
        <w:rPr>
          <w:lang w:eastAsia="ja-JP"/>
        </w:rPr>
        <w:t>trễ</w:t>
      </w:r>
      <w:proofErr w:type="spellEnd"/>
      <w:r w:rsidR="00750380">
        <w:rPr>
          <w:lang w:eastAsia="ja-JP"/>
        </w:rPr>
        <w:t xml:space="preserve"> 3.9ms, </w:t>
      </w:r>
      <w:proofErr w:type="spellStart"/>
      <w:r w:rsidR="00BB57F7">
        <w:rPr>
          <w:lang w:eastAsia="ja-JP"/>
        </w:rPr>
        <w:t>tần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số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lấy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mẫu</w:t>
      </w:r>
      <w:proofErr w:type="spellEnd"/>
      <w:r w:rsidR="00BB57F7">
        <w:rPr>
          <w:lang w:eastAsia="ja-JP"/>
        </w:rPr>
        <w:t xml:space="preserve"> </w:t>
      </w:r>
      <w:r w:rsidR="00750380">
        <w:rPr>
          <w:lang w:eastAsia="ja-JP"/>
        </w:rPr>
        <w:t>1kHz</w:t>
      </w:r>
      <w:r w:rsidR="00373AD7">
        <w:rPr>
          <w:lang w:eastAsia="ja-JP"/>
        </w:rPr>
        <w:t>)</w:t>
      </w:r>
      <w:r w:rsidR="00BB57F7">
        <w:rPr>
          <w:lang w:eastAsia="ja-JP"/>
        </w:rPr>
        <w:t xml:space="preserve">, </w:t>
      </w:r>
      <w:proofErr w:type="spellStart"/>
      <w:r w:rsidR="00BB57F7">
        <w:rPr>
          <w:lang w:eastAsia="ja-JP"/>
        </w:rPr>
        <w:t>các</w:t>
      </w:r>
      <w:proofErr w:type="spellEnd"/>
      <w:r w:rsidR="00BB57F7">
        <w:rPr>
          <w:lang w:eastAsia="ja-JP"/>
        </w:rPr>
        <w:t xml:space="preserve"> bit </w:t>
      </w:r>
      <w:proofErr w:type="spellStart"/>
      <w:r w:rsidR="00BB57F7">
        <w:rPr>
          <w:lang w:eastAsia="ja-JP"/>
        </w:rPr>
        <w:t>còn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lại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để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mức</w:t>
      </w:r>
      <w:proofErr w:type="spellEnd"/>
      <w:r w:rsidR="00BB57F7">
        <w:rPr>
          <w:lang w:eastAsia="ja-JP"/>
        </w:rPr>
        <w:t xml:space="preserve"> 0 </w:t>
      </w:r>
      <w:proofErr w:type="spellStart"/>
      <w:r w:rsidR="00BB57F7">
        <w:rPr>
          <w:lang w:eastAsia="ja-JP"/>
        </w:rPr>
        <w:t>trong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thanh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ghi</w:t>
      </w:r>
      <w:proofErr w:type="spellEnd"/>
      <w:r w:rsidR="00BB57F7">
        <w:rPr>
          <w:lang w:eastAsia="ja-JP"/>
        </w:rPr>
        <w:t xml:space="preserve"> </w:t>
      </w:r>
      <w:proofErr w:type="spellStart"/>
      <w:r w:rsidR="00BB57F7">
        <w:rPr>
          <w:lang w:eastAsia="ja-JP"/>
        </w:rPr>
        <w:t>số</w:t>
      </w:r>
      <w:proofErr w:type="spellEnd"/>
      <w:r w:rsidR="00BB57F7">
        <w:rPr>
          <w:lang w:eastAsia="ja-JP"/>
        </w:rPr>
        <w:t xml:space="preserve"> 26 (0x1A).</w:t>
      </w:r>
    </w:p>
    <w:p w14:paraId="42718D9F" w14:textId="6E405C88" w:rsidR="00BB57F7" w:rsidRDefault="00BB57F7" w:rsidP="0085653F">
      <w:pPr>
        <w:pStyle w:val="u1"/>
        <w:numPr>
          <w:ilvl w:val="1"/>
          <w:numId w:val="1"/>
        </w:numPr>
      </w:pPr>
      <w:r>
        <w:t>Accel self-test</w:t>
      </w:r>
    </w:p>
    <w:p w14:paraId="362AC751" w14:textId="25261D46" w:rsidR="00BB57F7" w:rsidRDefault="00BB57F7" w:rsidP="00BB57F7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Chọn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thấp</w:t>
      </w:r>
      <w:proofErr w:type="spellEnd"/>
      <w:r w:rsidR="004B3115">
        <w:rPr>
          <w:lang w:eastAsia="ja-JP"/>
        </w:rPr>
        <w:t xml:space="preserve"> </w:t>
      </w:r>
      <w:proofErr w:type="spellStart"/>
      <w:r w:rsidR="004B3115"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 w:rsidR="00F10851" w:rsidRPr="00F10851">
        <w:rPr>
          <w:highlight w:val="yellow"/>
          <w:lang w:eastAsia="ja-JP"/>
        </w:rPr>
        <w:t>fchoice_b</w:t>
      </w:r>
      <w:proofErr w:type="spellEnd"/>
      <w:r w:rsidR="00F10851">
        <w:rPr>
          <w:lang w:eastAsia="ja-JP"/>
        </w:rPr>
        <w:t xml:space="preserve"> </w:t>
      </w:r>
      <w:proofErr w:type="spellStart"/>
      <w:r w:rsidR="00F10851">
        <w:rPr>
          <w:lang w:eastAsia="ja-JP"/>
        </w:rPr>
        <w:t>đặt</w:t>
      </w:r>
      <w:proofErr w:type="spellEnd"/>
      <w:r w:rsidR="00F10851">
        <w:rPr>
          <w:lang w:eastAsia="ja-JP"/>
        </w:rPr>
        <w:t xml:space="preserve"> 0, </w:t>
      </w:r>
      <w:r w:rsidR="00F10851" w:rsidRPr="00F10851">
        <w:rPr>
          <w:highlight w:val="yellow"/>
          <w:lang w:eastAsia="ja-JP"/>
        </w:rPr>
        <w:t>DLPF_CFG</w:t>
      </w:r>
      <w:r w:rsidR="00F10851">
        <w:rPr>
          <w:lang w:eastAsia="ja-JP"/>
        </w:rPr>
        <w:t xml:space="preserve"> </w:t>
      </w:r>
      <w:proofErr w:type="spellStart"/>
      <w:r w:rsidR="00F10851">
        <w:rPr>
          <w:lang w:eastAsia="ja-JP"/>
        </w:rPr>
        <w:t>đặt</w:t>
      </w:r>
      <w:proofErr w:type="spellEnd"/>
      <w:r w:rsidR="00F10851">
        <w:rPr>
          <w:lang w:eastAsia="ja-JP"/>
        </w:rPr>
        <w:t xml:space="preserve"> 0b10 (</w:t>
      </w:r>
      <w:proofErr w:type="spellStart"/>
      <w:r w:rsidR="00F10851">
        <w:rPr>
          <w:lang w:eastAsia="ja-JP"/>
        </w:rPr>
        <w:t>thông</w:t>
      </w:r>
      <w:proofErr w:type="spellEnd"/>
      <w:r w:rsidR="00F10851">
        <w:rPr>
          <w:lang w:eastAsia="ja-JP"/>
        </w:rPr>
        <w:t xml:space="preserve"> 92Hz, </w:t>
      </w:r>
      <w:proofErr w:type="spellStart"/>
      <w:r w:rsidR="00F10851">
        <w:rPr>
          <w:lang w:eastAsia="ja-JP"/>
        </w:rPr>
        <w:t>trễ</w:t>
      </w:r>
      <w:proofErr w:type="spellEnd"/>
      <w:r w:rsidR="00F10851">
        <w:rPr>
          <w:lang w:eastAsia="ja-JP"/>
        </w:rPr>
        <w:t xml:space="preserve"> 7.8ms, </w:t>
      </w:r>
      <w:proofErr w:type="spellStart"/>
      <w:r w:rsidR="00F10851">
        <w:rPr>
          <w:lang w:eastAsia="ja-JP"/>
        </w:rPr>
        <w:t>tần</w:t>
      </w:r>
      <w:proofErr w:type="spellEnd"/>
      <w:r w:rsidR="00F10851">
        <w:rPr>
          <w:lang w:eastAsia="ja-JP"/>
        </w:rPr>
        <w:t xml:space="preserve"> </w:t>
      </w:r>
      <w:proofErr w:type="spellStart"/>
      <w:r w:rsidR="00F10851">
        <w:rPr>
          <w:lang w:eastAsia="ja-JP"/>
        </w:rPr>
        <w:t>số</w:t>
      </w:r>
      <w:proofErr w:type="spellEnd"/>
      <w:r w:rsidR="00F10851">
        <w:rPr>
          <w:lang w:eastAsia="ja-JP"/>
        </w:rPr>
        <w:t xml:space="preserve"> </w:t>
      </w:r>
      <w:proofErr w:type="spellStart"/>
      <w:r w:rsidR="00F10851">
        <w:rPr>
          <w:lang w:eastAsia="ja-JP"/>
        </w:rPr>
        <w:t>mẫu</w:t>
      </w:r>
      <w:proofErr w:type="spellEnd"/>
      <w:r w:rsidR="00F10851">
        <w:rPr>
          <w:lang w:eastAsia="ja-JP"/>
        </w:rPr>
        <w:t xml:space="preserve"> 1kHz)</w:t>
      </w:r>
      <w:r w:rsidR="004B3115" w:rsidRPr="004B3115">
        <w:rPr>
          <w:lang w:eastAsia="ja-JP"/>
        </w:rPr>
        <w:t xml:space="preserve"> </w:t>
      </w:r>
      <w:r w:rsidR="004B3115">
        <w:rPr>
          <w:lang w:eastAsia="ja-JP"/>
        </w:rPr>
        <w:t xml:space="preserve">ở </w:t>
      </w:r>
      <w:proofErr w:type="spellStart"/>
      <w:r w:rsidR="004B3115">
        <w:rPr>
          <w:lang w:eastAsia="ja-JP"/>
        </w:rPr>
        <w:t>thanh</w:t>
      </w:r>
      <w:proofErr w:type="spellEnd"/>
      <w:r w:rsidR="004B3115">
        <w:rPr>
          <w:lang w:eastAsia="ja-JP"/>
        </w:rPr>
        <w:t xml:space="preserve"> </w:t>
      </w:r>
      <w:proofErr w:type="spellStart"/>
      <w:r w:rsidR="004B3115">
        <w:rPr>
          <w:lang w:eastAsia="ja-JP"/>
        </w:rPr>
        <w:t>ghi</w:t>
      </w:r>
      <w:proofErr w:type="spellEnd"/>
      <w:r w:rsidR="004B3115">
        <w:rPr>
          <w:lang w:eastAsia="ja-JP"/>
        </w:rPr>
        <w:t xml:space="preserve"> 29 (0x1D)</w:t>
      </w:r>
      <w:r w:rsidR="00F10851">
        <w:rPr>
          <w:lang w:eastAsia="ja-JP"/>
        </w:rPr>
        <w:t>.</w:t>
      </w:r>
    </w:p>
    <w:p w14:paraId="566FBF34" w14:textId="72FDB5CB" w:rsidR="005F7F45" w:rsidRDefault="005F7F45" w:rsidP="00BB57F7">
      <w:pPr>
        <w:rPr>
          <w:rFonts w:eastAsiaTheme="minorEastAsia"/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Chọn</w:t>
      </w:r>
      <w:proofErr w:type="spellEnd"/>
      <w:r>
        <w:rPr>
          <w:lang w:eastAsia="ja-JP"/>
        </w:rPr>
        <w:t xml:space="preserve"> FS_SEL </w:t>
      </w:r>
      <w:proofErr w:type="spellStart"/>
      <w:r>
        <w:rPr>
          <w:lang w:eastAsia="ja-JP"/>
        </w:rPr>
        <w:t>thành</w:t>
      </w:r>
      <w:proofErr w:type="spellEnd"/>
      <w:r>
        <w:rPr>
          <w:lang w:eastAsia="ja-JP"/>
        </w:rPr>
        <w:t xml:space="preserve"> 0b00</w:t>
      </w:r>
      <w:r w:rsidR="004B3115">
        <w:rPr>
          <w:lang w:eastAsia="ja-JP"/>
        </w:rPr>
        <w:t xml:space="preserve"> (</w:t>
      </w:r>
      <w:proofErr w:type="spellStart"/>
      <w:r w:rsidR="004B3115">
        <w:rPr>
          <w:lang w:eastAsia="ja-JP"/>
        </w:rPr>
        <w:t>Old_FS</w:t>
      </w:r>
      <w:proofErr w:type="spellEnd"/>
      <w:r w:rsidR="004B3115">
        <w:rPr>
          <w:lang w:eastAsia="ja-JP"/>
        </w:rPr>
        <w:t xml:space="preserve"> </w:t>
      </w:r>
      <w:r w:rsidR="004B3115">
        <w:rPr>
          <w:lang w:eastAsia="ja-JP"/>
        </w:rPr>
        <w:sym w:font="Wingdings" w:char="F0E0"/>
      </w:r>
      <w:r w:rsidR="004B3115"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FS=±2g</m:t>
        </m:r>
      </m:oMath>
      <w:r w:rsidR="004B3115">
        <w:rPr>
          <w:rFonts w:eastAsiaTheme="minorEastAsia"/>
          <w:lang w:eastAsia="ja-JP"/>
        </w:rPr>
        <w:t>), các bit còn l</w:t>
      </w:r>
      <w:proofErr w:type="spellStart"/>
      <w:r w:rsidR="004B3115">
        <w:rPr>
          <w:rFonts w:eastAsiaTheme="minorEastAsia"/>
          <w:lang w:eastAsia="ja-JP"/>
        </w:rPr>
        <w:t>ại</w:t>
      </w:r>
      <w:proofErr w:type="spellEnd"/>
      <w:r w:rsidR="004B3115">
        <w:rPr>
          <w:rFonts w:eastAsiaTheme="minorEastAsia"/>
          <w:lang w:eastAsia="ja-JP"/>
        </w:rPr>
        <w:t xml:space="preserve"> </w:t>
      </w:r>
      <w:proofErr w:type="spellStart"/>
      <w:r w:rsidR="004B3115">
        <w:rPr>
          <w:rFonts w:eastAsiaTheme="minorEastAsia"/>
          <w:lang w:eastAsia="ja-JP"/>
        </w:rPr>
        <w:t>để</w:t>
      </w:r>
      <w:proofErr w:type="spellEnd"/>
      <w:r w:rsidR="004B3115">
        <w:rPr>
          <w:rFonts w:eastAsiaTheme="minorEastAsia"/>
          <w:lang w:eastAsia="ja-JP"/>
        </w:rPr>
        <w:t xml:space="preserve"> </w:t>
      </w:r>
      <w:proofErr w:type="spellStart"/>
      <w:r w:rsidR="004B3115">
        <w:rPr>
          <w:rFonts w:eastAsiaTheme="minorEastAsia"/>
          <w:lang w:eastAsia="ja-JP"/>
        </w:rPr>
        <w:t>mức</w:t>
      </w:r>
      <w:proofErr w:type="spellEnd"/>
      <w:r w:rsidR="004B3115">
        <w:rPr>
          <w:rFonts w:eastAsiaTheme="minorEastAsia"/>
          <w:lang w:eastAsia="ja-JP"/>
        </w:rPr>
        <w:t xml:space="preserve"> 0 </w:t>
      </w:r>
      <w:proofErr w:type="spellStart"/>
      <w:r w:rsidR="004B3115">
        <w:rPr>
          <w:rFonts w:eastAsiaTheme="minorEastAsia"/>
          <w:lang w:eastAsia="ja-JP"/>
        </w:rPr>
        <w:t>trong</w:t>
      </w:r>
      <w:proofErr w:type="spellEnd"/>
      <w:r w:rsidR="004B3115">
        <w:rPr>
          <w:rFonts w:eastAsiaTheme="minorEastAsia"/>
          <w:lang w:eastAsia="ja-JP"/>
        </w:rPr>
        <w:t xml:space="preserve"> </w:t>
      </w:r>
      <w:proofErr w:type="spellStart"/>
      <w:r w:rsidR="004B3115">
        <w:rPr>
          <w:rFonts w:eastAsiaTheme="minorEastAsia"/>
          <w:lang w:eastAsia="ja-JP"/>
        </w:rPr>
        <w:t>thanh</w:t>
      </w:r>
      <w:proofErr w:type="spellEnd"/>
      <w:r w:rsidR="004B3115">
        <w:rPr>
          <w:rFonts w:eastAsiaTheme="minorEastAsia"/>
          <w:lang w:eastAsia="ja-JP"/>
        </w:rPr>
        <w:t xml:space="preserve"> </w:t>
      </w:r>
      <w:proofErr w:type="spellStart"/>
      <w:r w:rsidR="004B3115">
        <w:rPr>
          <w:rFonts w:eastAsiaTheme="minorEastAsia"/>
          <w:lang w:eastAsia="ja-JP"/>
        </w:rPr>
        <w:t>ghi</w:t>
      </w:r>
      <w:proofErr w:type="spellEnd"/>
      <w:r w:rsidR="004B3115">
        <w:rPr>
          <w:rFonts w:eastAsiaTheme="minorEastAsia"/>
          <w:lang w:eastAsia="ja-JP"/>
        </w:rPr>
        <w:t xml:space="preserve"> 28 (0x1C).</w:t>
      </w:r>
    </w:p>
    <w:p w14:paraId="0A3434BF" w14:textId="2E29B2EC" w:rsidR="004B3115" w:rsidRDefault="00B6564D" w:rsidP="0085653F">
      <w:pPr>
        <w:pStyle w:val="u1"/>
        <w:numPr>
          <w:ilvl w:val="1"/>
          <w:numId w:val="1"/>
        </w:numPr>
      </w:pPr>
      <w:proofErr w:type="spellStart"/>
      <w:r>
        <w:lastRenderedPageBreak/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77066373" w14:textId="40AC96F0" w:rsidR="00B6564D" w:rsidRDefault="00B6564D" w:rsidP="00B6564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Lấy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mẫu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1kHz (1 </w:t>
      </w:r>
      <w:proofErr w:type="spellStart"/>
      <w:r>
        <w:rPr>
          <w:lang w:eastAsia="ja-JP"/>
        </w:rPr>
        <w:t>mẫu</w:t>
      </w:r>
      <w:proofErr w:type="spellEnd"/>
      <w:r>
        <w:rPr>
          <w:lang w:eastAsia="ja-JP"/>
        </w:rPr>
        <w:t xml:space="preserve"> / </w:t>
      </w:r>
      <w:proofErr w:type="spellStart"/>
      <w:r>
        <w:rPr>
          <w:lang w:eastAsia="ja-JP"/>
        </w:rPr>
        <w:t>ms</w:t>
      </w:r>
      <w:proofErr w:type="spellEnd"/>
      <w:r>
        <w:rPr>
          <w:lang w:eastAsia="ja-JP"/>
        </w:rPr>
        <w:t xml:space="preserve">), 200 </w:t>
      </w:r>
      <w:proofErr w:type="spellStart"/>
      <w:r>
        <w:rPr>
          <w:lang w:eastAsia="ja-JP"/>
        </w:rPr>
        <w:t>mẫu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trung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bình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sẽ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bit </w:t>
      </w:r>
      <w:proofErr w:type="spellStart"/>
      <w:r>
        <w:rPr>
          <w:lang w:eastAsia="ja-JP"/>
        </w:rPr>
        <w:t>nhỏ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nhất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OS.</w:t>
      </w:r>
    </w:p>
    <w:p w14:paraId="38275BC4" w14:textId="41D23188" w:rsidR="00B6564D" w:rsidRDefault="00B6564D" w:rsidP="00B6564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Bật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</w:t>
      </w:r>
      <w:proofErr w:type="spellEnd"/>
      <w:r>
        <w:rPr>
          <w:lang w:eastAsia="ja-JP"/>
        </w:rPr>
        <w:t xml:space="preserve"> self</w:t>
      </w:r>
      <w:r w:rsidR="00BF77DD">
        <w:rPr>
          <w:lang w:eastAsia="ja-JP"/>
        </w:rPr>
        <w:t>-</w:t>
      </w:r>
      <w:r>
        <w:rPr>
          <w:lang w:eastAsia="ja-JP"/>
        </w:rPr>
        <w:t xml:space="preserve">test </w:t>
      </w:r>
      <w:r w:rsidR="00BF77DD">
        <w:rPr>
          <w:lang w:eastAsia="ja-JP"/>
        </w:rPr>
        <w:t xml:space="preserve">ở 3 bit </w:t>
      </w:r>
      <w:proofErr w:type="spellStart"/>
      <w:r w:rsidR="00BF77DD">
        <w:rPr>
          <w:lang w:eastAsia="ja-JP"/>
        </w:rPr>
        <w:t>đầu</w:t>
      </w:r>
      <w:proofErr w:type="spellEnd"/>
      <w:r w:rsidR="00BF77DD">
        <w:rPr>
          <w:lang w:eastAsia="ja-JP"/>
        </w:rPr>
        <w:t xml:space="preserve"> </w:t>
      </w:r>
      <w:proofErr w:type="spellStart"/>
      <w:r w:rsidR="00BF77DD">
        <w:rPr>
          <w:lang w:eastAsia="ja-JP"/>
        </w:rPr>
        <w:t>các</w:t>
      </w:r>
      <w:proofErr w:type="spellEnd"/>
      <w:r w:rsidR="00BF77DD">
        <w:rPr>
          <w:lang w:eastAsia="ja-JP"/>
        </w:rPr>
        <w:t xml:space="preserve"> </w:t>
      </w:r>
      <w:proofErr w:type="spellStart"/>
      <w:r w:rsidR="00BF77DD">
        <w:rPr>
          <w:lang w:eastAsia="ja-JP"/>
        </w:rPr>
        <w:t>thanh</w:t>
      </w:r>
      <w:proofErr w:type="spellEnd"/>
      <w:r w:rsidR="00BF77DD">
        <w:rPr>
          <w:lang w:eastAsia="ja-JP"/>
        </w:rPr>
        <w:t xml:space="preserve"> </w:t>
      </w:r>
      <w:proofErr w:type="spellStart"/>
      <w:r w:rsidR="00BF77DD">
        <w:rPr>
          <w:lang w:eastAsia="ja-JP"/>
        </w:rPr>
        <w:t>ghi</w:t>
      </w:r>
      <w:proofErr w:type="spellEnd"/>
      <w:r w:rsidR="00BF77DD">
        <w:rPr>
          <w:lang w:eastAsia="ja-JP"/>
        </w:rPr>
        <w:t xml:space="preserve"> config </w:t>
      </w:r>
      <w:r>
        <w:rPr>
          <w:lang w:eastAsia="ja-JP"/>
        </w:rPr>
        <w:t>(</w:t>
      </w:r>
      <w:r w:rsidR="00BF77DD">
        <w:rPr>
          <w:lang w:eastAsia="ja-JP"/>
        </w:rPr>
        <w:t xml:space="preserve">gyro </w:t>
      </w:r>
      <w:proofErr w:type="spellStart"/>
      <w:r w:rsidR="00BF77DD">
        <w:rPr>
          <w:lang w:eastAsia="ja-JP"/>
        </w:rPr>
        <w:t>số</w:t>
      </w:r>
      <w:proofErr w:type="spellEnd"/>
      <w:r w:rsidR="00BF77DD">
        <w:rPr>
          <w:lang w:eastAsia="ja-JP"/>
        </w:rPr>
        <w:t xml:space="preserve"> 27 - 0x1B, accel </w:t>
      </w:r>
      <w:proofErr w:type="spellStart"/>
      <w:r w:rsidR="00BF77DD">
        <w:rPr>
          <w:lang w:eastAsia="ja-JP"/>
        </w:rPr>
        <w:t>số</w:t>
      </w:r>
      <w:proofErr w:type="spellEnd"/>
      <w:r w:rsidR="00BF77DD">
        <w:rPr>
          <w:lang w:eastAsia="ja-JP"/>
        </w:rPr>
        <w:t xml:space="preserve"> 28 - 0x1C).</w:t>
      </w:r>
    </w:p>
    <w:p w14:paraId="042DCFA9" w14:textId="2F8C6993" w:rsidR="00BF77DD" w:rsidRDefault="00BF77DD" w:rsidP="00B6564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Đợi</w:t>
      </w:r>
      <w:proofErr w:type="spellEnd"/>
      <w:r>
        <w:rPr>
          <w:lang w:eastAsia="ja-JP"/>
        </w:rPr>
        <w:t xml:space="preserve"> 20ms </w:t>
      </w: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>.</w:t>
      </w:r>
    </w:p>
    <w:p w14:paraId="06A89773" w14:textId="24ACB125" w:rsidR="00BF77DD" w:rsidRDefault="00BF77DD" w:rsidP="00B6564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Thực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bước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lấy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mẫu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trung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bình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bit </w:t>
      </w:r>
      <w:proofErr w:type="spellStart"/>
      <w:r>
        <w:rPr>
          <w:lang w:eastAsia="ja-JP"/>
        </w:rPr>
        <w:t>nhỏ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nhất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ST_OS.</w:t>
      </w:r>
    </w:p>
    <w:p w14:paraId="10C1D49E" w14:textId="438E532D" w:rsidR="00B6564D" w:rsidRDefault="00BF77DD" w:rsidP="00B6564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STR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thức</w:t>
      </w:r>
      <w:proofErr w:type="spellEnd"/>
      <w:r>
        <w:rPr>
          <w:lang w:eastAsia="ja-JP"/>
        </w:rPr>
        <w:t xml:space="preserve"> ở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>.</w:t>
      </w:r>
    </w:p>
    <w:p w14:paraId="028DF2A7" w14:textId="4C67CC75" w:rsidR="00BF77DD" w:rsidRDefault="00BF77DD" w:rsidP="0085653F">
      <w:pPr>
        <w:pStyle w:val="u1"/>
        <w:numPr>
          <w:ilvl w:val="1"/>
          <w:numId w:val="1"/>
        </w:numPr>
      </w:pP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51B7ABF" w14:textId="3EB3AEB2" w:rsidR="00BF77DD" w:rsidRDefault="00BF77DD" w:rsidP="00BF77D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Tắt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</w:t>
      </w:r>
      <w:proofErr w:type="spellEnd"/>
      <w:r>
        <w:rPr>
          <w:lang w:eastAsia="ja-JP"/>
        </w:rPr>
        <w:t xml:space="preserve"> self-test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3 bit </w:t>
      </w: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0 ở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27 (0x1B)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gyro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28 (0x1C)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accel.</w:t>
      </w:r>
    </w:p>
    <w:p w14:paraId="0E41C221" w14:textId="0D6F9AC2" w:rsidR="00BF77DD" w:rsidRDefault="00BF77DD" w:rsidP="00BF77D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Đợi</w:t>
      </w:r>
      <w:proofErr w:type="spellEnd"/>
      <w:r>
        <w:rPr>
          <w:lang w:eastAsia="ja-JP"/>
        </w:rPr>
        <w:t xml:space="preserve"> 20ms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lại</w:t>
      </w:r>
      <w:proofErr w:type="spellEnd"/>
      <w:r>
        <w:rPr>
          <w:lang w:eastAsia="ja-JP"/>
        </w:rPr>
        <w:t>.</w:t>
      </w:r>
    </w:p>
    <w:p w14:paraId="4E89FA7F" w14:textId="1E5BB3E7" w:rsidR="008235D8" w:rsidRDefault="00BF77DD" w:rsidP="00BF77DD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 w:rsidR="002C0676">
        <w:rPr>
          <w:lang w:eastAsia="ja-JP"/>
        </w:rPr>
        <w:t>Trả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lại</w:t>
      </w:r>
      <w:proofErr w:type="spellEnd"/>
      <w:r w:rsidR="002C0676">
        <w:rPr>
          <w:lang w:eastAsia="ja-JP"/>
        </w:rPr>
        <w:t xml:space="preserve"> FS ban </w:t>
      </w:r>
      <w:proofErr w:type="spellStart"/>
      <w:r w:rsidR="002C0676">
        <w:rPr>
          <w:lang w:eastAsia="ja-JP"/>
        </w:rPr>
        <w:t>đầu</w:t>
      </w:r>
      <w:proofErr w:type="spellEnd"/>
      <w:r w:rsidR="002C0676">
        <w:rPr>
          <w:lang w:eastAsia="ja-JP"/>
        </w:rPr>
        <w:t xml:space="preserve"> (</w:t>
      </w:r>
      <w:proofErr w:type="spellStart"/>
      <w:r w:rsidR="002C0676">
        <w:rPr>
          <w:lang w:eastAsia="ja-JP"/>
        </w:rPr>
        <w:t>Old_FS</w:t>
      </w:r>
      <w:proofErr w:type="spellEnd"/>
      <w:r w:rsidR="002C0676">
        <w:rPr>
          <w:lang w:eastAsia="ja-JP"/>
        </w:rPr>
        <w:t xml:space="preserve">) </w:t>
      </w:r>
      <w:proofErr w:type="spellStart"/>
      <w:r w:rsidR="002C0676">
        <w:rPr>
          <w:lang w:eastAsia="ja-JP"/>
        </w:rPr>
        <w:t>nếu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có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khác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nhau</w:t>
      </w:r>
      <w:proofErr w:type="spellEnd"/>
      <w:r w:rsidR="002C0676">
        <w:rPr>
          <w:lang w:eastAsia="ja-JP"/>
        </w:rPr>
        <w:t xml:space="preserve">, </w:t>
      </w:r>
      <w:proofErr w:type="spellStart"/>
      <w:r w:rsidR="002C0676">
        <w:rPr>
          <w:lang w:eastAsia="ja-JP"/>
        </w:rPr>
        <w:t>tùy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người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sử</w:t>
      </w:r>
      <w:proofErr w:type="spellEnd"/>
      <w:r w:rsidR="002C0676">
        <w:rPr>
          <w:lang w:eastAsia="ja-JP"/>
        </w:rPr>
        <w:t xml:space="preserve"> </w:t>
      </w:r>
      <w:proofErr w:type="spellStart"/>
      <w:r w:rsidR="002C0676">
        <w:rPr>
          <w:lang w:eastAsia="ja-JP"/>
        </w:rPr>
        <w:t>dụng</w:t>
      </w:r>
      <w:proofErr w:type="spellEnd"/>
      <w:r w:rsidR="002C0676">
        <w:rPr>
          <w:lang w:eastAsia="ja-JP"/>
        </w:rPr>
        <w:t>.</w:t>
      </w:r>
    </w:p>
    <w:p w14:paraId="0330353D" w14:textId="3F116F9F" w:rsidR="00DE3273" w:rsidRDefault="008235D8" w:rsidP="00DE3273">
      <w:pPr>
        <w:pStyle w:val="u1"/>
      </w:pPr>
      <w:r>
        <w:tab/>
      </w:r>
      <w:proofErr w:type="spellStart"/>
      <w:r w:rsidR="002C0676">
        <w:t>Đánh</w:t>
      </w:r>
      <w:proofErr w:type="spellEnd"/>
      <w:r w:rsidR="002C0676">
        <w:t xml:space="preserve"> </w:t>
      </w:r>
      <w:proofErr w:type="spellStart"/>
      <w:r w:rsidR="002C0676">
        <w:t>giá</w:t>
      </w:r>
      <w:proofErr w:type="spellEnd"/>
      <w:r w:rsidR="002C0676">
        <w:t xml:space="preserve"> </w:t>
      </w:r>
      <w:proofErr w:type="spellStart"/>
      <w:r w:rsidR="002C0676">
        <w:t>kết</w:t>
      </w:r>
      <w:proofErr w:type="spellEnd"/>
      <w:r w:rsidR="002C0676">
        <w:t xml:space="preserve"> </w:t>
      </w:r>
      <w:proofErr w:type="spellStart"/>
      <w:r w:rsidR="002C0676">
        <w:t>quả</w:t>
      </w:r>
      <w:proofErr w:type="spellEnd"/>
    </w:p>
    <w:p w14:paraId="561F208A" w14:textId="48FBEC23" w:rsidR="00DE3273" w:rsidRDefault="0085653F" w:rsidP="0085653F">
      <w:pPr>
        <w:pStyle w:val="u1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m:oMath>
        <m:r>
          <w:rPr>
            <w:rFonts w:ascii="Cambria Math" w:hAnsi="Cambria Math"/>
          </w:rPr>
          <m:t>ST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OTP≠0</m:t>
        </m:r>
      </m:oMath>
    </w:p>
    <w:p w14:paraId="039EE9C3" w14:textId="3D7F45E0" w:rsidR="0085653F" w:rsidRPr="005D5D08" w:rsidRDefault="00944AF9" w:rsidP="0085653F">
      <w:pPr>
        <w:rPr>
          <w:rFonts w:eastAsiaTheme="minorEastAsia"/>
          <w:sz w:val="22"/>
          <w:szCs w:val="21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gyro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1"/>
                  <w:lang w:eastAsia="ja-JP"/>
                </w:rPr>
                <m:t>_</m:t>
              </m:r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STR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ST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1"/>
                  <w:lang w:eastAsia="ja-JP"/>
                </w:rPr>
                <m:t>_</m:t>
              </m:r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OTP</m:t>
              </m:r>
            </m:den>
          </m:f>
          <m:r>
            <w:rPr>
              <w:rFonts w:ascii="Cambria Math" w:hAnsi="Cambria Math"/>
              <w:sz w:val="22"/>
              <w:szCs w:val="21"/>
              <w:lang w:eastAsia="ja-JP"/>
            </w:rPr>
            <m:t>&gt;0.5</m:t>
          </m:r>
        </m:oMath>
      </m:oMathPara>
    </w:p>
    <w:p w14:paraId="72671303" w14:textId="1AFF331E" w:rsidR="005B6A29" w:rsidRPr="005D5D08" w:rsidRDefault="005B6A29" w:rsidP="0085653F">
      <w:pPr>
        <w:rPr>
          <w:sz w:val="22"/>
          <w:szCs w:val="21"/>
          <w:lang w:eastAsia="ja-JP"/>
        </w:rPr>
      </w:pPr>
      <m:oMathPara>
        <m:oMath>
          <m:r>
            <w:rPr>
              <w:rFonts w:ascii="Cambria Math" w:hAnsi="Cambria Math"/>
              <w:sz w:val="22"/>
              <w:szCs w:val="21"/>
              <w:lang w:eastAsia="ja-JP"/>
            </w:rPr>
            <m:t>0.5&lt;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accel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1"/>
                  <w:lang w:eastAsia="ja-JP"/>
                </w:rPr>
                <m:t>_</m:t>
              </m:r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STR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eastAsia="ja-JP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eastAsia="ja-JP"/>
                    </w:rPr>
                    <m:t>OTP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  <w:lang w:eastAsia="ja-JP"/>
            </w:rPr>
            <m:t>&lt;1.5</m:t>
          </m:r>
        </m:oMath>
      </m:oMathPara>
    </w:p>
    <w:p w14:paraId="27D835B5" w14:textId="4B58C031" w:rsidR="0085653F" w:rsidRDefault="0085653F" w:rsidP="0085653F">
      <w:pPr>
        <w:pStyle w:val="u1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m:oMath>
        <m:r>
          <w:rPr>
            <w:rFonts w:ascii="Cambria Math" w:hAnsi="Cambria Math"/>
          </w:rPr>
          <m:t>ST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OTP=0</m:t>
        </m:r>
      </m:oMath>
    </w:p>
    <w:p w14:paraId="26D1FDC8" w14:textId="1737DC28" w:rsidR="005B6A29" w:rsidRPr="005D5D08" w:rsidRDefault="00944AF9" w:rsidP="005B6A29">
      <w:pPr>
        <w:rPr>
          <w:rFonts w:eastAsiaTheme="majorEastAsia" w:cstheme="majorBidi"/>
          <w:sz w:val="22"/>
          <w:szCs w:val="21"/>
          <w:lang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1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gyro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1"/>
                  <w:lang w:eastAsia="ja-JP"/>
                </w:rPr>
                <m:t>_</m:t>
              </m:r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STR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1"/>
                  <w:lang w:eastAsia="ja-JP"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1"/>
              <w:lang w:eastAsia="ja-JP"/>
            </w:rPr>
            <m:t>≥60°</m:t>
          </m:r>
          <m:r>
            <m:rPr>
              <m:lit/>
            </m:rPr>
            <w:rPr>
              <w:rFonts w:ascii="Cambria Math" w:eastAsiaTheme="minorEastAsia" w:hAnsi="Cambria Math"/>
              <w:sz w:val="22"/>
              <w:szCs w:val="21"/>
              <w:lang w:eastAsia="ja-JP"/>
            </w:rPr>
            <m:t>/</m:t>
          </m:r>
          <m:r>
            <w:rPr>
              <w:rFonts w:ascii="Cambria Math" w:eastAsiaTheme="minorEastAsia" w:hAnsi="Cambria Math"/>
              <w:sz w:val="22"/>
              <w:szCs w:val="21"/>
              <w:lang w:eastAsia="ja-JP"/>
            </w:rPr>
            <m:t>s</m:t>
          </m:r>
        </m:oMath>
      </m:oMathPara>
    </w:p>
    <w:p w14:paraId="5505A1AD" w14:textId="4CB75559" w:rsidR="005B6A29" w:rsidRPr="005D5D08" w:rsidRDefault="005B6A29" w:rsidP="005B6A29">
      <w:pPr>
        <w:rPr>
          <w:rFonts w:eastAsiaTheme="majorEastAsia" w:cstheme="majorBidi"/>
          <w:sz w:val="22"/>
          <w:szCs w:val="21"/>
          <w:lang w:eastAsia="ja-JP"/>
        </w:rPr>
      </w:pPr>
      <m:oMathPara>
        <m:oMath>
          <m:r>
            <w:rPr>
              <w:rFonts w:ascii="Cambria Math" w:eastAsiaTheme="majorEastAsia" w:hAnsi="Cambria Math" w:cstheme="majorBidi"/>
              <w:sz w:val="22"/>
              <w:szCs w:val="21"/>
              <w:lang w:eastAsia="ja-JP"/>
            </w:rPr>
            <m:t>225≤accel</m:t>
          </m:r>
          <m:r>
            <m:rPr>
              <m:lit/>
            </m:rPr>
            <w:rPr>
              <w:rFonts w:ascii="Cambria Math" w:eastAsiaTheme="majorEastAsia" w:hAnsi="Cambria Math" w:cstheme="majorBidi"/>
              <w:sz w:val="22"/>
              <w:szCs w:val="21"/>
              <w:lang w:eastAsia="ja-JP"/>
            </w:rPr>
            <m:t>_</m:t>
          </m:r>
          <m:r>
            <w:rPr>
              <w:rFonts w:ascii="Cambria Math" w:eastAsiaTheme="majorEastAsia" w:hAnsi="Cambria Math" w:cstheme="majorBidi"/>
              <w:sz w:val="22"/>
              <w:szCs w:val="21"/>
              <w:lang w:eastAsia="ja-JP"/>
            </w:rPr>
            <m:t>STR≤675</m:t>
          </m:r>
        </m:oMath>
      </m:oMathPara>
    </w:p>
    <w:p w14:paraId="30521AC3" w14:textId="692A67FC" w:rsidR="005B6A29" w:rsidRDefault="005B6A29" w:rsidP="005B6A29">
      <w:pPr>
        <w:pStyle w:val="u1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gyro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trên</w:t>
      </w:r>
      <w:proofErr w:type="spellEnd"/>
    </w:p>
    <w:p w14:paraId="1AE4235D" w14:textId="2B8B45FA" w:rsidR="005B6A29" w:rsidRPr="005D5D08" w:rsidRDefault="00944AF9" w:rsidP="005B6A29">
      <w:pPr>
        <w:rPr>
          <w:rFonts w:eastAsiaTheme="majorEastAsia" w:cstheme="majorBidi"/>
          <w:sz w:val="22"/>
          <w:szCs w:val="21"/>
          <w:lang w:eastAsia="ja-JP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1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gyro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1"/>
                  <w:lang w:eastAsia="ja-JP"/>
                </w:rPr>
                <m:t>_</m:t>
              </m:r>
              <m:r>
                <w:rPr>
                  <w:rFonts w:ascii="Cambria Math" w:hAnsi="Cambria Math"/>
                  <w:sz w:val="22"/>
                  <w:szCs w:val="21"/>
                  <w:lang w:eastAsia="ja-JP"/>
                </w:rPr>
                <m:t>offset</m:t>
              </m:r>
            </m:e>
          </m:d>
          <m:r>
            <w:rPr>
              <w:rFonts w:ascii="Cambria Math" w:hAnsi="Cambria Math"/>
              <w:sz w:val="22"/>
              <w:szCs w:val="21"/>
              <w:lang w:eastAsia="ja-JP"/>
            </w:rPr>
            <m:t>≤20°</m:t>
          </m:r>
          <m:r>
            <m:rPr>
              <m:lit/>
            </m:rPr>
            <w:rPr>
              <w:rFonts w:ascii="Cambria Math" w:hAnsi="Cambria Math"/>
              <w:sz w:val="22"/>
              <w:szCs w:val="21"/>
              <w:lang w:eastAsia="ja-JP"/>
            </w:rPr>
            <m:t>/</m:t>
          </m:r>
          <m:r>
            <w:rPr>
              <w:rFonts w:ascii="Cambria Math" w:hAnsi="Cambria Math"/>
              <w:sz w:val="22"/>
              <w:szCs w:val="21"/>
              <w:lang w:eastAsia="ja-JP"/>
            </w:rPr>
            <m:t>s</m:t>
          </m:r>
        </m:oMath>
      </m:oMathPara>
    </w:p>
    <w:p w14:paraId="19085779" w14:textId="1BF7E939" w:rsidR="005B6A29" w:rsidRDefault="00144DC5" w:rsidP="00144DC5">
      <w:pPr>
        <w:pStyle w:val="u1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magnet</w:t>
      </w:r>
    </w:p>
    <w:p w14:paraId="10BAEFA0" w14:textId="5020F341" w:rsidR="00144DC5" w:rsidRDefault="00144DC5" w:rsidP="00144DC5">
      <w:pPr>
        <w:rPr>
          <w:lang w:eastAsia="ja-JP"/>
        </w:rPr>
      </w:pPr>
      <w:proofErr w:type="spellStart"/>
      <w:r>
        <w:rPr>
          <w:lang w:eastAsia="ja-JP"/>
        </w:rPr>
        <w:t>Để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r w:rsidR="005D5D08">
        <w:rPr>
          <w:lang w:eastAsia="ja-JP"/>
        </w:rPr>
        <w:t>die</w:t>
      </w:r>
      <w:r>
        <w:rPr>
          <w:lang w:eastAsia="ja-JP"/>
        </w:rPr>
        <w:t xml:space="preserve"> magnet AK8963, </w:t>
      </w:r>
      <w:proofErr w:type="spellStart"/>
      <w:r>
        <w:rPr>
          <w:lang w:eastAsia="ja-JP"/>
        </w:rPr>
        <w:t>cần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slave 0-4 (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38-0x26 </w:t>
      </w:r>
      <w:r>
        <w:rPr>
          <w:lang w:eastAsia="ja-JP"/>
        </w:rPr>
        <w:sym w:font="Wingdings" w:char="F0E0"/>
      </w:r>
      <w:r>
        <w:rPr>
          <w:lang w:eastAsia="ja-JP"/>
        </w:rPr>
        <w:t xml:space="preserve"> 53-0x35</w:t>
      </w:r>
      <w:r w:rsidR="002C2BAA">
        <w:rPr>
          <w:lang w:eastAsia="ja-JP"/>
        </w:rPr>
        <w:t xml:space="preserve">, 73-0x49 </w:t>
      </w:r>
      <w:r w:rsidR="002C2BAA">
        <w:rPr>
          <w:lang w:eastAsia="ja-JP"/>
        </w:rPr>
        <w:sym w:font="Wingdings" w:char="F0E0"/>
      </w:r>
      <w:r w:rsidR="002C2BAA">
        <w:rPr>
          <w:lang w:eastAsia="ja-JP"/>
        </w:rPr>
        <w:t xml:space="preserve"> 102-0x66). Slave </w:t>
      </w:r>
      <w:proofErr w:type="spellStart"/>
      <w:r w:rsidR="002C2BAA">
        <w:rPr>
          <w:lang w:eastAsia="ja-JP"/>
        </w:rPr>
        <w:t>có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số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nhỏ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hơn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sẽ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được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đọc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trước</w:t>
      </w:r>
      <w:proofErr w:type="spellEnd"/>
      <w:r w:rsidR="005F1E8E">
        <w:rPr>
          <w:lang w:eastAsia="ja-JP"/>
        </w:rPr>
        <w:t xml:space="preserve"> (</w:t>
      </w:r>
      <w:proofErr w:type="spellStart"/>
      <w:r w:rsidR="005F1E8E">
        <w:rPr>
          <w:lang w:eastAsia="ja-JP"/>
        </w:rPr>
        <w:t>giá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trị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được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lưu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vào</w:t>
      </w:r>
      <w:proofErr w:type="spellEnd"/>
      <w:r w:rsidR="005F1E8E">
        <w:rPr>
          <w:lang w:eastAsia="ja-JP"/>
        </w:rPr>
        <w:t xml:space="preserve"> extra sensor data - EXT_SENS_DATA </w:t>
      </w:r>
      <w:proofErr w:type="spellStart"/>
      <w:r w:rsidR="005F1E8E">
        <w:rPr>
          <w:lang w:eastAsia="ja-JP"/>
        </w:rPr>
        <w:t>có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số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nhỏ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hơn</w:t>
      </w:r>
      <w:proofErr w:type="spellEnd"/>
      <w:r w:rsidR="005F1E8E">
        <w:rPr>
          <w:lang w:eastAsia="ja-JP"/>
        </w:rPr>
        <w:t>)</w:t>
      </w:r>
      <w:r w:rsidR="002C2BAA">
        <w:rPr>
          <w:lang w:eastAsia="ja-JP"/>
        </w:rPr>
        <w:t xml:space="preserve">, </w:t>
      </w:r>
      <w:proofErr w:type="spellStart"/>
      <w:r w:rsidR="002C2BAA">
        <w:rPr>
          <w:lang w:eastAsia="ja-JP"/>
        </w:rPr>
        <w:t>chú</w:t>
      </w:r>
      <w:proofErr w:type="spellEnd"/>
      <w:r w:rsidR="002C2BAA">
        <w:rPr>
          <w:lang w:eastAsia="ja-JP"/>
        </w:rPr>
        <w:t xml:space="preserve"> ý slave 4 </w:t>
      </w:r>
      <w:proofErr w:type="spellStart"/>
      <w:r w:rsidR="002C2BAA">
        <w:rPr>
          <w:lang w:eastAsia="ja-JP"/>
        </w:rPr>
        <w:t>chỉ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đọc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được</w:t>
      </w:r>
      <w:proofErr w:type="spellEnd"/>
      <w:r w:rsidR="002C2BAA">
        <w:rPr>
          <w:lang w:eastAsia="ja-JP"/>
        </w:rPr>
        <w:t xml:space="preserve"> 1 byte 1 </w:t>
      </w:r>
      <w:proofErr w:type="spellStart"/>
      <w:r w:rsidR="002C2BAA">
        <w:rPr>
          <w:lang w:eastAsia="ja-JP"/>
        </w:rPr>
        <w:t>lần</w:t>
      </w:r>
      <w:proofErr w:type="spellEnd"/>
      <w:r w:rsidR="002C2BAA">
        <w:rPr>
          <w:lang w:eastAsia="ja-JP"/>
        </w:rPr>
        <w:t xml:space="preserve"> qua </w:t>
      </w:r>
      <w:proofErr w:type="spellStart"/>
      <w:r w:rsidR="002C2BAA">
        <w:rPr>
          <w:lang w:eastAsia="ja-JP"/>
        </w:rPr>
        <w:t>thanh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ghi</w:t>
      </w:r>
      <w:proofErr w:type="spellEnd"/>
      <w:r w:rsidR="002C2BAA">
        <w:rPr>
          <w:lang w:eastAsia="ja-JP"/>
        </w:rPr>
        <w:t xml:space="preserve"> 53 (0x35)</w:t>
      </w:r>
      <w:r>
        <w:rPr>
          <w:lang w:eastAsia="ja-JP"/>
        </w:rPr>
        <w:t>.</w:t>
      </w:r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Các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bước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thực</w:t>
      </w:r>
      <w:proofErr w:type="spellEnd"/>
      <w:r w:rsidR="002C2BAA">
        <w:rPr>
          <w:lang w:eastAsia="ja-JP"/>
        </w:rPr>
        <w:t xml:space="preserve"> </w:t>
      </w:r>
      <w:proofErr w:type="spellStart"/>
      <w:r w:rsidR="002C2BAA">
        <w:rPr>
          <w:lang w:eastAsia="ja-JP"/>
        </w:rPr>
        <w:t>hiện</w:t>
      </w:r>
      <w:proofErr w:type="spellEnd"/>
      <w:r w:rsidR="002C2BAA">
        <w:rPr>
          <w:lang w:eastAsia="ja-JP"/>
        </w:rPr>
        <w:t>:</w:t>
      </w:r>
    </w:p>
    <w:p w14:paraId="6686F357" w14:textId="7D4A49D0" w:rsidR="002C2BAA" w:rsidRDefault="002C2BAA" w:rsidP="00144DC5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 w:rsidR="005F1E8E">
        <w:rPr>
          <w:lang w:eastAsia="ja-JP"/>
        </w:rPr>
        <w:t>Đưa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vào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chế</w:t>
      </w:r>
      <w:proofErr w:type="spellEnd"/>
      <w:r w:rsidR="005F1E8E">
        <w:rPr>
          <w:lang w:eastAsia="ja-JP"/>
        </w:rPr>
        <w:t xml:space="preserve"> </w:t>
      </w:r>
      <w:proofErr w:type="spellStart"/>
      <w:r w:rsidR="005F1E8E">
        <w:rPr>
          <w:lang w:eastAsia="ja-JP"/>
        </w:rPr>
        <w:t>độ</w:t>
      </w:r>
      <w:proofErr w:type="spellEnd"/>
      <w:r w:rsidR="005F1E8E">
        <w:rPr>
          <w:lang w:eastAsia="ja-JP"/>
        </w:rPr>
        <w:t xml:space="preserve"> power-down</w:t>
      </w:r>
      <w:r w:rsidR="00417FB7">
        <w:rPr>
          <w:lang w:eastAsia="ja-JP"/>
        </w:rPr>
        <w:t xml:space="preserve"> </w:t>
      </w:r>
      <w:proofErr w:type="spellStart"/>
      <w:r w:rsidR="00417FB7">
        <w:rPr>
          <w:lang w:eastAsia="ja-JP"/>
        </w:rPr>
        <w:t>bằng</w:t>
      </w:r>
      <w:proofErr w:type="spellEnd"/>
      <w:r w:rsidR="00417FB7">
        <w:rPr>
          <w:lang w:eastAsia="ja-JP"/>
        </w:rPr>
        <w:t xml:space="preserve"> </w:t>
      </w:r>
      <w:proofErr w:type="spellStart"/>
      <w:r w:rsidR="00417FB7">
        <w:rPr>
          <w:lang w:eastAsia="ja-JP"/>
        </w:rPr>
        <w:t>cách</w:t>
      </w:r>
      <w:proofErr w:type="spellEnd"/>
      <w:r w:rsidR="00417FB7">
        <w:rPr>
          <w:lang w:eastAsia="ja-JP"/>
        </w:rPr>
        <w:t xml:space="preserve"> </w:t>
      </w:r>
      <w:proofErr w:type="spellStart"/>
      <w:r w:rsidR="00417FB7">
        <w:rPr>
          <w:lang w:eastAsia="ja-JP"/>
        </w:rPr>
        <w:t>đưa</w:t>
      </w:r>
      <w:proofErr w:type="spellEnd"/>
      <w:r w:rsidR="00417FB7">
        <w:rPr>
          <w:lang w:eastAsia="ja-JP"/>
        </w:rPr>
        <w:t xml:space="preserve"> Mode </w:t>
      </w:r>
      <w:proofErr w:type="spellStart"/>
      <w:r w:rsidR="00417FB7">
        <w:rPr>
          <w:lang w:eastAsia="ja-JP"/>
        </w:rPr>
        <w:t>về</w:t>
      </w:r>
      <w:proofErr w:type="spellEnd"/>
      <w:r w:rsidR="00417FB7">
        <w:rPr>
          <w:lang w:eastAsia="ja-JP"/>
        </w:rPr>
        <w:t xml:space="preserve"> 0 ở </w:t>
      </w:r>
      <w:proofErr w:type="spellStart"/>
      <w:r w:rsidR="00417FB7">
        <w:rPr>
          <w:lang w:eastAsia="ja-JP"/>
        </w:rPr>
        <w:t>thanh</w:t>
      </w:r>
      <w:proofErr w:type="spellEnd"/>
      <w:r w:rsidR="00417FB7">
        <w:rPr>
          <w:lang w:eastAsia="ja-JP"/>
        </w:rPr>
        <w:t xml:space="preserve"> </w:t>
      </w:r>
      <w:proofErr w:type="spellStart"/>
      <w:r w:rsidR="00417FB7">
        <w:rPr>
          <w:lang w:eastAsia="ja-JP"/>
        </w:rPr>
        <w:t>ghi</w:t>
      </w:r>
      <w:proofErr w:type="spellEnd"/>
      <w:r w:rsidR="00417FB7">
        <w:rPr>
          <w:lang w:eastAsia="ja-JP"/>
        </w:rPr>
        <w:t xml:space="preserve"> 0x0A.</w:t>
      </w:r>
    </w:p>
    <w:p w14:paraId="25FEB869" w14:textId="669C6579" w:rsidR="00417FB7" w:rsidRDefault="00417FB7" w:rsidP="00144DC5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 w:rsidR="00162018">
        <w:rPr>
          <w:lang w:eastAsia="ja-JP"/>
        </w:rPr>
        <w:t>Tạo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từ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trường</w:t>
      </w:r>
      <w:proofErr w:type="spellEnd"/>
      <w:r w:rsidR="00162018">
        <w:rPr>
          <w:lang w:eastAsia="ja-JP"/>
        </w:rPr>
        <w:t xml:space="preserve"> </w:t>
      </w:r>
      <w:r>
        <w:rPr>
          <w:lang w:eastAsia="ja-JP"/>
        </w:rPr>
        <w:t xml:space="preserve">self-test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đưa</w:t>
      </w:r>
      <w:proofErr w:type="spellEnd"/>
      <w:r>
        <w:rPr>
          <w:lang w:eastAsia="ja-JP"/>
        </w:rPr>
        <w:t xml:space="preserve"> bit SELF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1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0x0C.</w:t>
      </w:r>
    </w:p>
    <w:p w14:paraId="35215F61" w14:textId="38EFF336" w:rsidR="00792294" w:rsidRDefault="00792294" w:rsidP="00144DC5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Đưa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</w:t>
      </w:r>
      <w:proofErr w:type="spellEnd"/>
      <w:r>
        <w:rPr>
          <w:lang w:eastAsia="ja-JP"/>
        </w:rPr>
        <w:t xml:space="preserve"> self-test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đưa</w:t>
      </w:r>
      <w:proofErr w:type="spellEnd"/>
      <w:r>
        <w:rPr>
          <w:lang w:eastAsia="ja-JP"/>
        </w:rPr>
        <w:t xml:space="preserve"> Mode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0b1000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0x0A.</w:t>
      </w:r>
    </w:p>
    <w:p w14:paraId="28D36631" w14:textId="365126DA" w:rsidR="00417FB7" w:rsidRDefault="00417FB7" w:rsidP="00144DC5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 w:rsidR="002A28BE">
        <w:rPr>
          <w:lang w:eastAsia="ja-JP"/>
        </w:rPr>
        <w:t>Kiểm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tra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có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dữ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liệu</w:t>
      </w:r>
      <w:proofErr w:type="spellEnd"/>
      <w:r w:rsidR="002A28BE">
        <w:rPr>
          <w:lang w:eastAsia="ja-JP"/>
        </w:rPr>
        <w:t xml:space="preserve"> hay </w:t>
      </w:r>
      <w:proofErr w:type="spellStart"/>
      <w:r w:rsidR="002A28BE">
        <w:rPr>
          <w:lang w:eastAsia="ja-JP"/>
        </w:rPr>
        <w:t>chưa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bằng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cách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đọc</w:t>
      </w:r>
      <w:proofErr w:type="spellEnd"/>
      <w:r w:rsidR="002A28BE">
        <w:rPr>
          <w:lang w:eastAsia="ja-JP"/>
        </w:rPr>
        <w:t xml:space="preserve"> bit data ready (DRDY) ở </w:t>
      </w:r>
      <w:proofErr w:type="spellStart"/>
      <w:r w:rsidR="002A28BE">
        <w:rPr>
          <w:lang w:eastAsia="ja-JP"/>
        </w:rPr>
        <w:t>thanh</w:t>
      </w:r>
      <w:proofErr w:type="spellEnd"/>
      <w:r w:rsidR="002A28BE">
        <w:rPr>
          <w:lang w:eastAsia="ja-JP"/>
        </w:rPr>
        <w:t xml:space="preserve"> </w:t>
      </w:r>
      <w:proofErr w:type="spellStart"/>
      <w:r w:rsidR="002A28BE">
        <w:rPr>
          <w:lang w:eastAsia="ja-JP"/>
        </w:rPr>
        <w:t>ghi</w:t>
      </w:r>
      <w:proofErr w:type="spellEnd"/>
      <w:r w:rsidR="002A28BE">
        <w:rPr>
          <w:lang w:eastAsia="ja-JP"/>
        </w:rPr>
        <w:t xml:space="preserve"> 0x02.</w:t>
      </w:r>
    </w:p>
    <w:p w14:paraId="624C58BA" w14:textId="16B9878E" w:rsidR="002A28BE" w:rsidRDefault="00792294" w:rsidP="00144DC5">
      <w:pPr>
        <w:rPr>
          <w:lang w:eastAsia="ja-JP"/>
        </w:rPr>
      </w:pPr>
      <w:r>
        <w:rPr>
          <w:lang w:eastAsia="ja-JP"/>
        </w:rPr>
        <w:t xml:space="preserve">+ Khi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dữ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liệu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đọc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dữ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liệu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0x03 </w:t>
      </w:r>
      <w:r>
        <w:rPr>
          <w:lang w:eastAsia="ja-JP"/>
        </w:rPr>
        <w:sym w:font="Wingdings" w:char="F0E0"/>
      </w:r>
      <w:r>
        <w:rPr>
          <w:lang w:eastAsia="ja-JP"/>
        </w:rPr>
        <w:t xml:space="preserve"> 0x08.</w:t>
      </w:r>
    </w:p>
    <w:p w14:paraId="66920CF4" w14:textId="18EDBB8F" w:rsidR="00792294" w:rsidRDefault="00792294" w:rsidP="00144DC5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Tắt</w:t>
      </w:r>
      <w:proofErr w:type="spellEnd"/>
      <w:r>
        <w:rPr>
          <w:lang w:eastAsia="ja-JP"/>
        </w:rPr>
        <w:t xml:space="preserve"> self-test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đưa</w:t>
      </w:r>
      <w:proofErr w:type="spellEnd"/>
      <w:r>
        <w:rPr>
          <w:lang w:eastAsia="ja-JP"/>
        </w:rPr>
        <w:t xml:space="preserve"> bit SELF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0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ghi</w:t>
      </w:r>
      <w:proofErr w:type="spellEnd"/>
      <w:r>
        <w:rPr>
          <w:lang w:eastAsia="ja-JP"/>
        </w:rPr>
        <w:t xml:space="preserve"> 0x0C.</w:t>
      </w:r>
    </w:p>
    <w:p w14:paraId="35E7EB31" w14:textId="5BC79CDC" w:rsidR="00792294" w:rsidRDefault="00792294" w:rsidP="00144DC5">
      <w:pPr>
        <w:rPr>
          <w:lang w:eastAsia="ja-JP"/>
        </w:rPr>
      </w:pPr>
      <w:r>
        <w:rPr>
          <w:lang w:eastAsia="ja-JP"/>
        </w:rPr>
        <w:t xml:space="preserve">+ </w:t>
      </w:r>
      <w:proofErr w:type="spellStart"/>
      <w:r>
        <w:rPr>
          <w:lang w:eastAsia="ja-JP"/>
        </w:rPr>
        <w:t>Đưa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</w:t>
      </w:r>
      <w:proofErr w:type="spellEnd"/>
      <w:r>
        <w:rPr>
          <w:lang w:eastAsia="ja-JP"/>
        </w:rPr>
        <w:t xml:space="preserve"> power-down </w:t>
      </w:r>
      <w:proofErr w:type="spellStart"/>
      <w:r>
        <w:rPr>
          <w:lang w:eastAsia="ja-JP"/>
        </w:rPr>
        <w:t>như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bước</w:t>
      </w:r>
      <w:proofErr w:type="spellEnd"/>
      <w:r>
        <w:rPr>
          <w:lang w:eastAsia="ja-JP"/>
        </w:rPr>
        <w:t xml:space="preserve"> 1.</w:t>
      </w:r>
    </w:p>
    <w:p w14:paraId="13D9893A" w14:textId="1CE8148F" w:rsidR="00FC3069" w:rsidRDefault="00FC3069" w:rsidP="00144DC5">
      <w:pPr>
        <w:rPr>
          <w:lang w:eastAsia="ja-JP"/>
        </w:rPr>
      </w:pP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đọc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 w:rsidR="00162018">
        <w:rPr>
          <w:lang w:eastAsia="ja-JP"/>
        </w:rPr>
        <w:t xml:space="preserve">, </w:t>
      </w:r>
      <w:proofErr w:type="spellStart"/>
      <w:r w:rsidR="00162018">
        <w:rPr>
          <w:lang w:eastAsia="ja-JP"/>
        </w:rPr>
        <w:t>sau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khi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hiệu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chỉnh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bằng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các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thanh</w:t>
      </w:r>
      <w:proofErr w:type="spellEnd"/>
      <w:r w:rsidR="00162018">
        <w:rPr>
          <w:lang w:eastAsia="ja-JP"/>
        </w:rPr>
        <w:t xml:space="preserve"> </w:t>
      </w:r>
      <w:proofErr w:type="spellStart"/>
      <w:r w:rsidR="00162018">
        <w:rPr>
          <w:lang w:eastAsia="ja-JP"/>
        </w:rPr>
        <w:t>ghi</w:t>
      </w:r>
      <w:proofErr w:type="spellEnd"/>
      <w:r w:rsidR="00162018">
        <w:rPr>
          <w:lang w:eastAsia="ja-JP"/>
        </w:rPr>
        <w:t xml:space="preserve"> axis sensitivity adjustment 0x10</w:t>
      </w:r>
      <w:r w:rsidR="00162018">
        <w:rPr>
          <w:lang w:eastAsia="ja-JP"/>
        </w:rPr>
        <w:sym w:font="Wingdings" w:char="F0E0"/>
      </w:r>
      <w:r w:rsidR="00162018">
        <w:rPr>
          <w:lang w:eastAsia="ja-JP"/>
        </w:rPr>
        <w:t>0x12,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nằm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phạm</w:t>
      </w:r>
      <w:proofErr w:type="spellEnd"/>
      <w:r>
        <w:rPr>
          <w:lang w:eastAsia="ja-JP"/>
        </w:rPr>
        <w:t xml:space="preserve"> vi </w:t>
      </w:r>
      <w:proofErr w:type="spellStart"/>
      <w:r>
        <w:rPr>
          <w:lang w:eastAsia="ja-JP"/>
        </w:rPr>
        <w:t>sau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đạt</w:t>
      </w:r>
      <w:proofErr w:type="spellEnd"/>
      <w:r>
        <w:rPr>
          <w:lang w:eastAsia="ja-JP"/>
        </w:rPr>
        <w:t>:</w:t>
      </w:r>
    </w:p>
    <w:p w14:paraId="75A36B00" w14:textId="48B1BC59" w:rsidR="00792294" w:rsidRPr="00464EC8" w:rsidRDefault="00464EC8" w:rsidP="00464EC8">
      <w:pPr>
        <w:jc w:val="center"/>
        <w:rPr>
          <w:lang w:val="vi-VN" w:eastAsia="ja-JP"/>
        </w:rPr>
      </w:pPr>
      <w:r w:rsidRPr="00464EC8">
        <w:rPr>
          <w:noProof/>
          <w:lang w:val="vi-VN" w:eastAsia="ja-JP"/>
        </w:rPr>
        <w:lastRenderedPageBreak/>
        <w:drawing>
          <wp:inline distT="0" distB="0" distL="0" distR="0" wp14:anchorId="71845C68" wp14:editId="6F1F5865">
            <wp:extent cx="4449170" cy="1405850"/>
            <wp:effectExtent l="0" t="0" r="0" b="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280" cy="14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5589" w14:textId="77777777" w:rsidR="002C2BAA" w:rsidRPr="00144DC5" w:rsidRDefault="002C2BAA" w:rsidP="00144DC5">
      <w:pPr>
        <w:rPr>
          <w:lang w:eastAsia="ja-JP"/>
        </w:rPr>
      </w:pPr>
    </w:p>
    <w:sectPr w:rsidR="002C2BAA" w:rsidRPr="00144DC5" w:rsidSect="00A21B7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716E"/>
    <w:multiLevelType w:val="hybridMultilevel"/>
    <w:tmpl w:val="3C9A4DF8"/>
    <w:lvl w:ilvl="0" w:tplc="564062AC">
      <w:start w:val="1"/>
      <w:numFmt w:val="upperRoman"/>
      <w:pStyle w:val="u1"/>
      <w:lvlText w:val="%1,"/>
      <w:lvlJc w:val="left"/>
      <w:pPr>
        <w:ind w:left="720" w:hanging="360"/>
      </w:pPr>
      <w:rPr>
        <w:rFonts w:ascii="Times New Roman" w:eastAsiaTheme="minorEastAsia" w:hAnsi="Times New Roman" w:hint="default"/>
        <w:b/>
        <w:i w:val="0"/>
        <w:color w:val="4472C4" w:themeColor="accent5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823B2"/>
    <w:multiLevelType w:val="hybridMultilevel"/>
    <w:tmpl w:val="2E9CA1B0"/>
    <w:lvl w:ilvl="0" w:tplc="4DC60EEC">
      <w:start w:val="1"/>
      <w:numFmt w:val="decimal"/>
      <w:lvlText w:val="%1."/>
      <w:lvlJc w:val="left"/>
      <w:pPr>
        <w:ind w:left="947" w:hanging="360"/>
      </w:pPr>
      <w:rPr>
        <w:rFonts w:ascii="Times New Roman" w:eastAsiaTheme="majorEastAsia" w:hAnsi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LQ0NzC1NDA2N7dU0lEKTi0uzszPAykwqgUAVA1qoiwAAAA="/>
  </w:docVars>
  <w:rsids>
    <w:rsidRoot w:val="00BD769A"/>
    <w:rsid w:val="00001DD4"/>
    <w:rsid w:val="00027F6C"/>
    <w:rsid w:val="000574D8"/>
    <w:rsid w:val="00067A15"/>
    <w:rsid w:val="000869A0"/>
    <w:rsid w:val="000A3E32"/>
    <w:rsid w:val="000B7BC7"/>
    <w:rsid w:val="000C0344"/>
    <w:rsid w:val="001078CA"/>
    <w:rsid w:val="00111364"/>
    <w:rsid w:val="00144DC5"/>
    <w:rsid w:val="0016072B"/>
    <w:rsid w:val="00162018"/>
    <w:rsid w:val="00165CE2"/>
    <w:rsid w:val="00180C28"/>
    <w:rsid w:val="0019599F"/>
    <w:rsid w:val="001976E8"/>
    <w:rsid w:val="001A7ABB"/>
    <w:rsid w:val="001C1862"/>
    <w:rsid w:val="001C6690"/>
    <w:rsid w:val="001D3AE7"/>
    <w:rsid w:val="002067DF"/>
    <w:rsid w:val="00232A0F"/>
    <w:rsid w:val="00233BAE"/>
    <w:rsid w:val="00242D04"/>
    <w:rsid w:val="00261ACE"/>
    <w:rsid w:val="00264E99"/>
    <w:rsid w:val="00267DD7"/>
    <w:rsid w:val="0028354D"/>
    <w:rsid w:val="002A28BE"/>
    <w:rsid w:val="002A5216"/>
    <w:rsid w:val="002C0676"/>
    <w:rsid w:val="002C2BAA"/>
    <w:rsid w:val="002D68E1"/>
    <w:rsid w:val="002F591F"/>
    <w:rsid w:val="00312902"/>
    <w:rsid w:val="00331A62"/>
    <w:rsid w:val="00333083"/>
    <w:rsid w:val="00336005"/>
    <w:rsid w:val="00353C94"/>
    <w:rsid w:val="00354063"/>
    <w:rsid w:val="00361312"/>
    <w:rsid w:val="00373AD7"/>
    <w:rsid w:val="003768B5"/>
    <w:rsid w:val="00387EE0"/>
    <w:rsid w:val="003A5DC7"/>
    <w:rsid w:val="003D3BB6"/>
    <w:rsid w:val="003E487A"/>
    <w:rsid w:val="00412453"/>
    <w:rsid w:val="00417FB7"/>
    <w:rsid w:val="0045129F"/>
    <w:rsid w:val="00464EC8"/>
    <w:rsid w:val="004A02F9"/>
    <w:rsid w:val="004B3115"/>
    <w:rsid w:val="004B6F35"/>
    <w:rsid w:val="004E72AB"/>
    <w:rsid w:val="004F5A72"/>
    <w:rsid w:val="005214B0"/>
    <w:rsid w:val="00541EC2"/>
    <w:rsid w:val="005442A1"/>
    <w:rsid w:val="00544F68"/>
    <w:rsid w:val="00545A92"/>
    <w:rsid w:val="005504F4"/>
    <w:rsid w:val="0055579E"/>
    <w:rsid w:val="00561AC4"/>
    <w:rsid w:val="00564843"/>
    <w:rsid w:val="005723E9"/>
    <w:rsid w:val="00595B62"/>
    <w:rsid w:val="005B6A29"/>
    <w:rsid w:val="005C6763"/>
    <w:rsid w:val="005D5D08"/>
    <w:rsid w:val="005E5352"/>
    <w:rsid w:val="005F1E8E"/>
    <w:rsid w:val="005F7F45"/>
    <w:rsid w:val="00683262"/>
    <w:rsid w:val="00693AD2"/>
    <w:rsid w:val="006A3DA3"/>
    <w:rsid w:val="006A4E28"/>
    <w:rsid w:val="006B5B6F"/>
    <w:rsid w:val="006C08CD"/>
    <w:rsid w:val="006C3D52"/>
    <w:rsid w:val="006D61AA"/>
    <w:rsid w:val="006F211F"/>
    <w:rsid w:val="00714CC8"/>
    <w:rsid w:val="007156AE"/>
    <w:rsid w:val="00716F32"/>
    <w:rsid w:val="0073020E"/>
    <w:rsid w:val="007325EA"/>
    <w:rsid w:val="00750380"/>
    <w:rsid w:val="00771527"/>
    <w:rsid w:val="007775B3"/>
    <w:rsid w:val="0079069D"/>
    <w:rsid w:val="00792294"/>
    <w:rsid w:val="0079600E"/>
    <w:rsid w:val="007A7D3F"/>
    <w:rsid w:val="007C1D25"/>
    <w:rsid w:val="007C594B"/>
    <w:rsid w:val="007D1B9A"/>
    <w:rsid w:val="007D2CA8"/>
    <w:rsid w:val="007D375E"/>
    <w:rsid w:val="007F1562"/>
    <w:rsid w:val="00800CC6"/>
    <w:rsid w:val="008235D8"/>
    <w:rsid w:val="00825BE3"/>
    <w:rsid w:val="008278D3"/>
    <w:rsid w:val="008322BA"/>
    <w:rsid w:val="00834513"/>
    <w:rsid w:val="0085653F"/>
    <w:rsid w:val="00857303"/>
    <w:rsid w:val="00865843"/>
    <w:rsid w:val="00865E52"/>
    <w:rsid w:val="00866E6E"/>
    <w:rsid w:val="00866EE1"/>
    <w:rsid w:val="00883B35"/>
    <w:rsid w:val="008A436C"/>
    <w:rsid w:val="00915EE2"/>
    <w:rsid w:val="00924DCB"/>
    <w:rsid w:val="00944AF9"/>
    <w:rsid w:val="00955B69"/>
    <w:rsid w:val="00975D92"/>
    <w:rsid w:val="009843F3"/>
    <w:rsid w:val="00986CA3"/>
    <w:rsid w:val="00991C0D"/>
    <w:rsid w:val="00996787"/>
    <w:rsid w:val="009F0E6D"/>
    <w:rsid w:val="009F1009"/>
    <w:rsid w:val="009F2D41"/>
    <w:rsid w:val="00A15BA5"/>
    <w:rsid w:val="00A21B72"/>
    <w:rsid w:val="00A21BB8"/>
    <w:rsid w:val="00A234BB"/>
    <w:rsid w:val="00A358F8"/>
    <w:rsid w:val="00A36772"/>
    <w:rsid w:val="00A53B53"/>
    <w:rsid w:val="00A91BD8"/>
    <w:rsid w:val="00A94B8C"/>
    <w:rsid w:val="00AA4462"/>
    <w:rsid w:val="00AB5A3A"/>
    <w:rsid w:val="00AC4443"/>
    <w:rsid w:val="00B44C97"/>
    <w:rsid w:val="00B50E38"/>
    <w:rsid w:val="00B6564D"/>
    <w:rsid w:val="00B65866"/>
    <w:rsid w:val="00B8704E"/>
    <w:rsid w:val="00BA52D2"/>
    <w:rsid w:val="00BB57F7"/>
    <w:rsid w:val="00BD6D82"/>
    <w:rsid w:val="00BD769A"/>
    <w:rsid w:val="00BF77DD"/>
    <w:rsid w:val="00C23260"/>
    <w:rsid w:val="00C6491C"/>
    <w:rsid w:val="00C650E9"/>
    <w:rsid w:val="00C757CF"/>
    <w:rsid w:val="00C8084C"/>
    <w:rsid w:val="00C8413D"/>
    <w:rsid w:val="00CD15DE"/>
    <w:rsid w:val="00CD5124"/>
    <w:rsid w:val="00D0660C"/>
    <w:rsid w:val="00D15D9B"/>
    <w:rsid w:val="00D22E97"/>
    <w:rsid w:val="00D302E6"/>
    <w:rsid w:val="00D4055C"/>
    <w:rsid w:val="00D44C89"/>
    <w:rsid w:val="00D502DE"/>
    <w:rsid w:val="00D51922"/>
    <w:rsid w:val="00D52C41"/>
    <w:rsid w:val="00D57D71"/>
    <w:rsid w:val="00D64B77"/>
    <w:rsid w:val="00D7782E"/>
    <w:rsid w:val="00DB2569"/>
    <w:rsid w:val="00DE3273"/>
    <w:rsid w:val="00DE606A"/>
    <w:rsid w:val="00DF6427"/>
    <w:rsid w:val="00DF7F29"/>
    <w:rsid w:val="00E06BAF"/>
    <w:rsid w:val="00E06D79"/>
    <w:rsid w:val="00E07C60"/>
    <w:rsid w:val="00E200D8"/>
    <w:rsid w:val="00E31F93"/>
    <w:rsid w:val="00E425DE"/>
    <w:rsid w:val="00E509B2"/>
    <w:rsid w:val="00E53F0E"/>
    <w:rsid w:val="00E6438E"/>
    <w:rsid w:val="00E72812"/>
    <w:rsid w:val="00E93091"/>
    <w:rsid w:val="00E9514F"/>
    <w:rsid w:val="00E954A4"/>
    <w:rsid w:val="00E97D59"/>
    <w:rsid w:val="00EA0A33"/>
    <w:rsid w:val="00EB6B43"/>
    <w:rsid w:val="00EC0388"/>
    <w:rsid w:val="00EC4E96"/>
    <w:rsid w:val="00EE19C8"/>
    <w:rsid w:val="00EE1B68"/>
    <w:rsid w:val="00F10851"/>
    <w:rsid w:val="00F14958"/>
    <w:rsid w:val="00F212DC"/>
    <w:rsid w:val="00F255DA"/>
    <w:rsid w:val="00F35B6D"/>
    <w:rsid w:val="00F37EAB"/>
    <w:rsid w:val="00F52F98"/>
    <w:rsid w:val="00F9297D"/>
    <w:rsid w:val="00FC050A"/>
    <w:rsid w:val="00FC3069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3459"/>
  <w15:chartTrackingRefBased/>
  <w15:docId w15:val="{CC8BCF7E-13D2-422B-A9A5-4F49475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57D71"/>
    <w:pPr>
      <w:spacing w:after="0"/>
      <w:ind w:firstLine="227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464EC8"/>
    <w:pPr>
      <w:keepNext/>
      <w:keepLines/>
      <w:numPr>
        <w:numId w:val="1"/>
      </w:numPr>
      <w:tabs>
        <w:tab w:val="left" w:pos="992"/>
      </w:tabs>
      <w:spacing w:before="240" w:after="120" w:line="242" w:lineRule="auto"/>
      <w:outlineLvl w:val="0"/>
    </w:pPr>
    <w:rPr>
      <w:rFonts w:eastAsiaTheme="majorEastAsia" w:cstheme="majorBidi"/>
      <w:color w:val="2E74B5" w:themeColor="accent1" w:themeShade="BF"/>
      <w:sz w:val="26"/>
      <w:szCs w:val="32"/>
      <w:lang w:eastAsia="ja-JP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5653F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538135" w:themeColor="accent6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54063"/>
    <w:pPr>
      <w:keepNext/>
      <w:keepLines/>
      <w:spacing w:before="40"/>
      <w:outlineLvl w:val="2"/>
    </w:pPr>
    <w:rPr>
      <w:rFonts w:eastAsiaTheme="majorEastAsia" w:cstheme="majorBidi"/>
      <w:color w:val="833C0B" w:themeColor="accent2" w:themeShade="80"/>
      <w:sz w:val="26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4EC8"/>
    <w:rPr>
      <w:rFonts w:ascii="Times New Roman" w:eastAsiaTheme="majorEastAsia" w:hAnsi="Times New Roman" w:cstheme="majorBidi"/>
      <w:color w:val="2E74B5" w:themeColor="accent1" w:themeShade="BF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44F68"/>
    <w:rPr>
      <w:rFonts w:ascii="Times New Roman" w:eastAsiaTheme="majorEastAsia" w:hAnsi="Times New Roman" w:cstheme="majorBidi"/>
      <w:b/>
      <w:color w:val="538135" w:themeColor="accent6" w:themeShade="BF"/>
      <w:sz w:val="26"/>
      <w:szCs w:val="26"/>
      <w:lang w:eastAsia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54063"/>
    <w:rPr>
      <w:rFonts w:ascii="Times New Roman" w:eastAsiaTheme="majorEastAsia" w:hAnsi="Times New Roman" w:cstheme="majorBidi"/>
      <w:color w:val="833C0B" w:themeColor="accent2" w:themeShade="80"/>
      <w:sz w:val="26"/>
      <w:szCs w:val="24"/>
      <w:lang w:eastAsia="en-US"/>
    </w:rPr>
  </w:style>
  <w:style w:type="paragraph" w:styleId="Tiu">
    <w:name w:val="Title"/>
    <w:basedOn w:val="Binhthng"/>
    <w:next w:val="Binhthng"/>
    <w:link w:val="TiuChar"/>
    <w:uiPriority w:val="10"/>
    <w:qFormat/>
    <w:rsid w:val="00D57D71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7D7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  <w:style w:type="character" w:styleId="VnbanChdanhsn">
    <w:name w:val="Placeholder Text"/>
    <w:basedOn w:val="Phngmcinhcuaoanvn"/>
    <w:uiPriority w:val="99"/>
    <w:semiHidden/>
    <w:rsid w:val="004B6F35"/>
    <w:rPr>
      <w:color w:val="808080"/>
    </w:rPr>
  </w:style>
  <w:style w:type="paragraph" w:styleId="oancuaDanhsach">
    <w:name w:val="List Paragraph"/>
    <w:basedOn w:val="Binhthng"/>
    <w:uiPriority w:val="34"/>
    <w:qFormat/>
    <w:rsid w:val="0085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Nghia 20173282</dc:creator>
  <cp:keywords/>
  <dc:description/>
  <cp:lastModifiedBy>Pham Trung Nghia 20173282</cp:lastModifiedBy>
  <cp:revision>3</cp:revision>
  <dcterms:created xsi:type="dcterms:W3CDTF">2021-12-02T09:12:00Z</dcterms:created>
  <dcterms:modified xsi:type="dcterms:W3CDTF">2021-12-11T08:28:00Z</dcterms:modified>
</cp:coreProperties>
</file>