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drawing>
          <wp:anchor behindDoc="0" distT="0" distB="0" distL="0" distR="0" simplePos="0" locked="0" layoutInCell="1" allowOverlap="1" relativeHeight="2">
            <wp:simplePos x="0" y="0"/>
            <wp:positionH relativeFrom="column">
              <wp:posOffset>29845</wp:posOffset>
            </wp:positionH>
            <wp:positionV relativeFrom="paragraph">
              <wp:posOffset>-110490</wp:posOffset>
            </wp:positionV>
            <wp:extent cx="320675" cy="4241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0675" cy="424180"/>
                    </a:xfrm>
                    <a:prstGeom prst="rect">
                      <a:avLst/>
                    </a:prstGeom>
                  </pic:spPr>
                </pic:pic>
              </a:graphicData>
            </a:graphic>
          </wp:anchor>
        </w:drawing>
      </w:r>
      <w:r>
        <w:rPr>
          <w:rStyle w:val="StrongEmphasis"/>
          <w:rFonts w:cs="Arial" w:ascii="Calibri" w:hAnsi="Calibri"/>
          <w:b/>
          <w:bCs/>
          <w:i w:val="false"/>
          <w:iCs w:val="false"/>
          <w:color w:val="auto"/>
          <w:sz w:val="24"/>
          <w:szCs w:val="24"/>
          <w:lang w:val="en-AU"/>
        </w:rPr>
        <w:t>B</w:t>
      </w:r>
      <w:r>
        <w:rPr>
          <w:rStyle w:val="StrongEmphasis"/>
          <w:rFonts w:cs="Arial" w:ascii="Calibri" w:hAnsi="Calibri"/>
          <w:b/>
          <w:bCs/>
          <w:i w:val="false"/>
          <w:iCs w:val="false"/>
          <w:color w:val="auto"/>
          <w:sz w:val="24"/>
          <w:szCs w:val="24"/>
          <w:lang w:val="en-AU"/>
        </w:rPr>
        <w:t>usiness Continuity Plan - Regional Gardens Ltd</w:t>
      </w:r>
    </w:p>
    <w:p>
      <w:pPr>
        <w:pStyle w:val="Normal"/>
        <w:spacing w:lineRule="auto" w:line="240"/>
        <w:jc w:val="center"/>
        <w:rPr>
          <w:rStyle w:val="StrongEmphasis"/>
          <w:rFonts w:ascii="Calibri" w:hAnsi="Calibri"/>
          <w:sz w:val="24"/>
          <w:szCs w:val="24"/>
        </w:rPr>
      </w:pPr>
      <w:r>
        <w:rPr>
          <w:rFonts w:ascii="Calibri" w:hAnsi="Calibri"/>
          <w:sz w:val="24"/>
          <w:szCs w:val="24"/>
        </w:rPr>
      </w:r>
    </w:p>
    <w:tbl>
      <w:tblPr>
        <w:tblW w:w="9245" w:type="dxa"/>
        <w:jc w:val="left"/>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110" w:type="dxa"/>
          <w:bottom w:w="29" w:type="dxa"/>
          <w:right w:w="115" w:type="dxa"/>
        </w:tblCellMar>
        <w:tblLook w:firstRow="0" w:noVBand="0" w:lastRow="0" w:firstColumn="0" w:lastColumn="0" w:noHBand="0" w:val="0000"/>
      </w:tblPr>
      <w:tblGrid>
        <w:gridCol w:w="2095"/>
        <w:gridCol w:w="1418"/>
        <w:gridCol w:w="2266"/>
        <w:gridCol w:w="1477"/>
        <w:gridCol w:w="1989"/>
      </w:tblGrid>
      <w:tr>
        <w:trPr>
          <w:trHeight w:val="346" w:hRule="atLeast"/>
        </w:trPr>
        <w:tc>
          <w:tcPr>
            <w:tcW w:w="20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666666" w:val="clear"/>
            <w:vAlign w:val="center"/>
          </w:tcPr>
          <w:p>
            <w:pPr>
              <w:pStyle w:val="FooterTableHeader"/>
              <w:spacing w:lineRule="auto" w:line="240"/>
              <w:rPr>
                <w:rFonts w:ascii="Calibri" w:hAnsi="Calibri"/>
                <w:sz w:val="24"/>
                <w:szCs w:val="24"/>
              </w:rPr>
            </w:pPr>
            <w:r>
              <w:rPr>
                <w:rFonts w:cs="Arial" w:ascii="Calibri" w:hAnsi="Calibri"/>
                <w:color w:val="FFFFFF" w:themeColor="background1"/>
                <w:sz w:val="24"/>
                <w:szCs w:val="24"/>
              </w:rPr>
              <w:t>Plan Owner and Title</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666666" w:val="clear"/>
            <w:tcMar>
              <w:top w:w="72" w:type="dxa"/>
              <w:bottom w:w="72" w:type="dxa"/>
            </w:tcMar>
            <w:vAlign w:val="center"/>
          </w:tcPr>
          <w:p>
            <w:pPr>
              <w:pStyle w:val="FooterTableHeader"/>
              <w:spacing w:lineRule="auto" w:line="240"/>
              <w:rPr>
                <w:rFonts w:ascii="Calibri" w:hAnsi="Calibri"/>
                <w:sz w:val="24"/>
                <w:szCs w:val="24"/>
              </w:rPr>
            </w:pPr>
            <w:r>
              <w:rPr>
                <w:rFonts w:cs="Arial" w:ascii="Calibri" w:hAnsi="Calibri"/>
                <w:color w:val="FFFFFF" w:themeColor="background1"/>
                <w:sz w:val="24"/>
                <w:szCs w:val="24"/>
              </w:rPr>
              <w:t>Phone</w:t>
            </w:r>
          </w:p>
        </w:tc>
        <w:tc>
          <w:tcPr>
            <w:tcW w:w="2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666666" w:val="clear"/>
            <w:tcMar>
              <w:top w:w="72" w:type="dxa"/>
              <w:bottom w:w="72" w:type="dxa"/>
            </w:tcMar>
            <w:vAlign w:val="center"/>
          </w:tcPr>
          <w:p>
            <w:pPr>
              <w:pStyle w:val="FooterTableHeader"/>
              <w:spacing w:lineRule="auto" w:line="240"/>
              <w:rPr>
                <w:rFonts w:ascii="Calibri" w:hAnsi="Calibri"/>
                <w:sz w:val="24"/>
                <w:szCs w:val="24"/>
              </w:rPr>
            </w:pPr>
            <w:r>
              <w:rPr>
                <w:rFonts w:cs="Arial" w:ascii="Calibri" w:hAnsi="Calibri"/>
                <w:color w:val="FFFFFF" w:themeColor="background1"/>
                <w:sz w:val="24"/>
                <w:szCs w:val="24"/>
              </w:rPr>
              <w:t>Email</w:t>
            </w:r>
          </w:p>
        </w:tc>
        <w:tc>
          <w:tcPr>
            <w:tcW w:w="1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666666" w:val="clear"/>
            <w:vAlign w:val="center"/>
          </w:tcPr>
          <w:p>
            <w:pPr>
              <w:pStyle w:val="FooterTableHeader"/>
              <w:spacing w:lineRule="auto" w:line="240"/>
              <w:rPr>
                <w:rFonts w:ascii="Calibri" w:hAnsi="Calibri"/>
                <w:sz w:val="24"/>
                <w:szCs w:val="24"/>
              </w:rPr>
            </w:pPr>
            <w:r>
              <w:rPr>
                <w:rFonts w:cs="Arial" w:ascii="Calibri" w:hAnsi="Calibri"/>
                <w:color w:val="FFFFFF" w:themeColor="background1"/>
                <w:sz w:val="24"/>
                <w:szCs w:val="24"/>
              </w:rPr>
              <w:t>Date</w:t>
            </w:r>
          </w:p>
        </w:tc>
        <w:tc>
          <w:tcPr>
            <w:tcW w:w="1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666666" w:val="clear"/>
            <w:vAlign w:val="center"/>
          </w:tcPr>
          <w:p>
            <w:pPr>
              <w:pStyle w:val="FooterTableHeader"/>
              <w:spacing w:lineRule="auto" w:line="240"/>
              <w:rPr>
                <w:rFonts w:ascii="Calibri" w:hAnsi="Calibri"/>
                <w:sz w:val="24"/>
                <w:szCs w:val="24"/>
              </w:rPr>
            </w:pPr>
            <w:r>
              <w:rPr>
                <w:rFonts w:cs="Arial" w:ascii="Calibri" w:hAnsi="Calibri"/>
                <w:color w:val="FFFFFF" w:themeColor="background1"/>
                <w:sz w:val="24"/>
                <w:szCs w:val="24"/>
              </w:rPr>
              <w:t>Signature</w:t>
            </w:r>
          </w:p>
        </w:tc>
      </w:tr>
      <w:tr>
        <w:trPr>
          <w:trHeight w:val="346" w:hRule="atLeast"/>
        </w:trPr>
        <w:tc>
          <w:tcPr>
            <w:tcW w:w="20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PolicyHeaderFill"/>
              <w:spacing w:lineRule="auto" w:line="240"/>
              <w:rPr>
                <w:rFonts w:ascii="Calibri" w:hAnsi="Calibri"/>
                <w:sz w:val="24"/>
                <w:szCs w:val="24"/>
              </w:rPr>
            </w:pPr>
            <w:r>
              <w:rPr>
                <w:rFonts w:cs="Arial" w:ascii="Calibri" w:hAnsi="Calibri"/>
                <w:color w:val="auto"/>
                <w:sz w:val="24"/>
                <w:szCs w:val="24"/>
              </w:rPr>
              <w:t>Chief Information Officer</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72" w:type="dxa"/>
              <w:bottom w:w="72" w:type="dxa"/>
            </w:tcMar>
          </w:tcPr>
          <w:p>
            <w:pPr>
              <w:pStyle w:val="PolicyHeaderFill"/>
              <w:spacing w:lineRule="auto" w:line="240"/>
              <w:jc w:val="left"/>
              <w:rPr>
                <w:rFonts w:ascii="Calibri" w:hAnsi="Calibri"/>
                <w:sz w:val="24"/>
                <w:szCs w:val="24"/>
              </w:rPr>
            </w:pPr>
            <w:r>
              <w:rPr>
                <w:rFonts w:cs="Arial" w:ascii="Calibri" w:hAnsi="Calibri"/>
                <w:sz w:val="24"/>
                <w:szCs w:val="24"/>
              </w:rPr>
              <w:t>123456789</w:t>
            </w:r>
          </w:p>
        </w:tc>
        <w:tc>
          <w:tcPr>
            <w:tcW w:w="2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72" w:type="dxa"/>
              <w:bottom w:w="72" w:type="dxa"/>
            </w:tcMar>
          </w:tcPr>
          <w:p>
            <w:pPr>
              <w:pStyle w:val="PolicyHeaderFill"/>
              <w:spacing w:lineRule="auto" w:line="240"/>
              <w:jc w:val="left"/>
              <w:rPr>
                <w:rFonts w:ascii="Calibri" w:hAnsi="Calibri"/>
                <w:sz w:val="24"/>
                <w:szCs w:val="24"/>
              </w:rPr>
            </w:pPr>
            <w:r>
              <w:rPr>
                <w:rFonts w:cs="Arial" w:ascii="Calibri" w:hAnsi="Calibri"/>
                <w:color w:val="auto"/>
                <w:sz w:val="24"/>
                <w:szCs w:val="24"/>
              </w:rPr>
              <w:t>cio@regionalgardens.com.au</w:t>
            </w:r>
          </w:p>
        </w:tc>
        <w:tc>
          <w:tcPr>
            <w:tcW w:w="1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PolicyHeaderFill"/>
              <w:spacing w:lineRule="auto" w:line="240"/>
              <w:jc w:val="left"/>
              <w:rPr>
                <w:rFonts w:ascii="Calibri" w:hAnsi="Calibri"/>
                <w:sz w:val="24"/>
                <w:szCs w:val="24"/>
              </w:rPr>
            </w:pPr>
            <w:r>
              <w:rPr>
                <w:rFonts w:cs="Arial" w:ascii="Calibri" w:hAnsi="Calibri"/>
                <w:sz w:val="24"/>
                <w:szCs w:val="24"/>
              </w:rPr>
              <w:t>02/02/2020</w:t>
            </w:r>
          </w:p>
        </w:tc>
        <w:tc>
          <w:tcPr>
            <w:tcW w:w="1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jc w:val="center"/>
              <w:rPr>
                <w:rFonts w:ascii="Calibri" w:hAnsi="Calibri" w:cs="Arial"/>
                <w:sz w:val="24"/>
                <w:szCs w:val="24"/>
              </w:rPr>
            </w:pPr>
            <w:r>
              <w:rPr>
                <w:rFonts w:cs="Arial" w:ascii="Calibri" w:hAnsi="Calibri"/>
                <w:sz w:val="24"/>
                <w:szCs w:val="24"/>
              </w:rPr>
            </w:r>
          </w:p>
        </w:tc>
      </w:tr>
      <w:tr>
        <w:trPr>
          <w:trHeight w:val="346" w:hRule="atLeast"/>
        </w:trPr>
        <w:tc>
          <w:tcPr>
            <w:tcW w:w="20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666666" w:val="clear"/>
            <w:vAlign w:val="center"/>
          </w:tcPr>
          <w:p>
            <w:pPr>
              <w:pStyle w:val="FooterTableHeader"/>
              <w:spacing w:lineRule="auto" w:line="240"/>
              <w:rPr>
                <w:rFonts w:ascii="Calibri" w:hAnsi="Calibri"/>
                <w:sz w:val="24"/>
                <w:szCs w:val="24"/>
              </w:rPr>
            </w:pPr>
            <w:r>
              <w:rPr>
                <w:rFonts w:cs="Arial" w:ascii="Calibri" w:hAnsi="Calibri"/>
                <w:color w:val="FFFFFF" w:themeColor="background1"/>
                <w:sz w:val="24"/>
                <w:szCs w:val="24"/>
              </w:rPr>
              <w:t>Approved By</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666666" w:val="clear"/>
            <w:tcMar>
              <w:top w:w="72" w:type="dxa"/>
              <w:bottom w:w="72" w:type="dxa"/>
            </w:tcMar>
          </w:tcPr>
          <w:p>
            <w:pPr>
              <w:pStyle w:val="FooterTableHeader"/>
              <w:spacing w:lineRule="auto" w:line="240"/>
              <w:rPr>
                <w:rFonts w:ascii="Calibri" w:hAnsi="Calibri" w:cs="Arial"/>
                <w:color w:val="FFFFFF" w:themeColor="background1"/>
                <w:sz w:val="24"/>
                <w:szCs w:val="24"/>
              </w:rPr>
            </w:pPr>
            <w:r>
              <w:rPr>
                <w:rFonts w:cs="Arial" w:ascii="Calibri" w:hAnsi="Calibri"/>
                <w:color w:val="FFFFFF" w:themeColor="background1"/>
                <w:sz w:val="24"/>
                <w:szCs w:val="24"/>
              </w:rPr>
            </w:r>
          </w:p>
        </w:tc>
        <w:tc>
          <w:tcPr>
            <w:tcW w:w="2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666666" w:val="clear"/>
            <w:tcMar>
              <w:top w:w="72" w:type="dxa"/>
              <w:bottom w:w="72" w:type="dxa"/>
            </w:tcMar>
          </w:tcPr>
          <w:p>
            <w:pPr>
              <w:pStyle w:val="FooterTableHeader"/>
              <w:spacing w:lineRule="auto" w:line="240"/>
              <w:rPr>
                <w:rFonts w:ascii="Calibri" w:hAnsi="Calibri" w:cs="Arial"/>
                <w:color w:val="FFFFFF" w:themeColor="background1"/>
                <w:sz w:val="24"/>
                <w:szCs w:val="24"/>
              </w:rPr>
            </w:pPr>
            <w:r>
              <w:rPr>
                <w:rFonts w:cs="Arial" w:ascii="Calibri" w:hAnsi="Calibri"/>
                <w:color w:val="FFFFFF" w:themeColor="background1"/>
                <w:sz w:val="24"/>
                <w:szCs w:val="24"/>
              </w:rPr>
            </w:r>
          </w:p>
        </w:tc>
        <w:tc>
          <w:tcPr>
            <w:tcW w:w="1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666666" w:val="clear"/>
            <w:vAlign w:val="center"/>
          </w:tcPr>
          <w:p>
            <w:pPr>
              <w:pStyle w:val="FooterTableHeader"/>
              <w:spacing w:lineRule="auto" w:line="240"/>
              <w:rPr>
                <w:rFonts w:ascii="Calibri" w:hAnsi="Calibri"/>
                <w:sz w:val="24"/>
                <w:szCs w:val="24"/>
              </w:rPr>
            </w:pPr>
            <w:r>
              <w:rPr>
                <w:rFonts w:cs="Arial" w:ascii="Calibri" w:hAnsi="Calibri"/>
                <w:color w:val="FFFFFF" w:themeColor="background1"/>
                <w:sz w:val="24"/>
                <w:szCs w:val="24"/>
              </w:rPr>
              <w:t>Date</w:t>
            </w:r>
          </w:p>
        </w:tc>
        <w:tc>
          <w:tcPr>
            <w:tcW w:w="1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666666" w:val="clear"/>
            <w:vAlign w:val="center"/>
          </w:tcPr>
          <w:p>
            <w:pPr>
              <w:pStyle w:val="FooterTableHeader"/>
              <w:spacing w:lineRule="auto" w:line="240"/>
              <w:rPr>
                <w:rFonts w:ascii="Calibri" w:hAnsi="Calibri"/>
                <w:sz w:val="24"/>
                <w:szCs w:val="24"/>
              </w:rPr>
            </w:pPr>
            <w:r>
              <w:rPr>
                <w:rFonts w:cs="Arial" w:ascii="Calibri" w:hAnsi="Calibri"/>
                <w:color w:val="FFFFFF" w:themeColor="background1"/>
                <w:sz w:val="24"/>
                <w:szCs w:val="24"/>
              </w:rPr>
              <w:t>Signature</w:t>
            </w:r>
          </w:p>
        </w:tc>
      </w:tr>
      <w:tr>
        <w:trPr>
          <w:trHeight w:val="346" w:hRule="atLeast"/>
        </w:trPr>
        <w:tc>
          <w:tcPr>
            <w:tcW w:w="20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PolicyHeaderFill"/>
              <w:spacing w:lineRule="auto" w:line="240"/>
              <w:rPr>
                <w:rFonts w:ascii="Calibri" w:hAnsi="Calibri"/>
                <w:sz w:val="24"/>
                <w:szCs w:val="24"/>
              </w:rPr>
            </w:pPr>
            <w:r>
              <w:rPr>
                <w:rFonts w:cs="Arial" w:ascii="Calibri" w:hAnsi="Calibri"/>
                <w:sz w:val="24"/>
                <w:szCs w:val="24"/>
              </w:rPr>
              <w:t xml:space="preserve">Executive </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72" w:type="dxa"/>
              <w:bottom w:w="72" w:type="dxa"/>
            </w:tcMar>
          </w:tcPr>
          <w:p>
            <w:pPr>
              <w:pStyle w:val="PolicyHeaderFill"/>
              <w:spacing w:lineRule="auto" w:line="240"/>
              <w:rPr>
                <w:rFonts w:ascii="Calibri" w:hAnsi="Calibri" w:cs="Arial"/>
                <w:sz w:val="24"/>
                <w:szCs w:val="24"/>
                <w:highlight w:val="yellow"/>
              </w:rPr>
            </w:pPr>
            <w:r>
              <w:rPr>
                <w:rFonts w:cs="Arial" w:ascii="Calibri" w:hAnsi="Calibri"/>
                <w:sz w:val="24"/>
                <w:szCs w:val="24"/>
                <w:highlight w:val="yellow"/>
              </w:rPr>
            </w:r>
          </w:p>
        </w:tc>
        <w:tc>
          <w:tcPr>
            <w:tcW w:w="2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72" w:type="dxa"/>
              <w:bottom w:w="72" w:type="dxa"/>
            </w:tcMar>
          </w:tcPr>
          <w:p>
            <w:pPr>
              <w:pStyle w:val="PolicyHeaderFill"/>
              <w:spacing w:lineRule="auto" w:line="240"/>
              <w:rPr>
                <w:rFonts w:ascii="Calibri" w:hAnsi="Calibri" w:cs="Arial"/>
                <w:sz w:val="24"/>
                <w:szCs w:val="24"/>
                <w:highlight w:val="yellow"/>
              </w:rPr>
            </w:pPr>
            <w:r>
              <w:rPr>
                <w:rFonts w:cs="Arial" w:ascii="Calibri" w:hAnsi="Calibri"/>
                <w:sz w:val="24"/>
                <w:szCs w:val="24"/>
                <w:highlight w:val="yellow"/>
              </w:rPr>
            </w:r>
          </w:p>
        </w:tc>
        <w:tc>
          <w:tcPr>
            <w:tcW w:w="1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PolicyHeaderFill"/>
              <w:spacing w:lineRule="auto" w:line="240"/>
              <w:jc w:val="left"/>
              <w:rPr>
                <w:rFonts w:ascii="Calibri" w:hAnsi="Calibri"/>
                <w:sz w:val="24"/>
                <w:szCs w:val="24"/>
              </w:rPr>
            </w:pPr>
            <w:r>
              <w:rPr>
                <w:rFonts w:cs="Arial" w:ascii="Calibri" w:hAnsi="Calibri"/>
                <w:color w:val="auto"/>
                <w:sz w:val="24"/>
                <w:szCs w:val="24"/>
              </w:rPr>
              <w:t>02/02/2020</w:t>
            </w:r>
          </w:p>
        </w:tc>
        <w:tc>
          <w:tcPr>
            <w:tcW w:w="1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jc w:val="center"/>
              <w:rPr>
                <w:rFonts w:ascii="Calibri" w:hAnsi="Calibri"/>
                <w:sz w:val="24"/>
                <w:szCs w:val="24"/>
              </w:rPr>
            </w:pPr>
            <w:r>
              <w:rPr>
                <w:rFonts w:cs="Arial" w:ascii="Calibri" w:hAnsi="Calibri"/>
                <w:sz w:val="24"/>
                <w:szCs w:val="24"/>
              </w:rPr>
              <w:t>Someone’s Signature</w:t>
            </w:r>
          </w:p>
        </w:tc>
      </w:tr>
    </w:tbl>
    <w:p>
      <w:pPr>
        <w:pStyle w:val="Heading1"/>
        <w:numPr>
          <w:ilvl w:val="0"/>
          <w:numId w:val="2"/>
        </w:numPr>
        <w:spacing w:lineRule="auto" w:line="240"/>
        <w:rPr>
          <w:rFonts w:ascii="Calibri" w:hAnsi="Calibri"/>
          <w:sz w:val="24"/>
          <w:szCs w:val="24"/>
        </w:rPr>
      </w:pPr>
      <w:r>
        <w:rPr>
          <w:rFonts w:cs="Arial" w:ascii="Calibri" w:hAnsi="Calibri"/>
          <w:b/>
          <w:color w:val="000000" w:themeColor="text1"/>
          <w:sz w:val="24"/>
          <w:szCs w:val="24"/>
        </w:rPr>
        <w:t>Revision History</w:t>
      </w:r>
    </w:p>
    <w:tbl>
      <w:tblPr>
        <w:tblW w:w="9240"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115" w:type="dxa"/>
          <w:bottom w:w="72" w:type="dxa"/>
          <w:right w:w="115" w:type="dxa"/>
        </w:tblCellMar>
        <w:tblLook w:firstRow="0" w:noVBand="0" w:lastRow="0" w:firstColumn="0" w:lastColumn="0" w:noHBand="0" w:val="0000"/>
      </w:tblPr>
      <w:tblGrid>
        <w:gridCol w:w="1128"/>
        <w:gridCol w:w="1872"/>
        <w:gridCol w:w="1140"/>
        <w:gridCol w:w="1644"/>
        <w:gridCol w:w="1476"/>
        <w:gridCol w:w="1979"/>
      </w:tblGrid>
      <w:tr>
        <w:trPr>
          <w:trHeight w:val="566" w:hRule="atLeast"/>
        </w:trPr>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666666" w:val="clear"/>
            <w:vAlign w:val="center"/>
          </w:tcPr>
          <w:p>
            <w:pPr>
              <w:pStyle w:val="FooterTableHeader"/>
              <w:spacing w:lineRule="auto" w:line="240"/>
              <w:rPr>
                <w:rFonts w:ascii="Calibri" w:hAnsi="Calibri"/>
                <w:sz w:val="24"/>
                <w:szCs w:val="24"/>
              </w:rPr>
            </w:pPr>
            <w:r>
              <w:rPr>
                <w:rFonts w:cs="Arial" w:ascii="Calibri" w:hAnsi="Calibri"/>
                <w:color w:val="FFFFFF" w:themeColor="background1"/>
                <w:sz w:val="24"/>
                <w:szCs w:val="24"/>
              </w:rPr>
              <w:t>Version</w:t>
            </w:r>
          </w:p>
        </w:tc>
        <w:tc>
          <w:tcPr>
            <w:tcW w:w="18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666666" w:val="clear"/>
            <w:vAlign w:val="center"/>
          </w:tcPr>
          <w:p>
            <w:pPr>
              <w:pStyle w:val="FooterTableHeader"/>
              <w:spacing w:lineRule="auto" w:line="240"/>
              <w:rPr>
                <w:rFonts w:ascii="Calibri" w:hAnsi="Calibri"/>
                <w:sz w:val="24"/>
                <w:szCs w:val="24"/>
              </w:rPr>
            </w:pPr>
            <w:r>
              <w:rPr>
                <w:rFonts w:cs="Arial" w:ascii="Calibri" w:hAnsi="Calibri"/>
                <w:color w:val="FFFFFF" w:themeColor="background1"/>
                <w:sz w:val="24"/>
                <w:szCs w:val="24"/>
              </w:rPr>
              <w:t>Description</w:t>
            </w:r>
          </w:p>
        </w:tc>
        <w:tc>
          <w:tcPr>
            <w:tcW w:w="11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666666" w:val="clear"/>
          </w:tcPr>
          <w:p>
            <w:pPr>
              <w:pStyle w:val="FooterTableHeader"/>
              <w:spacing w:lineRule="auto" w:line="240"/>
              <w:rPr>
                <w:rFonts w:ascii="Calibri" w:hAnsi="Calibri" w:cs="Arial"/>
                <w:color w:val="FFFFFF" w:themeColor="background1"/>
                <w:sz w:val="24"/>
                <w:szCs w:val="24"/>
              </w:rPr>
            </w:pPr>
            <w:r>
              <w:rPr>
                <w:rFonts w:cs="Arial" w:ascii="Calibri" w:hAnsi="Calibri"/>
                <w:color w:val="FFFFFF" w:themeColor="background1"/>
                <w:sz w:val="24"/>
                <w:szCs w:val="24"/>
              </w:rPr>
            </w:r>
          </w:p>
          <w:p>
            <w:pPr>
              <w:pStyle w:val="FooterTableHeader"/>
              <w:spacing w:lineRule="auto" w:line="240"/>
              <w:rPr>
                <w:rFonts w:ascii="Calibri" w:hAnsi="Calibri"/>
                <w:sz w:val="24"/>
                <w:szCs w:val="24"/>
              </w:rPr>
            </w:pPr>
            <w:r>
              <w:rPr>
                <w:rFonts w:cs="Arial" w:ascii="Calibri" w:hAnsi="Calibri"/>
                <w:color w:val="FFFFFF" w:themeColor="background1"/>
                <w:sz w:val="24"/>
                <w:szCs w:val="24"/>
              </w:rPr>
              <w:t>Policy #</w:t>
            </w:r>
          </w:p>
        </w:tc>
        <w:tc>
          <w:tcPr>
            <w:tcW w:w="16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666666" w:val="clear"/>
            <w:tcMar>
              <w:top w:w="29" w:type="dxa"/>
              <w:left w:w="65" w:type="dxa"/>
              <w:bottom w:w="29" w:type="dxa"/>
            </w:tcMar>
            <w:vAlign w:val="center"/>
          </w:tcPr>
          <w:p>
            <w:pPr>
              <w:pStyle w:val="FooterTableHeader"/>
              <w:spacing w:lineRule="auto" w:line="240"/>
              <w:rPr>
                <w:rFonts w:ascii="Calibri" w:hAnsi="Calibri"/>
                <w:sz w:val="24"/>
                <w:szCs w:val="24"/>
              </w:rPr>
            </w:pPr>
            <w:r>
              <w:rPr>
                <w:rFonts w:cs="Arial" w:ascii="Calibri" w:hAnsi="Calibri"/>
                <w:color w:val="FFFFFF" w:themeColor="background1"/>
                <w:sz w:val="24"/>
                <w:szCs w:val="24"/>
              </w:rPr>
              <w:t>Revision Date</w:t>
            </w:r>
          </w:p>
        </w:tc>
        <w:tc>
          <w:tcPr>
            <w:tcW w:w="14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666666" w:val="clear"/>
            <w:tcMar>
              <w:top w:w="29" w:type="dxa"/>
              <w:left w:w="65" w:type="dxa"/>
              <w:bottom w:w="29" w:type="dxa"/>
            </w:tcMar>
            <w:vAlign w:val="center"/>
          </w:tcPr>
          <w:p>
            <w:pPr>
              <w:pStyle w:val="FooterTableHeader"/>
              <w:spacing w:lineRule="auto" w:line="240"/>
              <w:rPr>
                <w:rFonts w:ascii="Calibri" w:hAnsi="Calibri"/>
                <w:sz w:val="24"/>
                <w:szCs w:val="24"/>
              </w:rPr>
            </w:pPr>
            <w:r>
              <w:rPr>
                <w:rFonts w:cs="Arial" w:ascii="Calibri" w:hAnsi="Calibri"/>
                <w:color w:val="FFFFFF" w:themeColor="background1"/>
                <w:sz w:val="24"/>
                <w:szCs w:val="24"/>
              </w:rPr>
              <w:t xml:space="preserve">Review </w:t>
              <w:br/>
              <w:t>Date</w:t>
            </w:r>
          </w:p>
        </w:tc>
        <w:tc>
          <w:tcPr>
            <w:tcW w:w="1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666666" w:val="clear"/>
            <w:tcMar>
              <w:top w:w="29" w:type="dxa"/>
              <w:left w:w="65" w:type="dxa"/>
              <w:bottom w:w="29" w:type="dxa"/>
            </w:tcMar>
            <w:vAlign w:val="center"/>
          </w:tcPr>
          <w:p>
            <w:pPr>
              <w:pStyle w:val="FooterTableHeader"/>
              <w:spacing w:lineRule="auto" w:line="240"/>
              <w:rPr>
                <w:rFonts w:ascii="Calibri" w:hAnsi="Calibri"/>
                <w:sz w:val="24"/>
                <w:szCs w:val="24"/>
              </w:rPr>
            </w:pPr>
            <w:r>
              <w:rPr>
                <w:rFonts w:cs="Arial" w:ascii="Calibri" w:hAnsi="Calibri"/>
                <w:color w:val="FFFFFF" w:themeColor="background1"/>
                <w:sz w:val="24"/>
                <w:szCs w:val="24"/>
              </w:rPr>
              <w:t>Reviewer/</w:t>
            </w:r>
          </w:p>
          <w:p>
            <w:pPr>
              <w:pStyle w:val="FooterTableHeader"/>
              <w:spacing w:lineRule="auto" w:line="240"/>
              <w:rPr>
                <w:rFonts w:ascii="Calibri" w:hAnsi="Calibri"/>
                <w:sz w:val="24"/>
                <w:szCs w:val="24"/>
              </w:rPr>
            </w:pPr>
            <w:r>
              <w:rPr>
                <w:rFonts w:cs="Arial" w:ascii="Calibri" w:hAnsi="Calibri"/>
                <w:color w:val="FFFFFF" w:themeColor="background1"/>
                <w:sz w:val="24"/>
                <w:szCs w:val="24"/>
              </w:rPr>
              <w:t>Approver</w:t>
              <w:br/>
              <w:t>Name</w:t>
            </w:r>
          </w:p>
        </w:tc>
      </w:tr>
      <w:tr>
        <w:trPr>
          <w:trHeight w:val="288" w:hRule="atLeast"/>
        </w:trPr>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PolicyHeaderFill"/>
              <w:spacing w:lineRule="auto" w:line="240"/>
              <w:rPr>
                <w:rFonts w:ascii="Calibri" w:hAnsi="Calibri"/>
                <w:sz w:val="24"/>
                <w:szCs w:val="24"/>
              </w:rPr>
            </w:pPr>
            <w:r>
              <w:rPr>
                <w:rFonts w:cs="Arial" w:ascii="Calibri" w:hAnsi="Calibri"/>
                <w:sz w:val="24"/>
                <w:szCs w:val="24"/>
              </w:rPr>
              <w:t>1.0</w:t>
            </w:r>
          </w:p>
        </w:tc>
        <w:tc>
          <w:tcPr>
            <w:tcW w:w="18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PolicyHeaderFill"/>
              <w:spacing w:lineRule="auto" w:line="240"/>
              <w:rPr>
                <w:rFonts w:ascii="Calibri" w:hAnsi="Calibri"/>
                <w:sz w:val="24"/>
                <w:szCs w:val="24"/>
              </w:rPr>
            </w:pPr>
            <w:r>
              <w:rPr>
                <w:rFonts w:cs="Arial" w:ascii="Calibri" w:hAnsi="Calibri"/>
                <w:sz w:val="24"/>
                <w:szCs w:val="24"/>
              </w:rPr>
              <w:t>Initial Version</w:t>
            </w:r>
          </w:p>
        </w:tc>
        <w:tc>
          <w:tcPr>
            <w:tcW w:w="11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olicyHeaderFill"/>
              <w:spacing w:lineRule="auto" w:line="240"/>
              <w:rPr>
                <w:rFonts w:ascii="Calibri" w:hAnsi="Calibri" w:cs="Arial"/>
                <w:sz w:val="24"/>
                <w:szCs w:val="24"/>
                <w:highlight w:val="yellow"/>
              </w:rPr>
            </w:pPr>
            <w:r>
              <w:rPr>
                <w:rFonts w:cs="Arial" w:ascii="Calibri" w:hAnsi="Calibri"/>
                <w:sz w:val="24"/>
                <w:szCs w:val="24"/>
                <w:highlight w:val="yellow"/>
              </w:rPr>
            </w:r>
          </w:p>
        </w:tc>
        <w:tc>
          <w:tcPr>
            <w:tcW w:w="16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29" w:type="dxa"/>
              <w:left w:w="65" w:type="dxa"/>
              <w:bottom w:w="29" w:type="dxa"/>
            </w:tcMar>
            <w:vAlign w:val="center"/>
          </w:tcPr>
          <w:p>
            <w:pPr>
              <w:pStyle w:val="PolicyHeaderFill"/>
              <w:spacing w:lineRule="auto" w:line="240"/>
              <w:jc w:val="left"/>
              <w:rPr>
                <w:rFonts w:ascii="Calibri" w:hAnsi="Calibri"/>
                <w:sz w:val="24"/>
                <w:szCs w:val="24"/>
              </w:rPr>
            </w:pPr>
            <w:r>
              <w:rPr>
                <w:rFonts w:cs="Arial" w:ascii="Calibri" w:hAnsi="Calibri"/>
                <w:sz w:val="24"/>
                <w:szCs w:val="24"/>
              </w:rPr>
              <w:t>02/02/2020</w:t>
            </w:r>
          </w:p>
        </w:tc>
        <w:tc>
          <w:tcPr>
            <w:tcW w:w="14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29" w:type="dxa"/>
              <w:left w:w="65" w:type="dxa"/>
              <w:bottom w:w="29" w:type="dxa"/>
            </w:tcMar>
            <w:vAlign w:val="center"/>
          </w:tcPr>
          <w:p>
            <w:pPr>
              <w:pStyle w:val="PolicyHeaderFill"/>
              <w:spacing w:lineRule="auto" w:line="240"/>
              <w:rPr>
                <w:rFonts w:ascii="Calibri" w:hAnsi="Calibri" w:cs="Arial"/>
                <w:sz w:val="24"/>
                <w:szCs w:val="24"/>
              </w:rPr>
            </w:pPr>
            <w:r>
              <w:rPr>
                <w:rFonts w:cs="Arial" w:ascii="Calibri" w:hAnsi="Calibri"/>
                <w:sz w:val="24"/>
                <w:szCs w:val="24"/>
              </w:rPr>
            </w:r>
          </w:p>
        </w:tc>
        <w:tc>
          <w:tcPr>
            <w:tcW w:w="1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29" w:type="dxa"/>
              <w:left w:w="65" w:type="dxa"/>
              <w:bottom w:w="29" w:type="dxa"/>
            </w:tcMar>
            <w:vAlign w:val="center"/>
          </w:tcPr>
          <w:p>
            <w:pPr>
              <w:pStyle w:val="Normal"/>
              <w:spacing w:lineRule="auto" w:line="240"/>
              <w:jc w:val="center"/>
              <w:rPr>
                <w:rFonts w:ascii="Calibri" w:hAnsi="Calibri"/>
                <w:sz w:val="24"/>
                <w:szCs w:val="24"/>
              </w:rPr>
            </w:pPr>
            <w:r>
              <w:rPr>
                <w:rFonts w:cs="Arial" w:ascii="Calibri" w:hAnsi="Calibri"/>
                <w:sz w:val="24"/>
                <w:szCs w:val="24"/>
              </w:rPr>
              <w:t>Someone elses Signature</w:t>
            </w:r>
          </w:p>
        </w:tc>
      </w:tr>
      <w:tr>
        <w:trPr>
          <w:trHeight w:val="288" w:hRule="atLeast"/>
        </w:trPr>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FooterTableHeader"/>
              <w:spacing w:lineRule="auto" w:line="240"/>
              <w:rPr>
                <w:rFonts w:ascii="Calibri" w:hAnsi="Calibri" w:cs="Arial"/>
                <w:sz w:val="24"/>
                <w:szCs w:val="24"/>
              </w:rPr>
            </w:pPr>
            <w:r>
              <w:rPr>
                <w:rFonts w:cs="Arial" w:ascii="Calibri" w:hAnsi="Calibri"/>
                <w:sz w:val="24"/>
                <w:szCs w:val="24"/>
              </w:rPr>
            </w:r>
          </w:p>
        </w:tc>
        <w:tc>
          <w:tcPr>
            <w:tcW w:w="18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FooterTableHeader"/>
              <w:spacing w:lineRule="auto" w:line="240"/>
              <w:rPr>
                <w:rFonts w:ascii="Calibri" w:hAnsi="Calibri" w:cs="Arial"/>
                <w:sz w:val="24"/>
                <w:szCs w:val="24"/>
              </w:rPr>
            </w:pPr>
            <w:r>
              <w:rPr>
                <w:rFonts w:cs="Arial" w:ascii="Calibri" w:hAnsi="Calibri"/>
                <w:sz w:val="24"/>
                <w:szCs w:val="24"/>
              </w:rPr>
            </w:r>
          </w:p>
        </w:tc>
        <w:tc>
          <w:tcPr>
            <w:tcW w:w="11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TableHeader"/>
              <w:spacing w:lineRule="auto" w:line="240"/>
              <w:rPr>
                <w:rFonts w:ascii="Calibri" w:hAnsi="Calibri" w:cs="Arial"/>
                <w:sz w:val="24"/>
                <w:szCs w:val="24"/>
              </w:rPr>
            </w:pPr>
            <w:r>
              <w:rPr>
                <w:rFonts w:cs="Arial" w:ascii="Calibri" w:hAnsi="Calibri"/>
                <w:sz w:val="24"/>
                <w:szCs w:val="24"/>
              </w:rPr>
            </w:r>
          </w:p>
        </w:tc>
        <w:tc>
          <w:tcPr>
            <w:tcW w:w="16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29" w:type="dxa"/>
              <w:left w:w="65" w:type="dxa"/>
              <w:bottom w:w="29" w:type="dxa"/>
            </w:tcMar>
            <w:vAlign w:val="center"/>
          </w:tcPr>
          <w:p>
            <w:pPr>
              <w:pStyle w:val="FooterTableHeader"/>
              <w:spacing w:lineRule="auto" w:line="240"/>
              <w:rPr>
                <w:rFonts w:ascii="Calibri" w:hAnsi="Calibri" w:cs="Arial"/>
                <w:sz w:val="24"/>
                <w:szCs w:val="24"/>
              </w:rPr>
            </w:pPr>
            <w:r>
              <w:rPr>
                <w:rFonts w:cs="Arial" w:ascii="Calibri" w:hAnsi="Calibri"/>
                <w:sz w:val="24"/>
                <w:szCs w:val="24"/>
              </w:rPr>
            </w:r>
          </w:p>
        </w:tc>
        <w:tc>
          <w:tcPr>
            <w:tcW w:w="14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29" w:type="dxa"/>
              <w:left w:w="65" w:type="dxa"/>
              <w:bottom w:w="29" w:type="dxa"/>
            </w:tcMar>
            <w:vAlign w:val="center"/>
          </w:tcPr>
          <w:p>
            <w:pPr>
              <w:pStyle w:val="PolicyHeaderFill"/>
              <w:spacing w:lineRule="auto" w:line="240"/>
              <w:rPr>
                <w:rFonts w:ascii="Calibri" w:hAnsi="Calibri" w:cs="Arial"/>
                <w:sz w:val="24"/>
                <w:szCs w:val="24"/>
              </w:rPr>
            </w:pPr>
            <w:r>
              <w:rPr>
                <w:rFonts w:cs="Arial" w:ascii="Calibri" w:hAnsi="Calibri"/>
                <w:sz w:val="24"/>
                <w:szCs w:val="24"/>
              </w:rPr>
            </w:r>
          </w:p>
        </w:tc>
        <w:tc>
          <w:tcPr>
            <w:tcW w:w="1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29" w:type="dxa"/>
              <w:left w:w="65" w:type="dxa"/>
              <w:bottom w:w="29" w:type="dxa"/>
            </w:tcMar>
            <w:vAlign w:val="center"/>
          </w:tcPr>
          <w:p>
            <w:pPr>
              <w:pStyle w:val="FooterTableHeader"/>
              <w:spacing w:lineRule="auto" w:line="240"/>
              <w:rPr>
                <w:rFonts w:ascii="Calibri" w:hAnsi="Calibri" w:cs="Arial"/>
                <w:sz w:val="24"/>
                <w:szCs w:val="24"/>
              </w:rPr>
            </w:pPr>
            <w:r>
              <w:rPr>
                <w:rFonts w:cs="Arial" w:ascii="Calibri" w:hAnsi="Calibri"/>
                <w:sz w:val="24"/>
                <w:szCs w:val="24"/>
              </w:rPr>
            </w:r>
          </w:p>
        </w:tc>
      </w:tr>
      <w:tr>
        <w:trPr>
          <w:trHeight w:val="288" w:hRule="atLeast"/>
        </w:trPr>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FooterTableHeader"/>
              <w:spacing w:lineRule="auto" w:line="240"/>
              <w:rPr>
                <w:rFonts w:ascii="Calibri" w:hAnsi="Calibri" w:cs="Arial"/>
                <w:sz w:val="24"/>
                <w:szCs w:val="24"/>
              </w:rPr>
            </w:pPr>
            <w:r>
              <w:rPr>
                <w:rFonts w:cs="Arial" w:ascii="Calibri" w:hAnsi="Calibri"/>
                <w:sz w:val="24"/>
                <w:szCs w:val="24"/>
              </w:rPr>
            </w:r>
          </w:p>
        </w:tc>
        <w:tc>
          <w:tcPr>
            <w:tcW w:w="18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FooterTableHeader"/>
              <w:spacing w:lineRule="auto" w:line="240"/>
              <w:rPr>
                <w:rFonts w:ascii="Calibri" w:hAnsi="Calibri" w:cs="Arial"/>
                <w:sz w:val="24"/>
                <w:szCs w:val="24"/>
              </w:rPr>
            </w:pPr>
            <w:r>
              <w:rPr>
                <w:rFonts w:cs="Arial" w:ascii="Calibri" w:hAnsi="Calibri"/>
                <w:sz w:val="24"/>
                <w:szCs w:val="24"/>
              </w:rPr>
            </w:r>
          </w:p>
        </w:tc>
        <w:tc>
          <w:tcPr>
            <w:tcW w:w="11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TableHeader"/>
              <w:spacing w:lineRule="auto" w:line="240"/>
              <w:rPr>
                <w:rFonts w:ascii="Calibri" w:hAnsi="Calibri" w:cs="Arial"/>
                <w:sz w:val="24"/>
                <w:szCs w:val="24"/>
              </w:rPr>
            </w:pPr>
            <w:r>
              <w:rPr>
                <w:rFonts w:cs="Arial" w:ascii="Calibri" w:hAnsi="Calibri"/>
                <w:sz w:val="24"/>
                <w:szCs w:val="24"/>
              </w:rPr>
            </w:r>
          </w:p>
        </w:tc>
        <w:tc>
          <w:tcPr>
            <w:tcW w:w="16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29" w:type="dxa"/>
              <w:left w:w="65" w:type="dxa"/>
              <w:bottom w:w="29" w:type="dxa"/>
            </w:tcMar>
            <w:vAlign w:val="center"/>
          </w:tcPr>
          <w:p>
            <w:pPr>
              <w:pStyle w:val="FooterTableHeader"/>
              <w:spacing w:lineRule="auto" w:line="240"/>
              <w:rPr>
                <w:rFonts w:ascii="Calibri" w:hAnsi="Calibri" w:cs="Arial"/>
                <w:sz w:val="24"/>
                <w:szCs w:val="24"/>
              </w:rPr>
            </w:pPr>
            <w:r>
              <w:rPr>
                <w:rFonts w:cs="Arial" w:ascii="Calibri" w:hAnsi="Calibri"/>
                <w:sz w:val="24"/>
                <w:szCs w:val="24"/>
              </w:rPr>
            </w:r>
          </w:p>
        </w:tc>
        <w:tc>
          <w:tcPr>
            <w:tcW w:w="14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29" w:type="dxa"/>
              <w:left w:w="65" w:type="dxa"/>
              <w:bottom w:w="29" w:type="dxa"/>
            </w:tcMar>
            <w:vAlign w:val="center"/>
          </w:tcPr>
          <w:p>
            <w:pPr>
              <w:pStyle w:val="PolicyHeaderFill"/>
              <w:spacing w:lineRule="auto" w:line="240"/>
              <w:rPr>
                <w:rFonts w:ascii="Calibri" w:hAnsi="Calibri" w:cs="Arial"/>
                <w:sz w:val="24"/>
                <w:szCs w:val="24"/>
              </w:rPr>
            </w:pPr>
            <w:r>
              <w:rPr>
                <w:rFonts w:cs="Arial" w:ascii="Calibri" w:hAnsi="Calibri"/>
                <w:sz w:val="24"/>
                <w:szCs w:val="24"/>
              </w:rPr>
            </w:r>
          </w:p>
        </w:tc>
        <w:tc>
          <w:tcPr>
            <w:tcW w:w="1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29" w:type="dxa"/>
              <w:left w:w="65" w:type="dxa"/>
              <w:bottom w:w="29" w:type="dxa"/>
            </w:tcMar>
            <w:vAlign w:val="center"/>
          </w:tcPr>
          <w:p>
            <w:pPr>
              <w:pStyle w:val="FooterTableHeader"/>
              <w:spacing w:lineRule="auto" w:line="240"/>
              <w:rPr>
                <w:rFonts w:ascii="Calibri" w:hAnsi="Calibri" w:cs="Arial"/>
                <w:sz w:val="24"/>
                <w:szCs w:val="24"/>
              </w:rPr>
            </w:pPr>
            <w:r>
              <w:rPr>
                <w:rFonts w:cs="Arial" w:ascii="Calibri" w:hAnsi="Calibri"/>
                <w:sz w:val="24"/>
                <w:szCs w:val="24"/>
              </w:rPr>
            </w:r>
          </w:p>
        </w:tc>
      </w:tr>
      <w:tr>
        <w:trPr>
          <w:trHeight w:val="288" w:hRule="atLeast"/>
        </w:trPr>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FooterTableHeader"/>
              <w:spacing w:lineRule="auto" w:line="240"/>
              <w:rPr>
                <w:rFonts w:ascii="Calibri" w:hAnsi="Calibri" w:cs="Arial"/>
                <w:sz w:val="24"/>
                <w:szCs w:val="24"/>
              </w:rPr>
            </w:pPr>
            <w:r>
              <w:rPr>
                <w:rFonts w:cs="Arial" w:ascii="Calibri" w:hAnsi="Calibri"/>
                <w:sz w:val="24"/>
                <w:szCs w:val="24"/>
              </w:rPr>
            </w:r>
          </w:p>
        </w:tc>
        <w:tc>
          <w:tcPr>
            <w:tcW w:w="18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FooterTableHeader"/>
              <w:spacing w:lineRule="auto" w:line="240"/>
              <w:rPr>
                <w:rFonts w:ascii="Calibri" w:hAnsi="Calibri" w:cs="Arial"/>
                <w:sz w:val="24"/>
                <w:szCs w:val="24"/>
              </w:rPr>
            </w:pPr>
            <w:r>
              <w:rPr>
                <w:rFonts w:cs="Arial" w:ascii="Calibri" w:hAnsi="Calibri"/>
                <w:sz w:val="24"/>
                <w:szCs w:val="24"/>
              </w:rPr>
            </w:r>
          </w:p>
        </w:tc>
        <w:tc>
          <w:tcPr>
            <w:tcW w:w="11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TableHeader"/>
              <w:spacing w:lineRule="auto" w:line="240"/>
              <w:rPr>
                <w:rFonts w:ascii="Calibri" w:hAnsi="Calibri" w:cs="Arial"/>
                <w:sz w:val="24"/>
                <w:szCs w:val="24"/>
              </w:rPr>
            </w:pPr>
            <w:r>
              <w:rPr>
                <w:rFonts w:cs="Arial" w:ascii="Calibri" w:hAnsi="Calibri"/>
                <w:sz w:val="24"/>
                <w:szCs w:val="24"/>
              </w:rPr>
            </w:r>
          </w:p>
        </w:tc>
        <w:tc>
          <w:tcPr>
            <w:tcW w:w="16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29" w:type="dxa"/>
              <w:left w:w="65" w:type="dxa"/>
              <w:bottom w:w="29" w:type="dxa"/>
            </w:tcMar>
            <w:vAlign w:val="center"/>
          </w:tcPr>
          <w:p>
            <w:pPr>
              <w:pStyle w:val="FooterTableHeader"/>
              <w:spacing w:lineRule="auto" w:line="240"/>
              <w:rPr>
                <w:rFonts w:ascii="Calibri" w:hAnsi="Calibri" w:cs="Arial"/>
                <w:sz w:val="24"/>
                <w:szCs w:val="24"/>
              </w:rPr>
            </w:pPr>
            <w:r>
              <w:rPr>
                <w:rFonts w:cs="Arial" w:ascii="Calibri" w:hAnsi="Calibri"/>
                <w:sz w:val="24"/>
                <w:szCs w:val="24"/>
              </w:rPr>
            </w:r>
          </w:p>
        </w:tc>
        <w:tc>
          <w:tcPr>
            <w:tcW w:w="14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29" w:type="dxa"/>
              <w:left w:w="65" w:type="dxa"/>
              <w:bottom w:w="29" w:type="dxa"/>
            </w:tcMar>
            <w:vAlign w:val="center"/>
          </w:tcPr>
          <w:p>
            <w:pPr>
              <w:pStyle w:val="PolicyHeaderFill"/>
              <w:spacing w:lineRule="auto" w:line="240"/>
              <w:rPr>
                <w:rFonts w:ascii="Calibri" w:hAnsi="Calibri" w:cs="Arial"/>
                <w:sz w:val="24"/>
                <w:szCs w:val="24"/>
              </w:rPr>
            </w:pPr>
            <w:r>
              <w:rPr>
                <w:rFonts w:cs="Arial" w:ascii="Calibri" w:hAnsi="Calibri"/>
                <w:sz w:val="24"/>
                <w:szCs w:val="24"/>
              </w:rPr>
            </w:r>
          </w:p>
        </w:tc>
        <w:tc>
          <w:tcPr>
            <w:tcW w:w="1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29" w:type="dxa"/>
              <w:left w:w="65" w:type="dxa"/>
              <w:bottom w:w="29" w:type="dxa"/>
            </w:tcMar>
            <w:vAlign w:val="center"/>
          </w:tcPr>
          <w:p>
            <w:pPr>
              <w:pStyle w:val="FooterTableHeader"/>
              <w:spacing w:lineRule="auto" w:line="240"/>
              <w:rPr>
                <w:rFonts w:ascii="Calibri" w:hAnsi="Calibri" w:cs="Arial"/>
                <w:sz w:val="24"/>
                <w:szCs w:val="24"/>
              </w:rPr>
            </w:pPr>
            <w:r>
              <w:rPr>
                <w:rFonts w:cs="Arial" w:ascii="Calibri" w:hAnsi="Calibri"/>
                <w:sz w:val="24"/>
                <w:szCs w:val="24"/>
              </w:rPr>
            </w:r>
          </w:p>
        </w:tc>
      </w:tr>
    </w:tbl>
    <w:p>
      <w:pPr>
        <w:pStyle w:val="Heading1"/>
        <w:numPr>
          <w:ilvl w:val="3"/>
          <w:numId w:val="2"/>
        </w:numPr>
        <w:spacing w:lineRule="auto" w:line="240"/>
        <w:rPr>
          <w:rFonts w:ascii="Calibri" w:hAnsi="Calibri"/>
          <w:sz w:val="24"/>
          <w:szCs w:val="24"/>
        </w:rPr>
      </w:pPr>
      <w:r>
        <w:rPr>
          <w:rFonts w:cs="Arial" w:ascii="Calibri" w:hAnsi="Calibri"/>
          <w:b/>
          <w:color w:val="000000" w:themeColor="text1"/>
          <w:sz w:val="24"/>
          <w:szCs w:val="24"/>
        </w:rPr>
        <w:t>Compliance &amp; Reporting</w:t>
      </w:r>
    </w:p>
    <w:tbl>
      <w:tblPr>
        <w:tblW w:w="9240"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115" w:type="dxa"/>
          <w:bottom w:w="72" w:type="dxa"/>
          <w:right w:w="115" w:type="dxa"/>
        </w:tblCellMar>
        <w:tblLook w:firstRow="0" w:noVBand="0" w:lastRow="0" w:firstColumn="0" w:lastColumn="0" w:noHBand="0" w:val="0000"/>
      </w:tblPr>
      <w:tblGrid>
        <w:gridCol w:w="2400"/>
        <w:gridCol w:w="6839"/>
      </w:tblGrid>
      <w:tr>
        <w:trPr>
          <w:trHeight w:val="566" w:hRule="atLeast"/>
        </w:trPr>
        <w:tc>
          <w:tcPr>
            <w:tcW w:w="2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666666" w:val="clear"/>
            <w:vAlign w:val="center"/>
          </w:tcPr>
          <w:p>
            <w:pPr>
              <w:pStyle w:val="FooterTableHeader"/>
              <w:spacing w:lineRule="auto" w:line="240"/>
              <w:jc w:val="left"/>
              <w:rPr>
                <w:rFonts w:ascii="Calibri" w:hAnsi="Calibri"/>
                <w:sz w:val="24"/>
                <w:szCs w:val="24"/>
              </w:rPr>
            </w:pPr>
            <w:r>
              <w:rPr>
                <w:rFonts w:cs="Arial" w:ascii="Calibri" w:hAnsi="Calibri"/>
                <w:color w:val="FFFFFF" w:themeColor="background1"/>
                <w:sz w:val="24"/>
                <w:szCs w:val="24"/>
              </w:rPr>
              <w:t>Compliance</w:t>
            </w:r>
          </w:p>
        </w:tc>
        <w:tc>
          <w:tcPr>
            <w:tcW w:w="6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666666" w:val="clear"/>
            <w:vAlign w:val="center"/>
          </w:tcPr>
          <w:p>
            <w:pPr>
              <w:pStyle w:val="FooterTableHeader"/>
              <w:spacing w:lineRule="auto" w:line="240"/>
              <w:rPr>
                <w:rFonts w:ascii="Calibri" w:hAnsi="Calibri"/>
                <w:sz w:val="24"/>
                <w:szCs w:val="24"/>
              </w:rPr>
            </w:pPr>
            <w:r>
              <w:rPr>
                <w:rFonts w:cs="Arial" w:ascii="Calibri" w:hAnsi="Calibri"/>
                <w:color w:val="FFFFFF" w:themeColor="background1"/>
                <w:sz w:val="24"/>
                <w:szCs w:val="24"/>
              </w:rPr>
              <w:t>Description</w:t>
            </w:r>
          </w:p>
        </w:tc>
      </w:tr>
      <w:tr>
        <w:trPr>
          <w:trHeight w:val="288" w:hRule="atLeast"/>
        </w:trPr>
        <w:tc>
          <w:tcPr>
            <w:tcW w:w="2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PolicyHeaderFill"/>
              <w:spacing w:lineRule="auto" w:line="240"/>
              <w:jc w:val="center"/>
              <w:rPr>
                <w:rFonts w:ascii="Calibri" w:hAnsi="Calibri"/>
                <w:sz w:val="24"/>
                <w:szCs w:val="24"/>
              </w:rPr>
            </w:pPr>
            <w:r>
              <w:rPr>
                <w:rFonts w:cs="Arial" w:ascii="Calibri" w:hAnsi="Calibri"/>
                <w:sz w:val="24"/>
                <w:szCs w:val="24"/>
              </w:rPr>
              <w:t>PCI DSS</w:t>
            </w:r>
          </w:p>
        </w:tc>
        <w:tc>
          <w:tcPr>
            <w:tcW w:w="6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rPr/>
            </w:pPr>
            <w:r>
              <w:rPr>
                <w:rFonts w:eastAsia="Calibri" w:cs="Arial" w:ascii="Calibri" w:hAnsi="Calibri"/>
                <w:color w:val="000000" w:themeColor="text1"/>
                <w:sz w:val="24"/>
                <w:szCs w:val="24"/>
              </w:rPr>
              <w:t xml:space="preserve">Provides organizations that </w:t>
            </w:r>
            <w:r>
              <w:rPr>
                <w:rFonts w:eastAsia="Calibri" w:cs="Arial" w:ascii="Calibri" w:hAnsi="Calibri"/>
                <w:sz w:val="24"/>
                <w:szCs w:val="24"/>
              </w:rPr>
              <w:t xml:space="preserve">accept, store or transmit credit card data with guidelines for privilege management and a framework to protect cardholder data.  </w:t>
            </w:r>
            <w:hyperlink r:id="rId3">
              <w:r>
                <w:rPr>
                  <w:rStyle w:val="InternetLink"/>
                  <w:rFonts w:eastAsia="Calibri" w:cs="Arial" w:ascii="Calibri" w:hAnsi="Calibri"/>
                  <w:sz w:val="24"/>
                  <w:szCs w:val="24"/>
                </w:rPr>
                <w:t>https://www.pcisecuritystandards.org/documents/PCI_SSC_PFI_Guidance.pdf</w:t>
              </w:r>
            </w:hyperlink>
            <w:r>
              <w:rPr>
                <w:rStyle w:val="InternetLink"/>
                <w:rFonts w:eastAsia="Calibri" w:cs="Arial" w:ascii="Calibri" w:hAnsi="Calibri"/>
                <w:sz w:val="24"/>
                <w:szCs w:val="24"/>
              </w:rPr>
              <w:t xml:space="preserve"> </w:t>
            </w:r>
            <w:r>
              <w:rPr>
                <w:rStyle w:val="InternetLink"/>
                <w:rFonts w:eastAsia="Calibri" w:cs="Arial" w:ascii="Calibri" w:hAnsi="Calibri"/>
                <w:color w:val="auto"/>
                <w:sz w:val="24"/>
                <w:szCs w:val="24"/>
                <w:u w:val="none"/>
              </w:rPr>
              <w:t>[1]</w:t>
            </w:r>
          </w:p>
        </w:tc>
      </w:tr>
      <w:tr>
        <w:trPr>
          <w:trHeight w:val="288" w:hRule="atLeast"/>
        </w:trPr>
        <w:tc>
          <w:tcPr>
            <w:tcW w:w="2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FooterTableHeader"/>
              <w:spacing w:lineRule="auto" w:line="240"/>
              <w:jc w:val="center"/>
              <w:rPr>
                <w:rFonts w:ascii="Calibri" w:hAnsi="Calibri"/>
                <w:sz w:val="24"/>
                <w:szCs w:val="24"/>
              </w:rPr>
            </w:pPr>
            <w:r>
              <w:rPr>
                <w:rFonts w:cs="Arial" w:ascii="Calibri" w:hAnsi="Calibri"/>
                <w:b w:val="false"/>
                <w:bCs w:val="false"/>
                <w:color w:val="auto"/>
                <w:sz w:val="24"/>
                <w:szCs w:val="24"/>
              </w:rPr>
              <w:t>ReportCyber</w:t>
            </w:r>
          </w:p>
        </w:tc>
        <w:tc>
          <w:tcPr>
            <w:tcW w:w="6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FooterTableHeader"/>
              <w:spacing w:lineRule="auto" w:line="240"/>
              <w:jc w:val="left"/>
              <w:rPr/>
            </w:pPr>
            <w:r>
              <w:rPr>
                <w:rFonts w:cs="Arial" w:ascii="Calibri" w:hAnsi="Calibri"/>
                <w:b w:val="false"/>
                <w:bCs w:val="false"/>
                <w:color w:val="auto"/>
                <w:sz w:val="24"/>
                <w:szCs w:val="24"/>
              </w:rPr>
              <w:t xml:space="preserve">Australian Cybersecurity Centre. </w:t>
            </w:r>
            <w:r>
              <w:rPr>
                <w:rFonts w:cs="Arial" w:ascii="Calibri" w:hAnsi="Calibri"/>
                <w:b w:val="false"/>
                <w:bCs w:val="false"/>
                <w:i w:val="false"/>
                <w:caps w:val="false"/>
                <w:smallCaps w:val="false"/>
                <w:color w:val="auto"/>
                <w:spacing w:val="0"/>
                <w:sz w:val="24"/>
                <w:szCs w:val="24"/>
              </w:rPr>
              <w:t xml:space="preserve">For reporting cyber incidents and threats Australia-wide: for Individuals, Sole Traders and Small Business. </w:t>
            </w:r>
            <w:hyperlink r:id="rId4">
              <w:r>
                <w:rPr>
                  <w:rStyle w:val="InternetLink"/>
                  <w:rFonts w:cs="Arial" w:ascii="Calibri" w:hAnsi="Calibri"/>
                  <w:b w:val="false"/>
                  <w:bCs w:val="false"/>
                  <w:i w:val="false"/>
                  <w:caps w:val="false"/>
                  <w:smallCaps w:val="false"/>
                  <w:spacing w:val="0"/>
                  <w:sz w:val="24"/>
                  <w:szCs w:val="24"/>
                </w:rPr>
                <w:t>https://www.cyber.gov.au/report</w:t>
              </w:r>
            </w:hyperlink>
            <w:r>
              <w:rPr>
                <w:rStyle w:val="InternetLink"/>
                <w:rFonts w:cs="Arial" w:ascii="Calibri" w:hAnsi="Calibri"/>
                <w:b w:val="false"/>
                <w:bCs w:val="false"/>
                <w:i w:val="false"/>
                <w:caps w:val="false"/>
                <w:smallCaps w:val="false"/>
                <w:spacing w:val="0"/>
                <w:sz w:val="24"/>
                <w:szCs w:val="24"/>
              </w:rPr>
              <w:t xml:space="preserve"> </w:t>
            </w:r>
            <w:r>
              <w:rPr>
                <w:rStyle w:val="InternetLink"/>
                <w:rFonts w:ascii="Calibri" w:hAnsi="Calibri"/>
                <w:b w:val="false"/>
                <w:bCs w:val="false"/>
                <w:sz w:val="24"/>
                <w:szCs w:val="24"/>
                <w:u w:val="none"/>
              </w:rPr>
              <w:t xml:space="preserve"> </w:t>
            </w:r>
            <w:r>
              <w:rPr>
                <w:rStyle w:val="InternetLink"/>
                <w:rFonts w:ascii="Calibri" w:hAnsi="Calibri"/>
                <w:b w:val="false"/>
                <w:bCs w:val="false"/>
                <w:color w:val="auto"/>
                <w:sz w:val="24"/>
                <w:szCs w:val="24"/>
                <w:u w:val="none"/>
              </w:rPr>
              <w:t>[2]</w:t>
            </w:r>
          </w:p>
        </w:tc>
      </w:tr>
      <w:tr>
        <w:trPr>
          <w:trHeight w:val="288" w:hRule="atLeast"/>
        </w:trPr>
        <w:tc>
          <w:tcPr>
            <w:tcW w:w="2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FooterTableHeader"/>
              <w:spacing w:lineRule="auto" w:line="240"/>
              <w:jc w:val="center"/>
              <w:rPr>
                <w:rFonts w:ascii="Calibri" w:hAnsi="Calibri"/>
                <w:sz w:val="24"/>
                <w:szCs w:val="24"/>
              </w:rPr>
            </w:pPr>
            <w:r>
              <w:rPr>
                <w:rFonts w:cs="Arial" w:ascii="Calibri" w:hAnsi="Calibri"/>
                <w:b w:val="false"/>
                <w:bCs w:val="false"/>
                <w:color w:val="auto"/>
                <w:sz w:val="24"/>
                <w:szCs w:val="24"/>
              </w:rPr>
              <w:t>NIST SP 800-53</w:t>
            </w:r>
          </w:p>
        </w:tc>
        <w:tc>
          <w:tcPr>
            <w:tcW w:w="6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rPr/>
            </w:pPr>
            <w:r>
              <w:rPr>
                <w:rFonts w:eastAsia="Calibri" w:cs="Arial" w:ascii="Calibri" w:hAnsi="Calibri"/>
                <w:sz w:val="24"/>
                <w:szCs w:val="24"/>
              </w:rPr>
              <w:t xml:space="preserve">The National Institute of Standards and Technology (NIST) outlines steps in NIST SP 800-53 including </w:t>
            </w:r>
            <w:r>
              <w:rPr>
                <w:rFonts w:eastAsia="Calibri" w:cs="Arial" w:ascii="Calibri" w:hAnsi="Calibri"/>
                <w:b w:val="false"/>
                <w:bCs w:val="false"/>
                <w:sz w:val="24"/>
                <w:szCs w:val="24"/>
              </w:rPr>
              <w:t>reporting requirements,</w:t>
            </w:r>
            <w:r>
              <w:rPr>
                <w:rFonts w:eastAsia="Calibri" w:cs="Arial" w:ascii="Calibri" w:hAnsi="Calibri"/>
                <w:b/>
                <w:bCs/>
                <w:sz w:val="24"/>
                <w:szCs w:val="24"/>
              </w:rPr>
              <w:t xml:space="preserve"> </w:t>
            </w:r>
            <w:r>
              <w:rPr>
                <w:rFonts w:eastAsia="Calibri" w:cs="Arial" w:ascii="Calibri" w:hAnsi="Calibri"/>
                <w:sz w:val="24"/>
                <w:szCs w:val="24"/>
              </w:rPr>
              <w:t xml:space="preserve">a standard set of data elements that must be included in any incident report. </w:t>
            </w:r>
            <w:hyperlink r:id="rId5">
              <w:r>
                <w:rPr>
                  <w:rStyle w:val="InternetLink"/>
                  <w:rFonts w:cs="Arial" w:ascii="Calibri" w:hAnsi="Calibri"/>
                  <w:sz w:val="24"/>
                  <w:szCs w:val="24"/>
                </w:rPr>
                <w:t>https://www.us-cert.gov/incident-notification-guidelines-2015</w:t>
              </w:r>
            </w:hyperlink>
            <w:r>
              <w:rPr>
                <w:rFonts w:cs="Arial" w:ascii="Calibri" w:hAnsi="Calibri"/>
                <w:sz w:val="24"/>
                <w:szCs w:val="24"/>
              </w:rPr>
              <w:t xml:space="preserve"> [3]</w:t>
            </w:r>
          </w:p>
        </w:tc>
      </w:tr>
      <w:tr>
        <w:trPr>
          <w:trHeight w:val="288" w:hRule="atLeast"/>
        </w:trPr>
        <w:tc>
          <w:tcPr>
            <w:tcW w:w="2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FooterTableHeader"/>
              <w:spacing w:lineRule="auto" w:line="240"/>
              <w:jc w:val="center"/>
              <w:rPr>
                <w:rFonts w:ascii="Calibri" w:hAnsi="Calibri"/>
                <w:b w:val="false"/>
                <w:b w:val="false"/>
                <w:bCs w:val="false"/>
                <w:color w:val="auto"/>
                <w:sz w:val="24"/>
                <w:szCs w:val="24"/>
              </w:rPr>
            </w:pPr>
            <w:r>
              <w:rPr>
                <w:rFonts w:ascii="Calibri" w:hAnsi="Calibri"/>
                <w:b w:val="false"/>
                <w:bCs w:val="false"/>
                <w:color w:val="auto"/>
                <w:sz w:val="24"/>
                <w:szCs w:val="24"/>
              </w:rPr>
              <w:t xml:space="preserve">NIST  </w:t>
            </w:r>
            <w:r>
              <w:rPr>
                <w:rFonts w:ascii="Calibri" w:hAnsi="Calibri"/>
                <w:b w:val="false"/>
                <w:bCs w:val="false"/>
                <w:color w:val="000000"/>
                <w:sz w:val="24"/>
                <w:szCs w:val="24"/>
              </w:rPr>
              <w:t xml:space="preserve">SP 800-61 </w:t>
            </w:r>
          </w:p>
        </w:tc>
        <w:tc>
          <w:tcPr>
            <w:tcW w:w="6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FooterTableHeader"/>
              <w:spacing w:lineRule="auto" w:line="240"/>
              <w:jc w:val="left"/>
              <w:rPr/>
            </w:pPr>
            <w:r>
              <w:rPr>
                <w:rFonts w:ascii="Calibri" w:hAnsi="Calibri"/>
                <w:b w:val="false"/>
                <w:bCs w:val="false"/>
                <w:color w:val="000000"/>
                <w:sz w:val="24"/>
                <w:szCs w:val="24"/>
              </w:rPr>
              <w:t xml:space="preserve">The Computer Security Incident Handling Guide. </w:t>
            </w:r>
            <w:hyperlink r:id="rId6">
              <w:r>
                <w:rPr>
                  <w:rStyle w:val="InternetLink"/>
                  <w:rFonts w:cs="Arial" w:ascii="Calibri" w:hAnsi="Calibri"/>
                  <w:b w:val="false"/>
                  <w:bCs w:val="false"/>
                  <w:i w:val="false"/>
                  <w:iCs w:val="false"/>
                  <w:caps w:val="false"/>
                  <w:smallCaps w:val="false"/>
                  <w:color w:val="auto"/>
                  <w:spacing w:val="0"/>
                  <w:sz w:val="24"/>
                  <w:szCs w:val="24"/>
                  <w:u w:val="single"/>
                </w:rPr>
                <w:t>https://nvlpubs.nist.gov/nistpubs/SpecialPublications/NIST.SP.800-61r2.pdf</w:t>
              </w:r>
            </w:hyperlink>
            <w:r>
              <w:rPr>
                <w:rStyle w:val="InternetLink"/>
                <w:rFonts w:cs="Arial" w:ascii="Calibri" w:hAnsi="Calibri"/>
                <w:b w:val="false"/>
                <w:bCs w:val="false"/>
                <w:i w:val="false"/>
                <w:iCs w:val="false"/>
                <w:caps w:val="false"/>
                <w:smallCaps w:val="false"/>
                <w:color w:val="auto"/>
                <w:spacing w:val="0"/>
                <w:sz w:val="24"/>
                <w:szCs w:val="24"/>
                <w:u w:val="single"/>
              </w:rPr>
              <w:t xml:space="preserve"> </w:t>
            </w:r>
            <w:r>
              <w:rPr>
                <w:rFonts w:ascii="Calibri" w:hAnsi="Calibri"/>
                <w:b w:val="false"/>
                <w:bCs w:val="false"/>
                <w:color w:val="000000"/>
                <w:sz w:val="24"/>
                <w:szCs w:val="24"/>
              </w:rPr>
              <w:t>[4]</w:t>
            </w:r>
          </w:p>
        </w:tc>
      </w:tr>
    </w:tbl>
    <w:p>
      <w:pPr>
        <w:pStyle w:val="Normal"/>
        <w:spacing w:lineRule="auto" w:line="240"/>
        <w:rPr/>
      </w:pPr>
      <w:r>
        <w:rPr>
          <w:rStyle w:val="StrongEmphasis"/>
          <w:rFonts w:cs="Arial" w:ascii="Calibri" w:hAnsi="Calibri"/>
          <w:b/>
          <w:bCs/>
          <w:i w:val="false"/>
          <w:iCs w:val="false"/>
          <w:color w:val="auto"/>
          <w:sz w:val="24"/>
          <w:szCs w:val="24"/>
          <w:lang w:val="en-AU"/>
        </w:rPr>
        <w:tab/>
      </w:r>
    </w:p>
    <w:p>
      <w:pPr>
        <w:pStyle w:val="Normal"/>
        <w:spacing w:lineRule="auto" w:line="240"/>
        <w:rPr>
          <w:rFonts w:ascii="Calibri" w:hAnsi="Calibri"/>
          <w:sz w:val="24"/>
          <w:szCs w:val="24"/>
        </w:rPr>
      </w:pPr>
      <w:r>
        <w:rPr>
          <w:rFonts w:ascii="Calibri" w:hAnsi="Calibri"/>
          <w:b/>
          <w:bCs/>
          <w:sz w:val="24"/>
          <w:szCs w:val="24"/>
        </w:rPr>
        <w:t>Executive Overview</w:t>
      </w:r>
    </w:p>
    <w:p>
      <w:pPr>
        <w:pStyle w:val="Normal"/>
        <w:spacing w:lineRule="auto" w:line="240"/>
        <w:rPr>
          <w:rFonts w:ascii="Calibri" w:hAnsi="Calibri"/>
          <w:sz w:val="24"/>
          <w:szCs w:val="24"/>
        </w:rPr>
      </w:pPr>
      <w:r>
        <w:rPr>
          <w:rFonts w:cs="Arial" w:ascii="Calibri" w:hAnsi="Calibri"/>
          <w:sz w:val="24"/>
          <w:szCs w:val="24"/>
        </w:rPr>
        <w:t>To maintain Regional Gardens reputation, the trust of our customers, employees, and meet the associated regulatory requirements, it is essential that we do everything possible to protect the companies and customers data and resources in the face of any future Cyber related incidents. This document does not cover any physical incidents such as fire, flood, earthquakes. The more we are prepared to, the stronger our contingency planning, the faster we can respond to a potential incident, eradicate any threat, recover critical functionality and reduce the impact on our business.</w:t>
      </w:r>
    </w:p>
    <w:p>
      <w:pPr>
        <w:pStyle w:val="Normal"/>
        <w:spacing w:lineRule="auto" w:line="240"/>
        <w:rPr>
          <w:rFonts w:ascii="Calibri" w:hAnsi="Calibri" w:cs="Arial"/>
          <w:sz w:val="24"/>
          <w:szCs w:val="24"/>
        </w:rPr>
      </w:pPr>
      <w:r>
        <w:rPr>
          <w:rFonts w:cs="Arial" w:ascii="Calibri" w:hAnsi="Calibri"/>
          <w:sz w:val="24"/>
          <w:szCs w:val="24"/>
        </w:rPr>
      </w:r>
    </w:p>
    <w:p>
      <w:pPr>
        <w:pStyle w:val="Normal"/>
        <w:spacing w:lineRule="auto" w:line="240"/>
        <w:rPr>
          <w:rFonts w:ascii="Calibri" w:hAnsi="Calibri"/>
          <w:sz w:val="24"/>
          <w:szCs w:val="24"/>
        </w:rPr>
      </w:pPr>
      <w:r>
        <w:rPr>
          <w:rFonts w:cs="Arial" w:ascii="Calibri" w:hAnsi="Calibri"/>
          <w:sz w:val="24"/>
          <w:szCs w:val="24"/>
        </w:rPr>
        <w:t xml:space="preserve">The goal of this Business Continuity plan is to prepare </w:t>
      </w:r>
      <w:r>
        <w:rPr>
          <w:rFonts w:cs="Arial" w:ascii="Calibri" w:hAnsi="Calibri"/>
          <w:i w:val="false"/>
          <w:iCs w:val="false"/>
          <w:sz w:val="24"/>
          <w:szCs w:val="24"/>
        </w:rPr>
        <w:t>Regional Gardens Ltd</w:t>
      </w:r>
      <w:r>
        <w:rPr>
          <w:rFonts w:cs="Arial" w:ascii="Calibri" w:hAnsi="Calibri"/>
          <w:i/>
          <w:iCs/>
          <w:sz w:val="24"/>
          <w:szCs w:val="24"/>
        </w:rPr>
        <w:t xml:space="preserve"> </w:t>
      </w:r>
      <w:r>
        <w:rPr>
          <w:rFonts w:cs="Arial" w:ascii="Calibri" w:hAnsi="Calibri"/>
          <w:sz w:val="24"/>
          <w:szCs w:val="24"/>
        </w:rPr>
        <w:t xml:space="preserve">to respond in a timely,  effective manner to quell the impact of any Cyber related incidents while maintaining business continuity. It defines the critical business functions, prioritises protecting the critical functionality of systems such as our Nursery Online and Onsite sales, Regional Garden Planners consultancy, corporate servers and network, which were discovered through the previously undertaken risk assessment matrix. This BCP will explore potential impacts, and contain details for response to critical incidents, while </w:t>
      </w:r>
      <w:r>
        <w:rPr>
          <w:rFonts w:ascii="Calibri" w:hAnsi="Calibri"/>
          <w:sz w:val="24"/>
          <w:szCs w:val="24"/>
        </w:rPr>
        <w:t>detailing strategies and actions to be taken including backup procedures disaster recovery and incident response, to enable Regional Gardens Ltd to conduct business as usual.</w:t>
      </w:r>
    </w:p>
    <w:p>
      <w:pPr>
        <w:pStyle w:val="Normal"/>
        <w:spacing w:lineRule="auto" w:line="240"/>
        <w:rPr>
          <w:rStyle w:val="StrongEmphasis"/>
          <w:rFonts w:ascii="Calibri" w:hAnsi="Calibri"/>
          <w:sz w:val="24"/>
          <w:szCs w:val="24"/>
        </w:rPr>
      </w:pPr>
      <w:r>
        <w:rPr>
          <w:rFonts w:ascii="Calibri" w:hAnsi="Calibri"/>
          <w:sz w:val="24"/>
          <w:szCs w:val="24"/>
        </w:rPr>
      </w:r>
    </w:p>
    <w:p>
      <w:pPr>
        <w:pStyle w:val="Normal"/>
        <w:spacing w:lineRule="auto" w:line="240"/>
        <w:rPr/>
      </w:pPr>
      <w:r>
        <w:rPr>
          <w:rStyle w:val="StrongEmphasis"/>
          <w:rFonts w:cs="Arial" w:ascii="Calibri" w:hAnsi="Calibri"/>
          <w:b w:val="false"/>
          <w:bCs w:val="false"/>
          <w:i w:val="false"/>
          <w:iCs w:val="false"/>
          <w:color w:val="auto"/>
          <w:sz w:val="24"/>
          <w:szCs w:val="24"/>
          <w:lang w:val="en-AU"/>
        </w:rPr>
        <w:t>This plan will be updated annually</w:t>
      </w:r>
      <w:r>
        <w:rPr>
          <w:rStyle w:val="StrongEmphasis"/>
          <w:rFonts w:cs="Arial" w:ascii="Calibri" w:hAnsi="Calibri"/>
          <w:b w:val="false"/>
          <w:bCs w:val="false"/>
          <w:i/>
          <w:iCs/>
          <w:color w:val="auto"/>
          <w:sz w:val="24"/>
          <w:szCs w:val="24"/>
          <w:lang w:val="en-AU"/>
        </w:rPr>
        <w:t xml:space="preserve"> </w:t>
      </w:r>
      <w:r>
        <w:rPr>
          <w:rStyle w:val="StrongEmphasis"/>
          <w:rFonts w:cs="Arial" w:ascii="Calibri" w:hAnsi="Calibri"/>
          <w:b w:val="false"/>
          <w:bCs w:val="false"/>
          <w:i w:val="false"/>
          <w:iCs w:val="false"/>
          <w:color w:val="auto"/>
          <w:sz w:val="24"/>
          <w:szCs w:val="24"/>
          <w:lang w:val="en-AU"/>
        </w:rPr>
        <w:t>to reflect our fresh cultural shift in towards a solid cyber security strategy and meeting or exceeding industry standards and achieving regulatory compliance. We will conduct regular testing of this plan to ensure everyone is fully trained to participate in effective incident response, backups and disaster recovery.</w:t>
      </w:r>
    </w:p>
    <w:p>
      <w:pPr>
        <w:pStyle w:val="Normal"/>
        <w:numPr>
          <w:ilvl w:val="0"/>
          <w:numId w:val="0"/>
        </w:numPr>
        <w:spacing w:lineRule="auto" w:line="240"/>
        <w:ind w:left="720" w:hanging="0"/>
        <w:rPr>
          <w:rFonts w:ascii="Calibri" w:hAnsi="Calibri"/>
          <w:sz w:val="24"/>
          <w:szCs w:val="24"/>
        </w:rPr>
      </w:pPr>
      <w:r>
        <w:rPr>
          <w:rFonts w:ascii="Calibri" w:hAnsi="Calibri"/>
          <w:sz w:val="24"/>
          <w:szCs w:val="24"/>
        </w:rPr>
      </w:r>
    </w:p>
    <w:p>
      <w:pPr>
        <w:pStyle w:val="Normal"/>
        <w:spacing w:lineRule="auto" w:line="240"/>
        <w:rPr>
          <w:rFonts w:ascii="Calibri" w:hAnsi="Calibri"/>
          <w:sz w:val="24"/>
          <w:szCs w:val="24"/>
        </w:rPr>
      </w:pPr>
      <w:r>
        <w:rPr>
          <w:rFonts w:ascii="Calibri" w:hAnsi="Calibri"/>
          <w:b/>
          <w:bCs/>
          <w:sz w:val="24"/>
          <w:szCs w:val="24"/>
        </w:rPr>
        <w:t>Business Impact Analysis</w:t>
      </w:r>
    </w:p>
    <w:p>
      <w:pPr>
        <w:pStyle w:val="Normal"/>
        <w:spacing w:lineRule="auto" w:line="240"/>
        <w:rPr>
          <w:rFonts w:ascii="Calibri" w:hAnsi="Calibri"/>
          <w:sz w:val="24"/>
          <w:szCs w:val="24"/>
        </w:rPr>
      </w:pPr>
      <w:r>
        <w:rPr>
          <w:rFonts w:cs="Arial" w:ascii="Calibri" w:hAnsi="Calibri"/>
          <w:b/>
          <w:bCs w:val="false"/>
          <w:sz w:val="24"/>
          <w:szCs w:val="24"/>
        </w:rPr>
        <w:tab/>
      </w:r>
      <w:r>
        <w:rPr>
          <w:rFonts w:cs="Arial" w:ascii="Calibri" w:hAnsi="Calibri"/>
          <w:b/>
          <w:bCs w:val="false"/>
          <w:i/>
          <w:iCs/>
          <w:sz w:val="24"/>
          <w:szCs w:val="24"/>
        </w:rPr>
        <w:t>Overview</w:t>
      </w:r>
    </w:p>
    <w:p>
      <w:pPr>
        <w:pStyle w:val="Normal"/>
        <w:spacing w:lineRule="auto" w:line="240"/>
        <w:rPr>
          <w:rFonts w:ascii="Calibri" w:hAnsi="Calibri"/>
          <w:sz w:val="24"/>
          <w:szCs w:val="24"/>
        </w:rPr>
      </w:pPr>
      <w:r>
        <w:rPr>
          <w:rFonts w:ascii="Calibri" w:hAnsi="Calibri"/>
          <w:sz w:val="24"/>
          <w:szCs w:val="24"/>
        </w:rPr>
        <w:t>This Business Impact Analysis (BIA) is developed as part of the contingency planning process for the Regional Gardens Ltd</w:t>
      </w:r>
      <w:r>
        <w:rPr>
          <w:rFonts w:ascii="Calibri" w:hAnsi="Calibri"/>
          <w:i/>
          <w:sz w:val="24"/>
          <w:szCs w:val="24"/>
        </w:rPr>
        <w:t>.</w:t>
      </w:r>
      <w:r>
        <w:rPr>
          <w:rFonts w:ascii="Calibri" w:hAnsi="Calibri"/>
          <w:sz w:val="24"/>
          <w:szCs w:val="24"/>
        </w:rPr>
        <w:t xml:space="preserve">  It was prepared on 02 February 2020. </w:t>
      </w:r>
      <w:r>
        <w:rPr>
          <w:rFonts w:ascii="Calibri" w:hAnsi="Calibri"/>
          <w:b w:val="false"/>
          <w:bCs w:val="false"/>
          <w:sz w:val="24"/>
          <w:szCs w:val="24"/>
        </w:rPr>
        <w:t>Template sourced and modified with permission from NIST SP 800-34 [5].</w:t>
      </w:r>
    </w:p>
    <w:p>
      <w:pPr>
        <w:pStyle w:val="Normal"/>
        <w:spacing w:lineRule="auto" w:line="240"/>
        <w:rPr>
          <w:rFonts w:ascii="Calibri" w:hAnsi="Calibri"/>
          <w:sz w:val="24"/>
          <w:szCs w:val="24"/>
        </w:rPr>
      </w:pPr>
      <w:r>
        <w:rPr>
          <w:rFonts w:ascii="Calibri" w:hAnsi="Calibri"/>
          <w:sz w:val="24"/>
          <w:szCs w:val="24"/>
        </w:rPr>
      </w:r>
    </w:p>
    <w:p>
      <w:pPr>
        <w:pStyle w:val="Normal"/>
        <w:spacing w:lineRule="auto" w:line="240"/>
        <w:rPr>
          <w:rFonts w:ascii="Calibri" w:hAnsi="Calibri"/>
          <w:sz w:val="24"/>
          <w:szCs w:val="24"/>
        </w:rPr>
      </w:pPr>
      <w:r>
        <w:rPr>
          <w:rFonts w:ascii="Calibri" w:hAnsi="Calibri"/>
          <w:b/>
          <w:bCs/>
          <w:sz w:val="24"/>
          <w:szCs w:val="24"/>
        </w:rPr>
        <w:tab/>
      </w:r>
      <w:r>
        <w:rPr>
          <w:rFonts w:ascii="Calibri" w:hAnsi="Calibri"/>
          <w:b/>
          <w:bCs/>
          <w:i/>
          <w:iCs/>
          <w:sz w:val="24"/>
          <w:szCs w:val="24"/>
        </w:rPr>
        <w:t>Purpose</w:t>
      </w:r>
    </w:p>
    <w:p>
      <w:pPr>
        <w:pStyle w:val="Normal"/>
        <w:spacing w:lineRule="auto" w:line="240"/>
        <w:rPr>
          <w:rFonts w:ascii="Calibri" w:hAnsi="Calibri"/>
          <w:sz w:val="24"/>
          <w:szCs w:val="24"/>
        </w:rPr>
      </w:pPr>
      <w:r>
        <w:rPr>
          <w:rFonts w:ascii="Calibri" w:hAnsi="Calibri"/>
          <w:sz w:val="24"/>
          <w:szCs w:val="24"/>
        </w:rPr>
        <w:t>The purpose of the BIA is to identify and prioritise business system assets and processes and outline the potential impact if these functions are unavailable.</w:t>
      </w:r>
    </w:p>
    <w:p>
      <w:pPr>
        <w:pStyle w:val="Normal"/>
        <w:spacing w:lineRule="auto" w:line="240" w:before="0" w:after="240"/>
        <w:rPr>
          <w:rFonts w:ascii="Calibri" w:hAnsi="Calibri"/>
          <w:sz w:val="24"/>
          <w:szCs w:val="24"/>
        </w:rPr>
      </w:pPr>
      <w:r>
        <w:rPr>
          <w:rFonts w:ascii="Calibri" w:hAnsi="Calibri"/>
          <w:sz w:val="24"/>
          <w:szCs w:val="24"/>
        </w:rPr>
        <w:t xml:space="preserve">The BIA is composed of the following three steps: </w:t>
      </w:r>
    </w:p>
    <w:p>
      <w:pPr>
        <w:pStyle w:val="Normal"/>
        <w:numPr>
          <w:ilvl w:val="0"/>
          <w:numId w:val="3"/>
        </w:numPr>
        <w:spacing w:lineRule="auto" w:line="240" w:before="0" w:after="120"/>
        <w:rPr>
          <w:rFonts w:ascii="Calibri" w:hAnsi="Calibri"/>
          <w:sz w:val="24"/>
          <w:szCs w:val="24"/>
        </w:rPr>
      </w:pPr>
      <w:r>
        <w:rPr>
          <w:rFonts w:ascii="Calibri" w:hAnsi="Calibri"/>
          <w:b/>
          <w:sz w:val="24"/>
          <w:szCs w:val="24"/>
        </w:rPr>
        <w:t xml:space="preserve">Determine business processes and recovery criticality.  </w:t>
      </w:r>
      <w:r>
        <w:rPr>
          <w:rFonts w:ascii="Calibri" w:hAnsi="Calibri"/>
          <w:b w:val="false"/>
          <w:bCs w:val="false"/>
          <w:sz w:val="24"/>
          <w:szCs w:val="24"/>
        </w:rPr>
        <w:t>B</w:t>
      </w:r>
      <w:r>
        <w:rPr>
          <w:rFonts w:ascii="Calibri" w:hAnsi="Calibri"/>
          <w:sz w:val="24"/>
          <w:szCs w:val="24"/>
        </w:rPr>
        <w:t>usiness processes supported by the system are identified and the impact of a system disruption to those processes is determined along with outage impacts and estimated downtime.</w:t>
      </w:r>
    </w:p>
    <w:p>
      <w:pPr>
        <w:pStyle w:val="Normal"/>
        <w:numPr>
          <w:ilvl w:val="0"/>
          <w:numId w:val="3"/>
        </w:numPr>
        <w:spacing w:lineRule="auto" w:line="240" w:before="0" w:after="120"/>
        <w:rPr>
          <w:rFonts w:ascii="Calibri" w:hAnsi="Calibri"/>
          <w:sz w:val="24"/>
          <w:szCs w:val="24"/>
        </w:rPr>
      </w:pPr>
      <w:r>
        <w:rPr>
          <w:rFonts w:ascii="Calibri" w:hAnsi="Calibri"/>
          <w:b/>
          <w:sz w:val="24"/>
          <w:szCs w:val="24"/>
        </w:rPr>
        <w:t xml:space="preserve">Identify resource requirements.  </w:t>
      </w:r>
      <w:r>
        <w:rPr>
          <w:rFonts w:ascii="Calibri" w:hAnsi="Calibri"/>
          <w:sz w:val="24"/>
          <w:szCs w:val="24"/>
        </w:rPr>
        <w:t>Realistic recovery efforts require a thorough evaluation of the resources required to resume business processes as quickly as possible.</w:t>
      </w:r>
    </w:p>
    <w:p>
      <w:pPr>
        <w:pStyle w:val="Normal"/>
        <w:numPr>
          <w:ilvl w:val="0"/>
          <w:numId w:val="3"/>
        </w:numPr>
        <w:spacing w:lineRule="auto" w:line="240" w:before="0" w:after="120"/>
        <w:rPr>
          <w:rFonts w:ascii="Calibri" w:hAnsi="Calibri"/>
          <w:sz w:val="24"/>
          <w:szCs w:val="24"/>
        </w:rPr>
      </w:pPr>
      <w:r>
        <w:rPr>
          <w:rFonts w:ascii="Calibri" w:hAnsi="Calibri"/>
          <w:b/>
          <w:sz w:val="24"/>
          <w:szCs w:val="24"/>
        </w:rPr>
        <w:t xml:space="preserve">Identify recovery priorities for system resources.  </w:t>
      </w:r>
      <w:r>
        <w:rPr>
          <w:rFonts w:ascii="Calibri" w:hAnsi="Calibri"/>
          <w:sz w:val="24"/>
          <w:szCs w:val="24"/>
        </w:rPr>
        <w:t xml:space="preserve">Based upon the results from the previous steps, the criticality of system resources can more clearly be linked business processes.  Priority levels can be established for sequencing recovery activities and resources. </w:t>
      </w:r>
    </w:p>
    <w:p>
      <w:pPr>
        <w:pStyle w:val="Normal"/>
        <w:spacing w:lineRule="auto" w:line="240"/>
        <w:rPr>
          <w:rFonts w:ascii="Calibri" w:hAnsi="Calibri"/>
          <w:sz w:val="24"/>
          <w:szCs w:val="24"/>
        </w:rPr>
      </w:pPr>
      <w:r>
        <w:rPr>
          <w:rFonts w:ascii="Calibri" w:hAnsi="Calibri"/>
          <w:sz w:val="24"/>
          <w:szCs w:val="24"/>
        </w:rPr>
      </w:r>
    </w:p>
    <w:p>
      <w:pPr>
        <w:pStyle w:val="Normal"/>
        <w:spacing w:lineRule="auto" w:line="240"/>
        <w:rPr>
          <w:rFonts w:ascii="Calibri" w:hAnsi="Calibri"/>
          <w:sz w:val="24"/>
          <w:szCs w:val="24"/>
        </w:rPr>
      </w:pPr>
      <w:r>
        <w:rPr>
          <w:rFonts w:ascii="Calibri" w:hAnsi="Calibri"/>
          <w:sz w:val="24"/>
          <w:szCs w:val="24"/>
        </w:rPr>
        <w:t>This document will be used to support the development of other contingency plans associated with the system, including, but not limited to, the Incident Response Plan (IRP), Backup Policy and Disaster Recovery Plan (DRP).</w:t>
      </w:r>
    </w:p>
    <w:p>
      <w:pPr>
        <w:pStyle w:val="Normal"/>
        <w:spacing w:lineRule="auto" w:line="240"/>
        <w:rPr>
          <w:rFonts w:cs="Arial"/>
          <w:b/>
          <w:b/>
        </w:rPr>
      </w:pPr>
      <w:r>
        <w:rPr>
          <w:rFonts w:cs="Arial"/>
          <w:b/>
        </w:rPr>
      </w:r>
    </w:p>
    <w:p>
      <w:pPr>
        <w:pStyle w:val="Normal"/>
        <w:spacing w:lineRule="auto" w:line="240"/>
        <w:rPr>
          <w:rFonts w:ascii="Calibri" w:hAnsi="Calibri"/>
          <w:sz w:val="24"/>
          <w:szCs w:val="24"/>
        </w:rPr>
      </w:pPr>
      <w:r>
        <w:rPr>
          <w:rFonts w:cs="Arial" w:ascii="Calibri" w:hAnsi="Calibri"/>
          <w:b/>
          <w:sz w:val="24"/>
          <w:szCs w:val="24"/>
        </w:rPr>
        <w:tab/>
      </w:r>
      <w:r>
        <w:rPr>
          <w:rFonts w:cs="Arial" w:ascii="Calibri" w:hAnsi="Calibri"/>
          <w:b/>
          <w:i/>
          <w:iCs/>
          <w:sz w:val="24"/>
          <w:szCs w:val="24"/>
        </w:rPr>
        <w:t>System Description</w:t>
      </w:r>
    </w:p>
    <w:p>
      <w:pPr>
        <w:pStyle w:val="Normal"/>
        <w:spacing w:lineRule="auto" w:line="240"/>
        <w:rPr>
          <w:rFonts w:ascii="Calibri" w:hAnsi="Calibri"/>
          <w:b w:val="false"/>
          <w:b w:val="false"/>
          <w:bCs w:val="false"/>
          <w:sz w:val="24"/>
          <w:szCs w:val="24"/>
        </w:rPr>
      </w:pPr>
      <w:r>
        <w:rPr>
          <w:rFonts w:cs="Arial" w:ascii="Calibri" w:hAnsi="Calibri"/>
          <w:b w:val="false"/>
          <w:bCs w:val="false"/>
          <w:sz w:val="24"/>
          <w:szCs w:val="24"/>
        </w:rPr>
        <w:t>A small data centre is located at the companies main site comprised of:</w:t>
      </w:r>
    </w:p>
    <w:p>
      <w:pPr>
        <w:pStyle w:val="Normal"/>
        <w:spacing w:lineRule="auto" w:line="240"/>
        <w:rPr>
          <w:rFonts w:ascii="Calibri" w:hAnsi="Calibri"/>
          <w:b w:val="false"/>
          <w:b w:val="false"/>
          <w:bCs w:val="false"/>
          <w:sz w:val="24"/>
          <w:szCs w:val="24"/>
        </w:rPr>
      </w:pPr>
      <w:r>
        <w:rPr>
          <w:rFonts w:cs="Arial" w:ascii="Calibri" w:hAnsi="Calibri"/>
          <w:b w:val="false"/>
          <w:bCs w:val="false"/>
          <w:sz w:val="24"/>
          <w:szCs w:val="24"/>
        </w:rPr>
        <w:t>2 Active Directory domain controllers, for authentication and authorisation</w:t>
      </w:r>
    </w:p>
    <w:p>
      <w:pPr>
        <w:pStyle w:val="Normal"/>
        <w:spacing w:lineRule="auto" w:line="240"/>
        <w:rPr>
          <w:rFonts w:ascii="Calibri" w:hAnsi="Calibri"/>
          <w:b w:val="false"/>
          <w:b w:val="false"/>
          <w:bCs w:val="false"/>
          <w:sz w:val="24"/>
          <w:szCs w:val="24"/>
        </w:rPr>
      </w:pPr>
      <w:r>
        <w:rPr>
          <w:rFonts w:cs="Arial" w:ascii="Calibri" w:hAnsi="Calibri"/>
          <w:b w:val="false"/>
          <w:bCs w:val="false"/>
          <w:sz w:val="24"/>
          <w:szCs w:val="24"/>
        </w:rPr>
        <w:t>3 SQL database servers, for storing various data sets</w:t>
      </w:r>
    </w:p>
    <w:p>
      <w:pPr>
        <w:pStyle w:val="Normal"/>
        <w:spacing w:lineRule="auto" w:line="240"/>
        <w:rPr>
          <w:rFonts w:ascii="Calibri" w:hAnsi="Calibri"/>
          <w:b w:val="false"/>
          <w:b w:val="false"/>
          <w:bCs w:val="false"/>
          <w:sz w:val="24"/>
          <w:szCs w:val="24"/>
        </w:rPr>
      </w:pPr>
      <w:r>
        <w:rPr>
          <w:rFonts w:cs="Arial" w:ascii="Calibri" w:hAnsi="Calibri"/>
          <w:b w:val="false"/>
          <w:bCs w:val="false"/>
          <w:sz w:val="24"/>
          <w:szCs w:val="24"/>
        </w:rPr>
        <w:t>1 Exchange Server, for email</w:t>
      </w:r>
    </w:p>
    <w:p>
      <w:pPr>
        <w:pStyle w:val="Normal"/>
        <w:spacing w:lineRule="auto" w:line="240"/>
        <w:rPr>
          <w:rFonts w:ascii="Calibri" w:hAnsi="Calibri"/>
          <w:b w:val="false"/>
          <w:b w:val="false"/>
          <w:bCs w:val="false"/>
          <w:sz w:val="24"/>
          <w:szCs w:val="24"/>
        </w:rPr>
      </w:pPr>
      <w:r>
        <w:rPr>
          <w:rFonts w:cs="Arial" w:ascii="Calibri" w:hAnsi="Calibri"/>
          <w:b w:val="false"/>
          <w:bCs w:val="false"/>
          <w:sz w:val="24"/>
          <w:szCs w:val="24"/>
        </w:rPr>
        <w:t>4 File and Print Servers, for data storage and print management</w:t>
      </w:r>
    </w:p>
    <w:p>
      <w:pPr>
        <w:pStyle w:val="Normal"/>
        <w:spacing w:lineRule="auto" w:line="240"/>
        <w:rPr>
          <w:rFonts w:ascii="Calibri" w:hAnsi="Calibri"/>
          <w:sz w:val="24"/>
          <w:szCs w:val="24"/>
        </w:rPr>
      </w:pPr>
      <w:r>
        <w:rPr>
          <w:rFonts w:cs="Arial" w:ascii="Calibri" w:hAnsi="Calibri"/>
          <w:b w:val="false"/>
          <w:bCs w:val="false"/>
          <w:sz w:val="24"/>
          <w:szCs w:val="24"/>
        </w:rPr>
        <w:t>2 Servers running Apache &amp; Tomcat, for web applications and websites</w:t>
      </w:r>
    </w:p>
    <w:p>
      <w:pPr>
        <w:pStyle w:val="Normal"/>
        <w:spacing w:lineRule="auto" w:line="240"/>
        <w:rPr>
          <w:rFonts w:ascii="Calibri" w:hAnsi="Calibri"/>
          <w:sz w:val="24"/>
          <w:szCs w:val="24"/>
        </w:rPr>
      </w:pPr>
      <w:r>
        <w:rPr>
          <w:rFonts w:cs="Arial" w:ascii="Calibri" w:hAnsi="Calibri"/>
          <w:b w:val="false"/>
          <w:bCs w:val="false"/>
          <w:sz w:val="24"/>
          <w:szCs w:val="24"/>
        </w:rPr>
        <w:t>3 Macbooks</w:t>
      </w:r>
    </w:p>
    <w:p>
      <w:pPr>
        <w:pStyle w:val="Normal"/>
        <w:spacing w:lineRule="auto" w:line="240"/>
        <w:rPr>
          <w:rFonts w:ascii="Calibri" w:hAnsi="Calibri"/>
          <w:sz w:val="24"/>
          <w:szCs w:val="24"/>
        </w:rPr>
      </w:pPr>
      <w:r>
        <w:rPr>
          <w:rFonts w:cs="Arial" w:ascii="Calibri" w:hAnsi="Calibri"/>
          <w:b w:val="false"/>
          <w:bCs w:val="false"/>
          <w:sz w:val="24"/>
          <w:szCs w:val="24"/>
        </w:rPr>
        <w:t>and approximately 65 workstations</w:t>
      </w:r>
    </w:p>
    <w:p>
      <w:pPr>
        <w:pStyle w:val="Normal"/>
        <w:spacing w:lineRule="auto" w:line="240"/>
        <w:rPr>
          <w:rFonts w:ascii="Calibri" w:hAnsi="Calibri"/>
          <w:sz w:val="24"/>
          <w:szCs w:val="24"/>
        </w:rPr>
      </w:pPr>
      <w:r>
        <w:rPr>
          <w:rFonts w:cs="Arial" w:ascii="Calibri" w:hAnsi="Calibri"/>
          <w:b w:val="false"/>
          <w:bCs w:val="false"/>
          <w:sz w:val="24"/>
          <w:szCs w:val="24"/>
        </w:rPr>
        <w:t>Internet connectivity provided by 1 ADSL connection</w:t>
      </w:r>
    </w:p>
    <w:p>
      <w:pPr>
        <w:pStyle w:val="Normal"/>
        <w:spacing w:lineRule="auto" w:line="240"/>
        <w:rPr>
          <w:rFonts w:cs="Arial"/>
          <w:b w:val="false"/>
          <w:b w:val="false"/>
          <w:bCs w:val="false"/>
        </w:rPr>
      </w:pPr>
      <w:r>
        <w:rPr>
          <w:rFonts w:cs="Arial"/>
          <w:b w:val="false"/>
          <w:bCs w:val="false"/>
        </w:rPr>
      </w:r>
    </w:p>
    <w:p>
      <w:pPr>
        <w:pStyle w:val="Default"/>
        <w:rPr>
          <w:rFonts w:ascii="Calibri" w:hAnsi="Calibri"/>
          <w:sz w:val="24"/>
          <w:szCs w:val="24"/>
        </w:rPr>
      </w:pPr>
      <w:r>
        <w:rPr>
          <w:rFonts w:ascii="Calibri" w:hAnsi="Calibri"/>
          <w:sz w:val="24"/>
          <w:szCs w:val="24"/>
        </w:rPr>
        <w:tab/>
      </w:r>
      <w:r>
        <w:rPr>
          <w:rFonts w:ascii="Calibri" w:hAnsi="Calibri"/>
          <w:b/>
          <w:bCs/>
          <w:i/>
          <w:iCs/>
          <w:sz w:val="24"/>
          <w:szCs w:val="24"/>
        </w:rPr>
        <w:t>Process and System Criticality</w:t>
      </w:r>
    </w:p>
    <w:tbl>
      <w:tblPr>
        <w:tblW w:w="8595" w:type="dxa"/>
        <w:jc w:val="left"/>
        <w:tblInd w:w="19"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965"/>
        <w:gridCol w:w="7629"/>
      </w:tblGrid>
      <w:tr>
        <w:trPr/>
        <w:tc>
          <w:tcPr>
            <w:tcW w:w="965" w:type="dxa"/>
            <w:tcBorders>
              <w:top w:val="single" w:sz="4" w:space="0" w:color="000000"/>
              <w:left w:val="single" w:sz="4" w:space="0" w:color="000000"/>
              <w:bottom w:val="single" w:sz="4" w:space="0" w:color="000000"/>
              <w:insideH w:val="single" w:sz="4" w:space="0" w:color="000000"/>
            </w:tcBorders>
            <w:shd w:fill="666666" w:val="clear"/>
          </w:tcPr>
          <w:p>
            <w:pPr>
              <w:pStyle w:val="Normal"/>
              <w:spacing w:lineRule="auto" w:line="240"/>
              <w:rPr>
                <w:rFonts w:ascii="Calibri" w:hAnsi="Calibri"/>
                <w:sz w:val="24"/>
                <w:szCs w:val="24"/>
              </w:rPr>
            </w:pPr>
            <w:r>
              <w:rPr>
                <w:rFonts w:ascii="Calibri" w:hAnsi="Calibri"/>
                <w:b/>
                <w:bCs/>
                <w:color w:val="FFFFFF"/>
                <w:sz w:val="24"/>
                <w:szCs w:val="24"/>
              </w:rPr>
              <w:t>Rank</w:t>
            </w:r>
          </w:p>
        </w:tc>
        <w:tc>
          <w:tcPr>
            <w:tcW w:w="7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666666" w:val="clear"/>
          </w:tcPr>
          <w:p>
            <w:pPr>
              <w:pStyle w:val="Normal"/>
              <w:spacing w:lineRule="auto" w:line="240"/>
              <w:rPr>
                <w:rFonts w:ascii="Calibri" w:hAnsi="Calibri"/>
                <w:sz w:val="24"/>
                <w:szCs w:val="24"/>
              </w:rPr>
            </w:pPr>
            <w:r>
              <w:rPr>
                <w:rFonts w:ascii="Calibri" w:hAnsi="Calibri"/>
                <w:b/>
                <w:bCs/>
                <w:color w:val="FFFFFF"/>
                <w:sz w:val="24"/>
                <w:szCs w:val="24"/>
              </w:rPr>
              <w:t>Critical Business Processes</w:t>
            </w:r>
          </w:p>
        </w:tc>
      </w:tr>
      <w:tr>
        <w:trPr/>
        <w:tc>
          <w:tcPr>
            <w:tcW w:w="965"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Calibri" w:hAnsi="Calibri"/>
                <w:sz w:val="24"/>
                <w:szCs w:val="24"/>
              </w:rPr>
            </w:pPr>
            <w:r>
              <w:rPr>
                <w:rFonts w:ascii="Calibri" w:hAnsi="Calibri"/>
                <w:sz w:val="24"/>
                <w:szCs w:val="24"/>
              </w:rPr>
              <w:t>1</w:t>
            </w:r>
          </w:p>
        </w:tc>
        <w:tc>
          <w:tcPr>
            <w:tcW w:w="7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Calibri" w:hAnsi="Calibri"/>
                <w:sz w:val="24"/>
                <w:szCs w:val="24"/>
              </w:rPr>
            </w:pPr>
            <w:r>
              <w:rPr>
                <w:rFonts w:ascii="Calibri" w:hAnsi="Calibri"/>
                <w:sz w:val="24"/>
                <w:szCs w:val="24"/>
              </w:rPr>
              <w:t>Online Nursery Sales</w:t>
            </w:r>
          </w:p>
        </w:tc>
      </w:tr>
      <w:tr>
        <w:trPr/>
        <w:tc>
          <w:tcPr>
            <w:tcW w:w="965"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Calibri" w:hAnsi="Calibri"/>
                <w:sz w:val="24"/>
                <w:szCs w:val="24"/>
              </w:rPr>
            </w:pPr>
            <w:r>
              <w:rPr>
                <w:rFonts w:ascii="Calibri" w:hAnsi="Calibri"/>
                <w:sz w:val="24"/>
                <w:szCs w:val="24"/>
              </w:rPr>
              <w:t>2</w:t>
            </w:r>
          </w:p>
        </w:tc>
        <w:tc>
          <w:tcPr>
            <w:tcW w:w="7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Calibri" w:hAnsi="Calibri"/>
                <w:sz w:val="24"/>
                <w:szCs w:val="24"/>
              </w:rPr>
            </w:pPr>
            <w:r>
              <w:rPr>
                <w:rFonts w:ascii="Calibri" w:hAnsi="Calibri"/>
                <w:sz w:val="24"/>
                <w:szCs w:val="24"/>
              </w:rPr>
              <w:t>In-Store Nursery Sales</w:t>
            </w:r>
          </w:p>
        </w:tc>
      </w:tr>
      <w:tr>
        <w:trPr/>
        <w:tc>
          <w:tcPr>
            <w:tcW w:w="965"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Calibri" w:hAnsi="Calibri"/>
                <w:sz w:val="24"/>
                <w:szCs w:val="24"/>
              </w:rPr>
            </w:pPr>
            <w:r>
              <w:rPr>
                <w:rFonts w:ascii="Calibri" w:hAnsi="Calibri"/>
                <w:sz w:val="24"/>
                <w:szCs w:val="24"/>
              </w:rPr>
              <w:t>3</w:t>
            </w:r>
          </w:p>
        </w:tc>
        <w:tc>
          <w:tcPr>
            <w:tcW w:w="7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Calibri" w:hAnsi="Calibri"/>
                <w:sz w:val="24"/>
                <w:szCs w:val="24"/>
              </w:rPr>
            </w:pPr>
            <w:r>
              <w:rPr>
                <w:rFonts w:ascii="Calibri" w:hAnsi="Calibri"/>
                <w:sz w:val="24"/>
                <w:szCs w:val="24"/>
              </w:rPr>
              <w:t>Regional Gardens Planners</w:t>
            </w:r>
          </w:p>
        </w:tc>
      </w:tr>
      <w:tr>
        <w:trPr/>
        <w:tc>
          <w:tcPr>
            <w:tcW w:w="965"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jc w:val="center"/>
              <w:rPr>
                <w:rFonts w:ascii="Calibri" w:hAnsi="Calibri"/>
                <w:sz w:val="24"/>
                <w:szCs w:val="24"/>
              </w:rPr>
            </w:pPr>
            <w:r>
              <w:rPr>
                <w:rFonts w:ascii="Calibri" w:hAnsi="Calibri"/>
                <w:sz w:val="24"/>
                <w:szCs w:val="24"/>
              </w:rPr>
              <w:t>4</w:t>
            </w:r>
          </w:p>
        </w:tc>
        <w:tc>
          <w:tcPr>
            <w:tcW w:w="7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Calibri" w:hAnsi="Calibri"/>
                <w:sz w:val="24"/>
                <w:szCs w:val="24"/>
              </w:rPr>
            </w:pPr>
            <w:r>
              <w:rPr>
                <w:rFonts w:ascii="Calibri" w:hAnsi="Calibri"/>
                <w:sz w:val="24"/>
                <w:szCs w:val="24"/>
              </w:rPr>
              <w:t>Customer Email &amp; Communications</w:t>
            </w:r>
          </w:p>
        </w:tc>
      </w:tr>
    </w:tbl>
    <w:p>
      <w:pPr>
        <w:pStyle w:val="Default"/>
        <w:spacing w:lineRule="auto" w:line="240" w:before="0" w:after="128"/>
        <w:ind w:left="0" w:hanging="0"/>
        <w:rPr>
          <w:color w:val="0000FF"/>
        </w:rPr>
      </w:pPr>
      <w:r>
        <w:rPr>
          <w:color w:val="0000FF"/>
        </w:rPr>
      </w:r>
    </w:p>
    <w:tbl>
      <w:tblPr>
        <w:tblW w:w="9619" w:type="dxa"/>
        <w:jc w:val="righ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4799"/>
        <w:gridCol w:w="4819"/>
      </w:tblGrid>
      <w:tr>
        <w:trPr/>
        <w:tc>
          <w:tcPr>
            <w:tcW w:w="479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Business Process</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Online Nursery Sales</w:t>
            </w:r>
          </w:p>
        </w:tc>
      </w:tr>
      <w:tr>
        <w:trPr/>
        <w:tc>
          <w:tcPr>
            <w:tcW w:w="479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Description</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 xml:space="preserve">Provide customers with an online portal which they can use to purchase product at their convenience. </w:t>
            </w:r>
          </w:p>
        </w:tc>
      </w:tr>
      <w:tr>
        <w:trPr/>
        <w:tc>
          <w:tcPr>
            <w:tcW w:w="479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Potential Loss</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Loss of online sales, loss of public image,  unable to process orders inbound or outbound</w:t>
            </w:r>
          </w:p>
        </w:tc>
      </w:tr>
      <w:tr>
        <w:trPr/>
        <w:tc>
          <w:tcPr>
            <w:tcW w:w="479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Assets for Continuity</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Internet Connection, Network, RedHat 5 Apache &amp; Tomcat Servers, Inventory Databases, Customer Data</w:t>
            </w:r>
          </w:p>
        </w:tc>
      </w:tr>
      <w:tr>
        <w:trPr/>
        <w:tc>
          <w:tcPr>
            <w:tcW w:w="479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Recovery</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Backups, Secondary Internet Connection</w:t>
            </w:r>
          </w:p>
        </w:tc>
      </w:tr>
    </w:tbl>
    <w:p>
      <w:pPr>
        <w:pStyle w:val="Default"/>
        <w:spacing w:lineRule="auto" w:line="240" w:before="0" w:after="128"/>
        <w:ind w:left="0" w:hanging="0"/>
        <w:rPr>
          <w:rFonts w:ascii="Calibri" w:hAnsi="Calibri"/>
          <w:color w:val="0000FF"/>
          <w:sz w:val="24"/>
          <w:szCs w:val="24"/>
        </w:rPr>
      </w:pPr>
      <w:r>
        <w:rPr>
          <w:rFonts w:ascii="Calibri" w:hAnsi="Calibri"/>
          <w:color w:val="0000FF"/>
          <w:sz w:val="24"/>
          <w:szCs w:val="24"/>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Business Process</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In-Store Nursery Sales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Description</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Provide customers with a physical shop they can use to purchase product on premises.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Potential Loss</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 xml:space="preserve">Loss of in-store sales, loss of public image, unable to process orders inbound or outbound </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Assets for Continuity</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Internet Connection, Network, POS terminals, Inventory Databases, Customer Data</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Recovery</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Backups, Secondary Internet Connection</w:t>
            </w:r>
          </w:p>
        </w:tc>
      </w:tr>
    </w:tbl>
    <w:p>
      <w:pPr>
        <w:pStyle w:val="Normal"/>
        <w:spacing w:lineRule="auto" w:line="240"/>
        <w:rPr>
          <w:rFonts w:ascii="Calibri" w:hAnsi="Calibri"/>
          <w:sz w:val="24"/>
          <w:szCs w:val="24"/>
        </w:rPr>
      </w:pPr>
      <w:r>
        <w:rPr>
          <w:rFonts w:ascii="Calibri" w:hAnsi="Calibri"/>
          <w:sz w:val="24"/>
          <w:szCs w:val="24"/>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Business Process</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Regional Gardens Planners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Description</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Provide customers with garden designs, advice and consultancy services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Potential Loss</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 xml:space="preserve">Loss of sales, loss of public image </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Assets for Continuity</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Internet Connection, Network, Customer Garden Project Directories, Customer Data, Workstations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Recovery</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Backups, Secondary Internet Connection</w:t>
            </w:r>
          </w:p>
        </w:tc>
      </w:tr>
    </w:tbl>
    <w:p>
      <w:pPr>
        <w:pStyle w:val="Normal"/>
        <w:spacing w:lineRule="auto" w:line="240"/>
        <w:rPr>
          <w:rFonts w:ascii="Calibri" w:hAnsi="Calibri"/>
          <w:sz w:val="24"/>
          <w:szCs w:val="24"/>
        </w:rPr>
      </w:pPr>
      <w:r>
        <w:rPr>
          <w:rFonts w:ascii="Calibri" w:hAnsi="Calibri"/>
          <w:sz w:val="24"/>
          <w:szCs w:val="24"/>
        </w:rPr>
      </w:r>
    </w:p>
    <w:p>
      <w:pPr>
        <w:pStyle w:val="Normal"/>
        <w:spacing w:lineRule="auto" w:line="240"/>
        <w:rPr>
          <w:rFonts w:ascii="Calibri" w:hAnsi="Calibri"/>
          <w:sz w:val="24"/>
          <w:szCs w:val="24"/>
        </w:rPr>
      </w:pPr>
      <w:r>
        <w:rPr>
          <w:rFonts w:ascii="Calibri" w:hAnsi="Calibri"/>
          <w:sz w:val="24"/>
          <w:szCs w:val="24"/>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Business Process</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Customer Email &amp; Communications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Description</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Provide customers with online support, keep customers updated on open garden events, special sales.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Potential Loss</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Loss of sales, loss of public image due to null response.</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Assets for Continuity</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Internet Connection, Network, Exchange Email Server, Workstations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Recovery</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Backups, Secondary Internet Connection</w:t>
            </w:r>
          </w:p>
        </w:tc>
      </w:tr>
    </w:tbl>
    <w:p>
      <w:pPr>
        <w:pStyle w:val="Normal"/>
        <w:spacing w:lineRule="auto" w:line="240"/>
        <w:rPr>
          <w:rFonts w:ascii="Calibri" w:hAnsi="Calibri"/>
          <w:sz w:val="24"/>
          <w:szCs w:val="24"/>
        </w:rPr>
      </w:pPr>
      <w:r>
        <w:rPr>
          <w:rFonts w:ascii="Calibri" w:hAnsi="Calibri"/>
          <w:sz w:val="24"/>
          <w:szCs w:val="24"/>
        </w:rPr>
      </w:r>
    </w:p>
    <w:p>
      <w:pPr>
        <w:pStyle w:val="Default"/>
        <w:rPr>
          <w:rFonts w:ascii="Calibri" w:hAnsi="Calibri"/>
          <w:b/>
          <w:b/>
          <w:bCs/>
          <w:sz w:val="24"/>
          <w:szCs w:val="24"/>
        </w:rPr>
      </w:pPr>
      <w:r>
        <w:rPr>
          <w:rFonts w:ascii="Calibri" w:hAnsi="Calibri"/>
          <w:b/>
          <w:bCs/>
          <w:sz w:val="24"/>
          <w:szCs w:val="24"/>
        </w:rPr>
        <w:tab/>
      </w:r>
      <w:r>
        <w:rPr>
          <w:rFonts w:ascii="Calibri" w:hAnsi="Calibri"/>
          <w:b/>
          <w:bCs/>
          <w:i/>
          <w:iCs/>
          <w:sz w:val="24"/>
          <w:szCs w:val="24"/>
        </w:rPr>
        <w:t>Recovery Priorities for System Resources</w:t>
      </w:r>
    </w:p>
    <w:tbl>
      <w:tblPr>
        <w:tblW w:w="736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1132"/>
        <w:gridCol w:w="6235"/>
      </w:tblGrid>
      <w:tr>
        <w:trPr/>
        <w:tc>
          <w:tcPr>
            <w:tcW w:w="1132" w:type="dxa"/>
            <w:tcBorders>
              <w:top w:val="single" w:sz="2" w:space="0" w:color="000000"/>
              <w:left w:val="single" w:sz="2" w:space="0" w:color="000000"/>
              <w:bottom w:val="single" w:sz="2" w:space="0" w:color="000000"/>
              <w:insideH w:val="single" w:sz="2" w:space="0" w:color="000000"/>
            </w:tcBorders>
            <w:shd w:fill="666666" w:val="clear"/>
          </w:tcPr>
          <w:p>
            <w:pPr>
              <w:pStyle w:val="TableContents"/>
              <w:spacing w:lineRule="auto" w:line="240"/>
              <w:rPr>
                <w:rFonts w:ascii="Calibri" w:hAnsi="Calibri"/>
                <w:sz w:val="24"/>
                <w:szCs w:val="24"/>
              </w:rPr>
            </w:pPr>
            <w:r>
              <w:rPr>
                <w:rFonts w:ascii="Calibri" w:hAnsi="Calibri"/>
                <w:b/>
                <w:bCs/>
                <w:color w:val="FFFFFF"/>
                <w:sz w:val="24"/>
                <w:szCs w:val="24"/>
              </w:rPr>
              <w:t>Rank</w:t>
            </w:r>
          </w:p>
        </w:tc>
        <w:tc>
          <w:tcPr>
            <w:tcW w:w="62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666666" w:val="clear"/>
          </w:tcPr>
          <w:p>
            <w:pPr>
              <w:pStyle w:val="TableContents"/>
              <w:spacing w:lineRule="auto" w:line="240"/>
              <w:rPr>
                <w:rFonts w:ascii="Calibri" w:hAnsi="Calibri"/>
                <w:sz w:val="24"/>
                <w:szCs w:val="24"/>
              </w:rPr>
            </w:pPr>
            <w:r>
              <w:rPr>
                <w:rFonts w:ascii="Calibri" w:hAnsi="Calibri"/>
                <w:b/>
                <w:bCs/>
                <w:color w:val="FFFFFF"/>
                <w:sz w:val="24"/>
                <w:szCs w:val="24"/>
              </w:rPr>
              <w:t>Critical Business Resources</w:t>
            </w:r>
          </w:p>
        </w:tc>
      </w:tr>
      <w:tr>
        <w:trPr/>
        <w:tc>
          <w:tcPr>
            <w:tcW w:w="113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jc w:val="center"/>
              <w:rPr>
                <w:rFonts w:ascii="Calibri" w:hAnsi="Calibri"/>
                <w:sz w:val="24"/>
                <w:szCs w:val="24"/>
              </w:rPr>
            </w:pPr>
            <w:r>
              <w:rPr>
                <w:rFonts w:ascii="Calibri" w:hAnsi="Calibri"/>
                <w:sz w:val="24"/>
                <w:szCs w:val="24"/>
              </w:rPr>
              <w:t>1</w:t>
            </w:r>
          </w:p>
        </w:tc>
        <w:tc>
          <w:tcPr>
            <w:tcW w:w="62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Internet Connection</w:t>
            </w:r>
          </w:p>
        </w:tc>
      </w:tr>
      <w:tr>
        <w:trPr/>
        <w:tc>
          <w:tcPr>
            <w:tcW w:w="113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jc w:val="center"/>
              <w:rPr>
                <w:rFonts w:ascii="Calibri" w:hAnsi="Calibri"/>
                <w:sz w:val="24"/>
                <w:szCs w:val="24"/>
              </w:rPr>
            </w:pPr>
            <w:r>
              <w:rPr>
                <w:rFonts w:ascii="Calibri" w:hAnsi="Calibri"/>
                <w:sz w:val="24"/>
                <w:szCs w:val="24"/>
              </w:rPr>
              <w:t>2</w:t>
            </w:r>
          </w:p>
        </w:tc>
        <w:tc>
          <w:tcPr>
            <w:tcW w:w="62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Network</w:t>
            </w:r>
          </w:p>
        </w:tc>
      </w:tr>
      <w:tr>
        <w:trPr/>
        <w:tc>
          <w:tcPr>
            <w:tcW w:w="113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jc w:val="center"/>
              <w:rPr>
                <w:rFonts w:ascii="Calibri" w:hAnsi="Calibri"/>
                <w:sz w:val="24"/>
                <w:szCs w:val="24"/>
              </w:rPr>
            </w:pPr>
            <w:r>
              <w:rPr>
                <w:rFonts w:ascii="Calibri" w:hAnsi="Calibri"/>
                <w:sz w:val="24"/>
                <w:szCs w:val="24"/>
              </w:rPr>
              <w:t>3</w:t>
            </w:r>
          </w:p>
        </w:tc>
        <w:tc>
          <w:tcPr>
            <w:tcW w:w="62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Backups</w:t>
            </w:r>
          </w:p>
        </w:tc>
      </w:tr>
      <w:tr>
        <w:trPr/>
        <w:tc>
          <w:tcPr>
            <w:tcW w:w="113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jc w:val="center"/>
              <w:rPr>
                <w:rFonts w:ascii="Calibri" w:hAnsi="Calibri"/>
                <w:sz w:val="24"/>
                <w:szCs w:val="24"/>
              </w:rPr>
            </w:pPr>
            <w:r>
              <w:rPr>
                <w:rFonts w:ascii="Calibri" w:hAnsi="Calibri"/>
                <w:sz w:val="24"/>
                <w:szCs w:val="24"/>
              </w:rPr>
              <w:t>4</w:t>
            </w:r>
          </w:p>
        </w:tc>
        <w:tc>
          <w:tcPr>
            <w:tcW w:w="62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Active Directory Servers</w:t>
            </w:r>
          </w:p>
        </w:tc>
      </w:tr>
      <w:tr>
        <w:trPr/>
        <w:tc>
          <w:tcPr>
            <w:tcW w:w="113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jc w:val="center"/>
              <w:rPr>
                <w:rFonts w:ascii="Calibri" w:hAnsi="Calibri"/>
                <w:sz w:val="24"/>
                <w:szCs w:val="24"/>
              </w:rPr>
            </w:pPr>
            <w:r>
              <w:rPr>
                <w:rFonts w:ascii="Calibri" w:hAnsi="Calibri"/>
                <w:sz w:val="24"/>
                <w:szCs w:val="24"/>
              </w:rPr>
              <w:t>5</w:t>
            </w:r>
          </w:p>
        </w:tc>
        <w:tc>
          <w:tcPr>
            <w:tcW w:w="62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POS Terminals</w:t>
            </w:r>
          </w:p>
        </w:tc>
      </w:tr>
      <w:tr>
        <w:trPr/>
        <w:tc>
          <w:tcPr>
            <w:tcW w:w="113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jc w:val="center"/>
              <w:rPr>
                <w:rFonts w:ascii="Calibri" w:hAnsi="Calibri"/>
                <w:sz w:val="24"/>
                <w:szCs w:val="24"/>
              </w:rPr>
            </w:pPr>
            <w:r>
              <w:rPr>
                <w:rFonts w:ascii="Calibri" w:hAnsi="Calibri"/>
                <w:sz w:val="24"/>
                <w:szCs w:val="24"/>
              </w:rPr>
              <w:t>6</w:t>
            </w:r>
          </w:p>
        </w:tc>
        <w:tc>
          <w:tcPr>
            <w:tcW w:w="62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SQL Database Servers</w:t>
            </w:r>
          </w:p>
        </w:tc>
      </w:tr>
      <w:tr>
        <w:trPr/>
        <w:tc>
          <w:tcPr>
            <w:tcW w:w="113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jc w:val="center"/>
              <w:rPr>
                <w:rFonts w:ascii="Calibri" w:hAnsi="Calibri"/>
                <w:sz w:val="24"/>
                <w:szCs w:val="24"/>
              </w:rPr>
            </w:pPr>
            <w:r>
              <w:rPr>
                <w:rFonts w:ascii="Calibri" w:hAnsi="Calibri"/>
                <w:sz w:val="24"/>
                <w:szCs w:val="24"/>
              </w:rPr>
              <w:t>7</w:t>
            </w:r>
          </w:p>
        </w:tc>
        <w:tc>
          <w:tcPr>
            <w:tcW w:w="62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Apache &amp; Tomcat Servers</w:t>
            </w:r>
          </w:p>
        </w:tc>
      </w:tr>
      <w:tr>
        <w:trPr/>
        <w:tc>
          <w:tcPr>
            <w:tcW w:w="113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jc w:val="center"/>
              <w:rPr>
                <w:rFonts w:ascii="Calibri" w:hAnsi="Calibri"/>
                <w:sz w:val="24"/>
                <w:szCs w:val="24"/>
              </w:rPr>
            </w:pPr>
            <w:r>
              <w:rPr>
                <w:rFonts w:ascii="Calibri" w:hAnsi="Calibri"/>
                <w:sz w:val="24"/>
                <w:szCs w:val="24"/>
              </w:rPr>
              <w:t>8</w:t>
            </w:r>
          </w:p>
        </w:tc>
        <w:tc>
          <w:tcPr>
            <w:tcW w:w="62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Exchange Email Server</w:t>
            </w:r>
          </w:p>
        </w:tc>
      </w:tr>
      <w:tr>
        <w:trPr/>
        <w:tc>
          <w:tcPr>
            <w:tcW w:w="113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jc w:val="center"/>
              <w:rPr>
                <w:rFonts w:ascii="Calibri" w:hAnsi="Calibri"/>
                <w:sz w:val="24"/>
                <w:szCs w:val="24"/>
              </w:rPr>
            </w:pPr>
            <w:r>
              <w:rPr>
                <w:rFonts w:ascii="Calibri" w:hAnsi="Calibri"/>
                <w:sz w:val="24"/>
                <w:szCs w:val="24"/>
              </w:rPr>
              <w:t>9</w:t>
            </w:r>
          </w:p>
        </w:tc>
        <w:tc>
          <w:tcPr>
            <w:tcW w:w="62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File &amp; Print Servers</w:t>
            </w:r>
          </w:p>
        </w:tc>
      </w:tr>
      <w:tr>
        <w:trPr/>
        <w:tc>
          <w:tcPr>
            <w:tcW w:w="113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jc w:val="center"/>
              <w:rPr>
                <w:rFonts w:ascii="Calibri" w:hAnsi="Calibri"/>
                <w:sz w:val="24"/>
                <w:szCs w:val="24"/>
              </w:rPr>
            </w:pPr>
            <w:r>
              <w:rPr>
                <w:rFonts w:ascii="Calibri" w:hAnsi="Calibri"/>
                <w:sz w:val="24"/>
                <w:szCs w:val="24"/>
              </w:rPr>
              <w:t>10</w:t>
            </w:r>
          </w:p>
        </w:tc>
        <w:tc>
          <w:tcPr>
            <w:tcW w:w="62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Workstations</w:t>
            </w:r>
          </w:p>
        </w:tc>
      </w:tr>
    </w:tbl>
    <w:p>
      <w:pPr>
        <w:pStyle w:val="Normal"/>
        <w:spacing w:lineRule="auto" w:line="240" w:before="0" w:after="240"/>
        <w:rPr>
          <w:rFonts w:ascii="Calibri" w:hAnsi="Calibri"/>
          <w:color w:val="auto"/>
          <w:sz w:val="24"/>
          <w:szCs w:val="24"/>
        </w:rPr>
      </w:pPr>
      <w:r>
        <w:rPr>
          <w:rFonts w:ascii="Calibri" w:hAnsi="Calibri"/>
          <w:color w:val="auto"/>
          <w:sz w:val="24"/>
          <w:szCs w:val="24"/>
        </w:rPr>
      </w:r>
    </w:p>
    <w:p>
      <w:pPr>
        <w:pStyle w:val="Default"/>
        <w:rPr>
          <w:rFonts w:ascii="Calibri" w:hAnsi="Calibri"/>
          <w:sz w:val="24"/>
          <w:szCs w:val="24"/>
        </w:rPr>
      </w:pPr>
      <w:r>
        <w:rPr>
          <w:rFonts w:cs="Arial" w:ascii="Calibri" w:hAnsi="Calibri"/>
          <w:b/>
          <w:sz w:val="24"/>
          <w:szCs w:val="24"/>
        </w:rPr>
        <w:tab/>
      </w:r>
    </w:p>
    <w:p>
      <w:pPr>
        <w:pStyle w:val="Default"/>
        <w:rPr>
          <w:rFonts w:cs="Arial"/>
          <w:b/>
          <w:b/>
          <w:i/>
          <w:i/>
          <w:iCs/>
        </w:rPr>
      </w:pPr>
      <w:r>
        <w:rPr>
          <w:rFonts w:cs="Arial"/>
          <w:b/>
          <w:i/>
          <w:iCs/>
        </w:rPr>
      </w:r>
    </w:p>
    <w:p>
      <w:pPr>
        <w:pStyle w:val="Default"/>
        <w:rPr>
          <w:rFonts w:cs="Arial"/>
          <w:b/>
          <w:b/>
          <w:i/>
          <w:i/>
          <w:iCs/>
        </w:rPr>
      </w:pPr>
      <w:r>
        <w:rPr>
          <w:rFonts w:cs="Arial"/>
          <w:b/>
          <w:i/>
          <w:iCs/>
        </w:rPr>
      </w:r>
    </w:p>
    <w:p>
      <w:pPr>
        <w:pStyle w:val="Default"/>
        <w:rPr>
          <w:rFonts w:cs="Arial"/>
          <w:b/>
          <w:b/>
          <w:i/>
          <w:i/>
          <w:iCs/>
        </w:rPr>
      </w:pPr>
      <w:r>
        <w:rPr>
          <w:rFonts w:cs="Arial"/>
          <w:b/>
          <w:i/>
          <w:iCs/>
        </w:rPr>
      </w:r>
    </w:p>
    <w:p>
      <w:pPr>
        <w:pStyle w:val="Default"/>
        <w:rPr>
          <w:rFonts w:cs="Arial"/>
          <w:b/>
          <w:b/>
          <w:i/>
          <w:i/>
          <w:iCs/>
        </w:rPr>
      </w:pPr>
      <w:r>
        <w:rPr>
          <w:rFonts w:cs="Arial"/>
          <w:b/>
          <w:i/>
          <w:iCs/>
        </w:rPr>
      </w:r>
    </w:p>
    <w:p>
      <w:pPr>
        <w:pStyle w:val="Default"/>
        <w:rPr>
          <w:rFonts w:ascii="Calibri" w:hAnsi="Calibri"/>
          <w:sz w:val="24"/>
          <w:szCs w:val="24"/>
        </w:rPr>
      </w:pPr>
      <w:r>
        <w:rPr>
          <w:rFonts w:cs="Arial" w:ascii="Calibri" w:hAnsi="Calibri"/>
          <w:b/>
          <w:i/>
          <w:iCs/>
          <w:sz w:val="24"/>
          <w:szCs w:val="24"/>
        </w:rPr>
        <w:tab/>
        <w:t>Estimated Downtime</w:t>
      </w:r>
    </w:p>
    <w:p>
      <w:pPr>
        <w:pStyle w:val="Normal"/>
        <w:numPr>
          <w:ilvl w:val="0"/>
          <w:numId w:val="6"/>
        </w:numPr>
        <w:spacing w:lineRule="auto" w:line="240" w:before="0" w:after="240"/>
        <w:rPr>
          <w:rFonts w:ascii="Calibri" w:hAnsi="Calibri"/>
          <w:sz w:val="24"/>
          <w:szCs w:val="24"/>
        </w:rPr>
      </w:pPr>
      <w:r>
        <w:rPr>
          <w:rFonts w:ascii="Calibri" w:hAnsi="Calibri"/>
          <w:b/>
          <w:color w:val="auto"/>
          <w:sz w:val="24"/>
          <w:szCs w:val="24"/>
        </w:rPr>
        <w:t>Recovery Time Objective (RTO).</w:t>
      </w:r>
      <w:r>
        <w:rPr>
          <w:rFonts w:ascii="Calibri" w:hAnsi="Calibri"/>
          <w:color w:val="auto"/>
          <w:sz w:val="24"/>
          <w:szCs w:val="24"/>
        </w:rPr>
        <w:t xml:space="preserve">  RTO defines the time needed to bring critical systems back online from the point of the incident or event occurring. The Board has set an RTO of 2 hours.</w:t>
      </w:r>
    </w:p>
    <w:p>
      <w:pPr>
        <w:pStyle w:val="Normal"/>
        <w:numPr>
          <w:ilvl w:val="0"/>
          <w:numId w:val="6"/>
        </w:numPr>
        <w:spacing w:lineRule="auto" w:line="240" w:before="0" w:after="240"/>
        <w:rPr>
          <w:rFonts w:ascii="Calibri" w:hAnsi="Calibri"/>
          <w:b w:val="false"/>
          <w:b w:val="false"/>
          <w:bCs w:val="false"/>
          <w:sz w:val="24"/>
          <w:szCs w:val="24"/>
        </w:rPr>
      </w:pPr>
      <w:r>
        <w:rPr>
          <w:rFonts w:cs="Arial" w:ascii="Calibri" w:hAnsi="Calibri"/>
          <w:b/>
          <w:bCs w:val="false"/>
          <w:color w:val="auto"/>
          <w:sz w:val="24"/>
          <w:szCs w:val="24"/>
        </w:rPr>
        <w:t>Recovery Point Objective (RPO)</w:t>
      </w:r>
      <w:r>
        <w:rPr>
          <w:rFonts w:cs="Arial" w:ascii="Calibri" w:hAnsi="Calibri"/>
          <w:b w:val="false"/>
          <w:bCs w:val="false"/>
          <w:color w:val="auto"/>
          <w:sz w:val="24"/>
          <w:szCs w:val="24"/>
        </w:rPr>
        <w:t xml:space="preserve">.  The RPO represents the amount of time, between the last verified backup process and an incident causing disruption or data loss. The Board has set an RPO of 4 hours. </w:t>
      </w:r>
    </w:p>
    <w:p>
      <w:pPr>
        <w:pStyle w:val="Normal"/>
        <w:numPr>
          <w:ilvl w:val="0"/>
          <w:numId w:val="6"/>
        </w:numPr>
        <w:spacing w:lineRule="auto" w:line="240" w:before="0" w:after="240"/>
        <w:rPr>
          <w:rFonts w:ascii="Calibri" w:hAnsi="Calibri"/>
          <w:b/>
          <w:b/>
          <w:bCs/>
          <w:sz w:val="24"/>
          <w:szCs w:val="24"/>
        </w:rPr>
      </w:pPr>
      <w:r>
        <w:rPr>
          <w:rFonts w:cs="Arial" w:ascii="Calibri" w:hAnsi="Calibri"/>
          <w:b/>
          <w:bCs/>
          <w:color w:val="auto"/>
          <w:sz w:val="24"/>
          <w:szCs w:val="24"/>
        </w:rPr>
        <w:t xml:space="preserve">Work Recovery Time (WRT). </w:t>
      </w:r>
      <w:r>
        <w:rPr>
          <w:rFonts w:cs="Arial" w:ascii="Calibri" w:hAnsi="Calibri"/>
          <w:b w:val="false"/>
          <w:bCs w:val="false"/>
          <w:color w:val="auto"/>
          <w:sz w:val="24"/>
          <w:szCs w:val="24"/>
        </w:rPr>
        <w:t>The length of time from the recovery of critical systems (RTO), through the data recovery and testing and validation processes to complete recovery.</w:t>
      </w:r>
    </w:p>
    <w:p>
      <w:pPr>
        <w:pStyle w:val="Normal"/>
        <w:numPr>
          <w:ilvl w:val="0"/>
          <w:numId w:val="5"/>
        </w:numPr>
        <w:spacing w:lineRule="auto" w:line="240" w:before="0" w:after="240"/>
        <w:rPr>
          <w:rFonts w:ascii="Calibri" w:hAnsi="Calibri"/>
          <w:sz w:val="24"/>
          <w:szCs w:val="24"/>
        </w:rPr>
      </w:pPr>
      <w:r>
        <w:rPr>
          <w:rFonts w:ascii="Calibri" w:hAnsi="Calibri"/>
          <w:b/>
          <w:color w:val="auto"/>
          <w:sz w:val="24"/>
          <w:szCs w:val="24"/>
        </w:rPr>
        <w:t xml:space="preserve">Maximum Tolerable Downtime (MTD). </w:t>
      </w:r>
      <w:r>
        <w:rPr>
          <w:rFonts w:ascii="Calibri" w:hAnsi="Calibri"/>
          <w:color w:val="auto"/>
          <w:sz w:val="24"/>
          <w:szCs w:val="24"/>
        </w:rPr>
        <w:t xml:space="preserve"> The MTD represents the total amount of time from the starting point of the incident through system recovery, data recovery and testing and validation procedures to the final point of returning to normal business operation.</w:t>
      </w:r>
    </w:p>
    <w:p>
      <w:pPr>
        <w:pStyle w:val="Normal"/>
        <w:spacing w:lineRule="auto" w:line="240" w:before="0" w:after="240"/>
        <w:rPr>
          <w:rFonts w:ascii="Calibri" w:hAnsi="Calibri"/>
          <w:sz w:val="24"/>
          <w:szCs w:val="24"/>
        </w:rPr>
      </w:pPr>
      <w:r>
        <w:rPr>
          <w:rFonts w:ascii="Calibri" w:hAnsi="Calibri"/>
          <w:color w:val="auto"/>
          <w:sz w:val="24"/>
          <w:szCs w:val="24"/>
        </w:rPr>
        <w:t xml:space="preserve">Estimating that the current data volume is around 3 Tb which equates to a WRT of 10hrs [6], this figure will be adjusted after accurate measurement of the volume of data sets stored by the company. but currently allowing MTD to be calculated at 14hrs. WRT ?, MTD = RTO + WRT. The systems administration team need to perform a test Disaster Recovery using the current systems to accurately measure the current WRT. </w:t>
      </w:r>
    </w:p>
    <w:p>
      <w:pPr>
        <w:pStyle w:val="Default"/>
        <w:rPr>
          <w:color w:val="auto"/>
        </w:rPr>
      </w:pPr>
      <w:r>
        <w:rPr>
          <w:color w:val="auto"/>
        </w:rPr>
      </w:r>
    </w:p>
    <w:p>
      <w:pPr>
        <w:pStyle w:val="Normal"/>
        <w:spacing w:lineRule="auto" w:line="240"/>
        <w:rPr>
          <w:rFonts w:ascii="Calibri" w:hAnsi="Calibri"/>
          <w:sz w:val="24"/>
          <w:szCs w:val="24"/>
        </w:rPr>
      </w:pPr>
      <w:r>
        <w:rPr>
          <w:rFonts w:ascii="Calibri" w:hAnsi="Calibri"/>
          <w:b/>
          <w:bCs/>
          <w:sz w:val="24"/>
          <w:szCs w:val="24"/>
        </w:rPr>
        <w:t>Incident Response Plan</w:t>
      </w:r>
    </w:p>
    <w:p>
      <w:pPr>
        <w:pStyle w:val="Default"/>
        <w:rPr>
          <w:rFonts w:ascii="Calibri" w:hAnsi="Calibri"/>
          <w:sz w:val="24"/>
          <w:szCs w:val="24"/>
        </w:rPr>
      </w:pPr>
      <w:r>
        <w:rPr>
          <w:rFonts w:ascii="Calibri" w:hAnsi="Calibri"/>
          <w:sz w:val="24"/>
          <w:szCs w:val="24"/>
        </w:rPr>
        <w:tab/>
      </w:r>
      <w:r>
        <w:rPr>
          <w:rFonts w:ascii="Calibri" w:hAnsi="Calibri"/>
          <w:b/>
          <w:bCs/>
          <w:i/>
          <w:iCs/>
          <w:sz w:val="24"/>
          <w:szCs w:val="24"/>
        </w:rPr>
        <w:t>Purpose and objectives</w:t>
      </w:r>
    </w:p>
    <w:p>
      <w:pPr>
        <w:pStyle w:val="Default"/>
        <w:rPr>
          <w:rFonts w:ascii="Calibri" w:hAnsi="Calibri"/>
          <w:sz w:val="24"/>
          <w:szCs w:val="24"/>
        </w:rPr>
      </w:pPr>
      <w:r>
        <w:rPr>
          <w:rFonts w:cs="Arial" w:ascii="Calibri" w:hAnsi="Calibri"/>
          <w:strike w:val="false"/>
          <w:dstrike w:val="false"/>
          <w:color w:val="000000"/>
          <w:sz w:val="24"/>
          <w:szCs w:val="24"/>
          <w:u w:val="none"/>
        </w:rPr>
        <w:t xml:space="preserve"> </w:t>
      </w:r>
      <w:r>
        <w:rPr>
          <w:rFonts w:cs="Arial" w:ascii="Calibri" w:hAnsi="Calibri"/>
          <w:strike w:val="false"/>
          <w:dstrike w:val="false"/>
          <w:color w:val="000000"/>
          <w:sz w:val="24"/>
          <w:szCs w:val="24"/>
          <w:u w:val="none"/>
        </w:rPr>
        <w:t>This plan is designed to facilitate timely and efficient response to a cyber related event or incident.</w:t>
      </w:r>
    </w:p>
    <w:p>
      <w:pPr>
        <w:pStyle w:val="Default"/>
        <w:rPr>
          <w:rFonts w:ascii="Calibri" w:hAnsi="Calibri"/>
          <w:sz w:val="24"/>
          <w:szCs w:val="24"/>
        </w:rPr>
      </w:pPr>
      <w:r>
        <w:rPr>
          <w:rFonts w:ascii="Calibri" w:hAnsi="Calibri"/>
          <w:sz w:val="24"/>
          <w:szCs w:val="24"/>
        </w:rPr>
        <w:tab/>
      </w:r>
    </w:p>
    <w:p>
      <w:pPr>
        <w:pStyle w:val="Default"/>
        <w:rPr>
          <w:rFonts w:ascii="Calibri" w:hAnsi="Calibri"/>
          <w:sz w:val="24"/>
          <w:szCs w:val="24"/>
        </w:rPr>
      </w:pPr>
      <w:r>
        <w:rPr>
          <w:rFonts w:ascii="Calibri" w:hAnsi="Calibri"/>
          <w:b/>
          <w:bCs/>
          <w:i/>
          <w:iCs/>
          <w:sz w:val="24"/>
          <w:szCs w:val="24"/>
        </w:rPr>
        <w:tab/>
        <w:t>Scope of the policy</w:t>
      </w:r>
    </w:p>
    <w:p>
      <w:pPr>
        <w:pStyle w:val="Default"/>
        <w:rPr>
          <w:rFonts w:ascii="Calibri" w:hAnsi="Calibri"/>
          <w:sz w:val="24"/>
          <w:szCs w:val="24"/>
        </w:rPr>
      </w:pPr>
      <w:r>
        <w:rPr>
          <w:rFonts w:cs="Arial" w:ascii="Calibri" w:hAnsi="Calibri"/>
          <w:strike w:val="false"/>
          <w:dstrike w:val="false"/>
          <w:color w:val="000000"/>
          <w:sz w:val="24"/>
          <w:szCs w:val="24"/>
          <w:u w:val="none"/>
        </w:rPr>
        <w:t>Effective incident response involves every department of Regional Gardens Ltd. It is important that you read and understand your role as well as the ways you will communicate and coordinate with other departments and stakeholders.</w:t>
      </w:r>
    </w:p>
    <w:p>
      <w:pPr>
        <w:pStyle w:val="Default"/>
        <w:spacing w:lineRule="auto" w:line="240" w:before="0" w:after="120"/>
        <w:ind w:left="0" w:hanging="0"/>
        <w:rPr>
          <w:rFonts w:ascii="Calibri" w:hAnsi="Calibri"/>
          <w:sz w:val="24"/>
          <w:szCs w:val="24"/>
        </w:rPr>
      </w:pPr>
      <w:r>
        <w:rPr>
          <w:rFonts w:ascii="Calibri" w:hAnsi="Calibri"/>
          <w:strike w:val="false"/>
          <w:dstrike w:val="false"/>
          <w:color w:val="000000"/>
          <w:sz w:val="24"/>
          <w:szCs w:val="24"/>
          <w:u w:val="none"/>
        </w:rPr>
        <w:t xml:space="preserve">A cyber security incident comprises any accidental or deliberate event that negatively impacts the confidentiality, integrity or availability of business systems, related processes and data or customer data. </w:t>
      </w:r>
    </w:p>
    <w:p>
      <w:pPr>
        <w:pStyle w:val="Default"/>
        <w:spacing w:lineRule="auto" w:line="240" w:before="0" w:after="121"/>
        <w:ind w:left="0" w:hanging="0"/>
        <w:rPr>
          <w:rFonts w:ascii="Calibri" w:hAnsi="Calibri"/>
          <w:sz w:val="24"/>
          <w:szCs w:val="24"/>
        </w:rPr>
      </w:pPr>
      <w:r>
        <w:rPr>
          <w:rFonts w:ascii="Calibri" w:hAnsi="Calibri"/>
          <w:strike w:val="false"/>
          <w:dstrike w:val="false"/>
          <w:color w:val="000000"/>
          <w:sz w:val="24"/>
          <w:szCs w:val="24"/>
          <w:u w:val="none"/>
        </w:rPr>
        <w:t>In the event of a cyber related incident, communication will be facilitated via managed alert system sending both email and SMS (Short Message Service). This will need to periodically checked to validate that this is working.</w:t>
      </w:r>
    </w:p>
    <w:p>
      <w:pPr>
        <w:pStyle w:val="Normal"/>
        <w:spacing w:lineRule="auto" w:line="240" w:before="0" w:after="0"/>
        <w:ind w:left="0" w:hanging="0"/>
        <w:rPr>
          <w:rFonts w:ascii="Calibri" w:hAnsi="Calibri"/>
          <w:sz w:val="24"/>
          <w:szCs w:val="24"/>
        </w:rPr>
      </w:pPr>
      <w:r>
        <w:rPr>
          <w:rFonts w:ascii="Calibri" w:hAnsi="Calibri"/>
          <w:sz w:val="24"/>
          <w:szCs w:val="24"/>
        </w:rPr>
      </w:r>
    </w:p>
    <w:p>
      <w:pPr>
        <w:pStyle w:val="Normal"/>
        <w:spacing w:lineRule="auto" w:line="240"/>
        <w:rPr>
          <w:rFonts w:ascii="Calibri" w:hAnsi="Calibri"/>
          <w:b/>
          <w:b/>
          <w:bCs/>
          <w:sz w:val="24"/>
          <w:szCs w:val="24"/>
        </w:rPr>
      </w:pPr>
      <w:bookmarkStart w:id="0" w:name="__RefHeading___Toc310943079"/>
      <w:bookmarkEnd w:id="0"/>
      <w:r>
        <w:rPr>
          <w:rFonts w:ascii="Calibri" w:hAnsi="Calibri"/>
          <w:b/>
          <w:bCs/>
          <w:sz w:val="24"/>
          <w:szCs w:val="24"/>
        </w:rPr>
        <w:t xml:space="preserve">Immediate Response &amp; Communication Checklist </w:t>
      </w:r>
      <w:r>
        <w:rPr>
          <w:rFonts w:ascii="Calibri" w:hAnsi="Calibri"/>
          <w:b w:val="false"/>
          <w:bCs w:val="false"/>
          <w:sz w:val="24"/>
          <w:szCs w:val="24"/>
        </w:rPr>
        <w:t>from Queensland Government Business Continuity Plan Template [7]</w:t>
      </w:r>
    </w:p>
    <w:tbl>
      <w:tblPr>
        <w:tblW w:w="8623"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5777"/>
        <w:gridCol w:w="709"/>
        <w:gridCol w:w="2137"/>
      </w:tblGrid>
      <w:tr>
        <w:trPr/>
        <w:tc>
          <w:tcPr>
            <w:tcW w:w="5777" w:type="dxa"/>
            <w:tcBorders>
              <w:top w:val="single" w:sz="4" w:space="0" w:color="000000"/>
              <w:left w:val="single" w:sz="4" w:space="0" w:color="000000"/>
              <w:bottom w:val="single" w:sz="4" w:space="0" w:color="000000"/>
              <w:insideH w:val="single" w:sz="4" w:space="0" w:color="000000"/>
            </w:tcBorders>
            <w:shd w:fill="666666" w:val="clear"/>
          </w:tcPr>
          <w:p>
            <w:pPr>
              <w:pStyle w:val="Normal"/>
              <w:spacing w:lineRule="auto" w:line="240"/>
              <w:rPr>
                <w:rFonts w:ascii="Calibri" w:hAnsi="Calibri"/>
                <w:sz w:val="24"/>
                <w:szCs w:val="24"/>
              </w:rPr>
            </w:pPr>
            <w:r>
              <w:rPr>
                <w:rFonts w:ascii="Calibri" w:hAnsi="Calibri"/>
                <w:b/>
                <w:bCs/>
                <w:color w:val="FFFFFF"/>
                <w:sz w:val="24"/>
                <w:szCs w:val="24"/>
              </w:rPr>
              <w:t>Incident Response</w:t>
            </w:r>
          </w:p>
        </w:tc>
        <w:tc>
          <w:tcPr>
            <w:tcW w:w="709" w:type="dxa"/>
            <w:tcBorders>
              <w:top w:val="single" w:sz="4" w:space="0" w:color="000000"/>
              <w:left w:val="single" w:sz="4" w:space="0" w:color="000000"/>
              <w:bottom w:val="single" w:sz="4" w:space="0" w:color="000000"/>
              <w:insideH w:val="single" w:sz="4" w:space="0" w:color="000000"/>
            </w:tcBorders>
            <w:shd w:fill="666666" w:val="clear"/>
            <w:vAlign w:val="center"/>
          </w:tcPr>
          <w:p>
            <w:pPr>
              <w:pStyle w:val="Normal"/>
              <w:spacing w:lineRule="auto" w:line="240"/>
              <w:rPr>
                <w:rFonts w:ascii="Calibri" w:hAnsi="Calibri"/>
                <w:sz w:val="24"/>
                <w:szCs w:val="24"/>
              </w:rPr>
            </w:pPr>
            <w:r>
              <w:rPr>
                <w:rFonts w:ascii="Calibri" w:hAnsi="Calibri"/>
                <w:b/>
                <w:bCs/>
                <w:color w:val="FFFFFF"/>
                <w:sz w:val="24"/>
                <w:szCs w:val="24"/>
              </w:rPr>
              <w:t></w:t>
            </w:r>
          </w:p>
        </w:tc>
        <w:tc>
          <w:tcPr>
            <w:tcW w:w="21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666666" w:val="clear"/>
          </w:tcPr>
          <w:p>
            <w:pPr>
              <w:pStyle w:val="Normal"/>
              <w:spacing w:lineRule="auto" w:line="240"/>
              <w:rPr>
                <w:rFonts w:ascii="Calibri" w:hAnsi="Calibri"/>
                <w:sz w:val="24"/>
                <w:szCs w:val="24"/>
              </w:rPr>
            </w:pPr>
            <w:r>
              <w:rPr>
                <w:rFonts w:ascii="Calibri" w:hAnsi="Calibri"/>
                <w:b/>
                <w:bCs/>
                <w:color w:val="FFFFFF"/>
                <w:sz w:val="24"/>
                <w:szCs w:val="24"/>
              </w:rPr>
              <w:t>Actions Taken</w:t>
            </w:r>
          </w:p>
        </w:tc>
      </w:tr>
      <w:tr>
        <w:trPr/>
        <w:tc>
          <w:tcPr>
            <w:tcW w:w="5777"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rPr>
                <w:rFonts w:ascii="Calibri" w:hAnsi="Calibri"/>
                <w:sz w:val="24"/>
                <w:szCs w:val="24"/>
              </w:rPr>
            </w:pPr>
            <w:r>
              <w:rPr>
                <w:rFonts w:ascii="Calibri" w:hAnsi="Calibri"/>
                <w:sz w:val="24"/>
                <w:szCs w:val="24"/>
              </w:rPr>
              <w:t>Have you:</w:t>
            </w:r>
          </w:p>
          <w:p>
            <w:pPr>
              <w:pStyle w:val="Normal"/>
              <w:numPr>
                <w:ilvl w:val="0"/>
                <w:numId w:val="3"/>
              </w:numPr>
              <w:spacing w:lineRule="auto" w:line="240"/>
              <w:rPr>
                <w:rFonts w:ascii="Calibri" w:hAnsi="Calibri"/>
                <w:sz w:val="24"/>
                <w:szCs w:val="24"/>
              </w:rPr>
            </w:pPr>
            <w:r>
              <w:rPr>
                <w:rFonts w:ascii="Calibri" w:hAnsi="Calibri"/>
                <w:sz w:val="24"/>
                <w:szCs w:val="24"/>
              </w:rPr>
              <w:t xml:space="preserve">assessed the severity of the incident? </w:t>
            </w:r>
          </w:p>
        </w:tc>
        <w:tc>
          <w:tcPr>
            <w:tcW w:w="7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rPr>
                <w:rFonts w:ascii="Calibri" w:hAnsi="Calibri"/>
                <w:sz w:val="24"/>
                <w:szCs w:val="24"/>
              </w:rPr>
            </w:pPr>
            <w:r>
              <w:rPr>
                <w:rFonts w:ascii="Calibri" w:hAnsi="Calibri"/>
                <w:sz w:val="24"/>
                <w:szCs w:val="24"/>
              </w:rPr>
              <w:t></w:t>
            </w:r>
          </w:p>
        </w:tc>
        <w:tc>
          <w:tcPr>
            <w:tcW w:w="21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Calibri" w:hAnsi="Calibri"/>
                <w:sz w:val="24"/>
                <w:szCs w:val="24"/>
              </w:rPr>
            </w:pPr>
            <w:r>
              <w:rPr>
                <w:rFonts w:ascii="Calibri" w:hAnsi="Calibri"/>
                <w:sz w:val="24"/>
                <w:szCs w:val="24"/>
              </w:rPr>
            </w:r>
          </w:p>
        </w:tc>
      </w:tr>
      <w:tr>
        <w:trPr/>
        <w:tc>
          <w:tcPr>
            <w:tcW w:w="5777" w:type="dxa"/>
            <w:tcBorders>
              <w:top w:val="single" w:sz="4" w:space="0" w:color="000000"/>
              <w:left w:val="single" w:sz="4" w:space="0" w:color="000000"/>
              <w:bottom w:val="single" w:sz="4" w:space="0" w:color="000000"/>
              <w:insideH w:val="single" w:sz="4" w:space="0" w:color="000000"/>
            </w:tcBorders>
            <w:shd w:fill="auto" w:val="clear"/>
          </w:tcPr>
          <w:p>
            <w:pPr>
              <w:pStyle w:val="Normal"/>
              <w:numPr>
                <w:ilvl w:val="0"/>
                <w:numId w:val="3"/>
              </w:numPr>
              <w:spacing w:lineRule="auto" w:line="240"/>
              <w:rPr>
                <w:rFonts w:ascii="Calibri" w:hAnsi="Calibri"/>
                <w:sz w:val="24"/>
                <w:szCs w:val="24"/>
              </w:rPr>
            </w:pPr>
            <w:r>
              <w:rPr>
                <w:rFonts w:ascii="Calibri" w:hAnsi="Calibri"/>
                <w:sz w:val="24"/>
                <w:szCs w:val="24"/>
              </w:rPr>
              <w:t xml:space="preserve">started an Event Log? </w:t>
            </w:r>
          </w:p>
        </w:tc>
        <w:tc>
          <w:tcPr>
            <w:tcW w:w="7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rPr>
                <w:rFonts w:ascii="Calibri" w:hAnsi="Calibri"/>
                <w:sz w:val="24"/>
                <w:szCs w:val="24"/>
              </w:rPr>
            </w:pPr>
            <w:r>
              <w:rPr>
                <w:rFonts w:ascii="Calibri" w:hAnsi="Calibri"/>
                <w:sz w:val="24"/>
                <w:szCs w:val="24"/>
              </w:rPr>
              <w:t></w:t>
            </w:r>
          </w:p>
        </w:tc>
        <w:tc>
          <w:tcPr>
            <w:tcW w:w="21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Calibri" w:hAnsi="Calibri"/>
                <w:sz w:val="24"/>
                <w:szCs w:val="24"/>
              </w:rPr>
            </w:pPr>
            <w:r>
              <w:rPr>
                <w:rFonts w:ascii="Calibri" w:hAnsi="Calibri"/>
                <w:sz w:val="24"/>
                <w:szCs w:val="24"/>
              </w:rPr>
            </w:r>
          </w:p>
        </w:tc>
      </w:tr>
      <w:tr>
        <w:trPr/>
        <w:tc>
          <w:tcPr>
            <w:tcW w:w="5777" w:type="dxa"/>
            <w:tcBorders>
              <w:top w:val="single" w:sz="4" w:space="0" w:color="000000"/>
              <w:left w:val="single" w:sz="4" w:space="0" w:color="000000"/>
              <w:bottom w:val="single" w:sz="4" w:space="0" w:color="000000"/>
              <w:insideH w:val="single" w:sz="4" w:space="0" w:color="000000"/>
            </w:tcBorders>
            <w:shd w:fill="auto" w:val="clear"/>
          </w:tcPr>
          <w:p>
            <w:pPr>
              <w:pStyle w:val="Normal"/>
              <w:numPr>
                <w:ilvl w:val="0"/>
                <w:numId w:val="3"/>
              </w:numPr>
              <w:spacing w:lineRule="auto" w:line="240"/>
              <w:rPr>
                <w:rFonts w:ascii="Calibri" w:hAnsi="Calibri"/>
                <w:sz w:val="24"/>
                <w:szCs w:val="24"/>
              </w:rPr>
            </w:pPr>
            <w:r>
              <w:rPr>
                <w:rFonts w:ascii="Calibri" w:hAnsi="Calibri"/>
                <w:sz w:val="24"/>
                <w:szCs w:val="24"/>
              </w:rPr>
              <w:t xml:space="preserve">activated staff members and resources? </w:t>
            </w:r>
          </w:p>
        </w:tc>
        <w:tc>
          <w:tcPr>
            <w:tcW w:w="7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rPr>
                <w:rFonts w:ascii="Calibri" w:hAnsi="Calibri"/>
                <w:sz w:val="24"/>
                <w:szCs w:val="24"/>
              </w:rPr>
            </w:pPr>
            <w:r>
              <w:rPr>
                <w:rFonts w:ascii="Calibri" w:hAnsi="Calibri"/>
                <w:sz w:val="24"/>
                <w:szCs w:val="24"/>
              </w:rPr>
              <w:t></w:t>
            </w:r>
          </w:p>
        </w:tc>
        <w:tc>
          <w:tcPr>
            <w:tcW w:w="21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Calibri" w:hAnsi="Calibri"/>
                <w:sz w:val="24"/>
                <w:szCs w:val="24"/>
              </w:rPr>
            </w:pPr>
            <w:r>
              <w:rPr>
                <w:rFonts w:ascii="Calibri" w:hAnsi="Calibri"/>
                <w:sz w:val="24"/>
                <w:szCs w:val="24"/>
              </w:rPr>
            </w:r>
          </w:p>
        </w:tc>
      </w:tr>
      <w:tr>
        <w:trPr/>
        <w:tc>
          <w:tcPr>
            <w:tcW w:w="5777" w:type="dxa"/>
            <w:tcBorders>
              <w:top w:val="single" w:sz="4" w:space="0" w:color="000000"/>
              <w:left w:val="single" w:sz="4" w:space="0" w:color="000000"/>
              <w:bottom w:val="single" w:sz="4" w:space="0" w:color="000000"/>
              <w:insideH w:val="single" w:sz="4" w:space="0" w:color="000000"/>
            </w:tcBorders>
            <w:shd w:fill="auto" w:val="clear"/>
          </w:tcPr>
          <w:p>
            <w:pPr>
              <w:pStyle w:val="Normal"/>
              <w:numPr>
                <w:ilvl w:val="0"/>
                <w:numId w:val="3"/>
              </w:numPr>
              <w:spacing w:lineRule="auto" w:line="240"/>
              <w:rPr>
                <w:rFonts w:ascii="Calibri" w:hAnsi="Calibri"/>
                <w:sz w:val="24"/>
                <w:szCs w:val="24"/>
              </w:rPr>
            </w:pPr>
            <w:r>
              <w:rPr>
                <w:rFonts w:ascii="Calibri" w:hAnsi="Calibri"/>
                <w:sz w:val="24"/>
                <w:szCs w:val="24"/>
              </w:rPr>
              <w:t>briefed team members on incident?</w:t>
            </w:r>
          </w:p>
        </w:tc>
        <w:tc>
          <w:tcPr>
            <w:tcW w:w="7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rPr>
                <w:rFonts w:ascii="Calibri" w:hAnsi="Calibri"/>
                <w:sz w:val="24"/>
                <w:szCs w:val="24"/>
              </w:rPr>
            </w:pPr>
            <w:r>
              <w:rPr>
                <w:rFonts w:ascii="Calibri" w:hAnsi="Calibri"/>
                <w:sz w:val="24"/>
                <w:szCs w:val="24"/>
              </w:rPr>
              <w:t></w:t>
            </w:r>
          </w:p>
        </w:tc>
        <w:tc>
          <w:tcPr>
            <w:tcW w:w="21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Calibri" w:hAnsi="Calibri"/>
                <w:sz w:val="24"/>
                <w:szCs w:val="24"/>
              </w:rPr>
            </w:pPr>
            <w:r>
              <w:rPr>
                <w:rFonts w:ascii="Calibri" w:hAnsi="Calibri"/>
                <w:sz w:val="24"/>
                <w:szCs w:val="24"/>
              </w:rPr>
            </w:r>
          </w:p>
        </w:tc>
      </w:tr>
      <w:tr>
        <w:trPr/>
        <w:tc>
          <w:tcPr>
            <w:tcW w:w="5777" w:type="dxa"/>
            <w:tcBorders>
              <w:top w:val="single" w:sz="4" w:space="0" w:color="000000"/>
              <w:left w:val="single" w:sz="4" w:space="0" w:color="000000"/>
              <w:bottom w:val="single" w:sz="4" w:space="0" w:color="000000"/>
              <w:insideH w:val="single" w:sz="4" w:space="0" w:color="000000"/>
            </w:tcBorders>
            <w:shd w:fill="auto" w:val="clear"/>
          </w:tcPr>
          <w:p>
            <w:pPr>
              <w:pStyle w:val="Normal"/>
              <w:numPr>
                <w:ilvl w:val="0"/>
                <w:numId w:val="3"/>
              </w:numPr>
              <w:spacing w:lineRule="auto" w:line="240"/>
              <w:rPr>
                <w:rFonts w:ascii="Calibri" w:hAnsi="Calibri"/>
                <w:sz w:val="24"/>
                <w:szCs w:val="24"/>
              </w:rPr>
            </w:pPr>
            <w:r>
              <w:rPr>
                <w:rFonts w:ascii="Calibri" w:hAnsi="Calibri"/>
                <w:sz w:val="24"/>
                <w:szCs w:val="24"/>
              </w:rPr>
              <w:t>identified any damage?</w:t>
            </w:r>
          </w:p>
        </w:tc>
        <w:tc>
          <w:tcPr>
            <w:tcW w:w="7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rPr>
                <w:rFonts w:ascii="Calibri" w:hAnsi="Calibri"/>
                <w:sz w:val="24"/>
                <w:szCs w:val="24"/>
              </w:rPr>
            </w:pPr>
            <w:r>
              <w:rPr>
                <w:rFonts w:ascii="Calibri" w:hAnsi="Calibri"/>
                <w:sz w:val="24"/>
                <w:szCs w:val="24"/>
              </w:rPr>
              <w:t></w:t>
            </w:r>
          </w:p>
        </w:tc>
        <w:tc>
          <w:tcPr>
            <w:tcW w:w="21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Calibri" w:hAnsi="Calibri"/>
                <w:sz w:val="24"/>
                <w:szCs w:val="24"/>
              </w:rPr>
            </w:pPr>
            <w:r>
              <w:rPr>
                <w:rFonts w:ascii="Calibri" w:hAnsi="Calibri"/>
                <w:sz w:val="24"/>
                <w:szCs w:val="24"/>
              </w:rPr>
            </w:r>
          </w:p>
        </w:tc>
      </w:tr>
      <w:tr>
        <w:trPr/>
        <w:tc>
          <w:tcPr>
            <w:tcW w:w="5777" w:type="dxa"/>
            <w:tcBorders>
              <w:top w:val="single" w:sz="4" w:space="0" w:color="000000"/>
              <w:left w:val="single" w:sz="4" w:space="0" w:color="000000"/>
              <w:bottom w:val="single" w:sz="4" w:space="0" w:color="000000"/>
              <w:insideH w:val="single" w:sz="4" w:space="0" w:color="000000"/>
            </w:tcBorders>
            <w:shd w:fill="auto" w:val="clear"/>
          </w:tcPr>
          <w:p>
            <w:pPr>
              <w:pStyle w:val="Normal"/>
              <w:numPr>
                <w:ilvl w:val="0"/>
                <w:numId w:val="3"/>
              </w:numPr>
              <w:spacing w:lineRule="auto" w:line="240"/>
              <w:rPr>
                <w:rFonts w:ascii="Calibri" w:hAnsi="Calibri"/>
                <w:sz w:val="24"/>
                <w:szCs w:val="24"/>
              </w:rPr>
            </w:pPr>
            <w:r>
              <w:rPr>
                <w:rFonts w:ascii="Calibri" w:hAnsi="Calibri"/>
                <w:sz w:val="24"/>
                <w:szCs w:val="24"/>
              </w:rPr>
              <w:t>identified critical activities that have been disrupted?</w:t>
            </w:r>
          </w:p>
        </w:tc>
        <w:tc>
          <w:tcPr>
            <w:tcW w:w="7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rPr>
                <w:rFonts w:ascii="Calibri" w:hAnsi="Calibri"/>
                <w:sz w:val="24"/>
                <w:szCs w:val="24"/>
              </w:rPr>
            </w:pPr>
            <w:r>
              <w:rPr>
                <w:rFonts w:ascii="Calibri" w:hAnsi="Calibri"/>
                <w:sz w:val="24"/>
                <w:szCs w:val="24"/>
              </w:rPr>
              <w:t></w:t>
            </w:r>
          </w:p>
        </w:tc>
        <w:tc>
          <w:tcPr>
            <w:tcW w:w="21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Calibri" w:hAnsi="Calibri"/>
                <w:sz w:val="24"/>
                <w:szCs w:val="24"/>
              </w:rPr>
            </w:pPr>
            <w:r>
              <w:rPr>
                <w:rFonts w:ascii="Calibri" w:hAnsi="Calibri"/>
                <w:sz w:val="24"/>
                <w:szCs w:val="24"/>
              </w:rPr>
            </w:r>
          </w:p>
        </w:tc>
      </w:tr>
      <w:tr>
        <w:trPr/>
        <w:tc>
          <w:tcPr>
            <w:tcW w:w="5777" w:type="dxa"/>
            <w:tcBorders>
              <w:top w:val="single" w:sz="4" w:space="0" w:color="000000"/>
              <w:left w:val="single" w:sz="4" w:space="0" w:color="000000"/>
              <w:bottom w:val="single" w:sz="4" w:space="0" w:color="000000"/>
              <w:insideH w:val="single" w:sz="4" w:space="0" w:color="000000"/>
            </w:tcBorders>
            <w:shd w:fill="auto" w:val="clear"/>
          </w:tcPr>
          <w:p>
            <w:pPr>
              <w:pStyle w:val="Normal"/>
              <w:numPr>
                <w:ilvl w:val="0"/>
                <w:numId w:val="3"/>
              </w:numPr>
              <w:spacing w:lineRule="auto" w:line="240"/>
              <w:rPr>
                <w:rFonts w:ascii="Calibri" w:hAnsi="Calibri"/>
                <w:sz w:val="24"/>
                <w:szCs w:val="24"/>
              </w:rPr>
            </w:pPr>
            <w:r>
              <w:rPr>
                <w:rFonts w:ascii="Calibri" w:hAnsi="Calibri"/>
                <w:sz w:val="24"/>
                <w:szCs w:val="24"/>
              </w:rPr>
              <w:t>contacted key stakeholders?</w:t>
            </w:r>
          </w:p>
        </w:tc>
        <w:tc>
          <w:tcPr>
            <w:tcW w:w="7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rPr>
                <w:rFonts w:ascii="Calibri" w:hAnsi="Calibri"/>
                <w:sz w:val="24"/>
                <w:szCs w:val="24"/>
              </w:rPr>
            </w:pPr>
            <w:r>
              <w:rPr>
                <w:rFonts w:ascii="Calibri" w:hAnsi="Calibri"/>
                <w:sz w:val="24"/>
                <w:szCs w:val="24"/>
              </w:rPr>
              <w:t></w:t>
            </w:r>
          </w:p>
        </w:tc>
        <w:tc>
          <w:tcPr>
            <w:tcW w:w="21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Calibri" w:hAnsi="Calibri"/>
                <w:sz w:val="24"/>
                <w:szCs w:val="24"/>
              </w:rPr>
            </w:pPr>
            <w:r>
              <w:rPr>
                <w:rFonts w:ascii="Calibri" w:hAnsi="Calibri"/>
                <w:sz w:val="24"/>
                <w:szCs w:val="24"/>
              </w:rPr>
            </w:r>
          </w:p>
        </w:tc>
      </w:tr>
      <w:tr>
        <w:trPr/>
        <w:tc>
          <w:tcPr>
            <w:tcW w:w="5777" w:type="dxa"/>
            <w:tcBorders>
              <w:top w:val="single" w:sz="4" w:space="0" w:color="000000"/>
              <w:left w:val="single" w:sz="4" w:space="0" w:color="000000"/>
              <w:bottom w:val="single" w:sz="4" w:space="0" w:color="000000"/>
              <w:insideH w:val="single" w:sz="4" w:space="0" w:color="000000"/>
            </w:tcBorders>
            <w:shd w:fill="auto" w:val="clear"/>
          </w:tcPr>
          <w:p>
            <w:pPr>
              <w:pStyle w:val="Normal"/>
              <w:numPr>
                <w:ilvl w:val="0"/>
                <w:numId w:val="3"/>
              </w:numPr>
              <w:spacing w:lineRule="auto" w:line="240"/>
              <w:rPr>
                <w:rFonts w:ascii="Calibri" w:hAnsi="Calibri"/>
                <w:sz w:val="24"/>
                <w:szCs w:val="24"/>
              </w:rPr>
            </w:pPr>
            <w:r>
              <w:rPr>
                <w:rFonts w:ascii="Calibri" w:hAnsi="Calibri"/>
                <w:sz w:val="24"/>
                <w:szCs w:val="24"/>
              </w:rPr>
              <w:t>understood and complied with any regulatory/compliance requirements?</w:t>
            </w:r>
          </w:p>
        </w:tc>
        <w:tc>
          <w:tcPr>
            <w:tcW w:w="7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rPr>
                <w:rFonts w:ascii="Calibri" w:hAnsi="Calibri"/>
                <w:sz w:val="24"/>
                <w:szCs w:val="24"/>
              </w:rPr>
            </w:pPr>
            <w:r>
              <w:rPr>
                <w:rFonts w:ascii="Calibri" w:hAnsi="Calibri"/>
                <w:sz w:val="24"/>
                <w:szCs w:val="24"/>
              </w:rPr>
              <w:t></w:t>
            </w:r>
          </w:p>
        </w:tc>
        <w:tc>
          <w:tcPr>
            <w:tcW w:w="21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Calibri" w:hAnsi="Calibri"/>
                <w:sz w:val="24"/>
                <w:szCs w:val="24"/>
              </w:rPr>
            </w:pPr>
            <w:r>
              <w:rPr>
                <w:rFonts w:ascii="Calibri" w:hAnsi="Calibri"/>
                <w:sz w:val="24"/>
                <w:szCs w:val="24"/>
              </w:rPr>
            </w:r>
          </w:p>
        </w:tc>
      </w:tr>
      <w:tr>
        <w:trPr/>
        <w:tc>
          <w:tcPr>
            <w:tcW w:w="5777" w:type="dxa"/>
            <w:tcBorders>
              <w:top w:val="single" w:sz="4" w:space="0" w:color="000000"/>
              <w:left w:val="single" w:sz="4" w:space="0" w:color="000000"/>
              <w:bottom w:val="single" w:sz="4" w:space="0" w:color="000000"/>
              <w:insideH w:val="single" w:sz="4" w:space="0" w:color="000000"/>
            </w:tcBorders>
            <w:shd w:fill="auto" w:val="clear"/>
          </w:tcPr>
          <w:p>
            <w:pPr>
              <w:pStyle w:val="Normal"/>
              <w:numPr>
                <w:ilvl w:val="0"/>
                <w:numId w:val="3"/>
              </w:numPr>
              <w:spacing w:lineRule="auto" w:line="240"/>
              <w:rPr>
                <w:rFonts w:ascii="Calibri" w:hAnsi="Calibri"/>
                <w:sz w:val="24"/>
                <w:szCs w:val="24"/>
              </w:rPr>
            </w:pPr>
            <w:r>
              <w:rPr>
                <w:rFonts w:ascii="Calibri" w:hAnsi="Calibri"/>
                <w:sz w:val="24"/>
                <w:szCs w:val="24"/>
              </w:rPr>
              <w:t>initiated media/public relations response?</w:t>
            </w:r>
          </w:p>
        </w:tc>
        <w:tc>
          <w:tcPr>
            <w:tcW w:w="7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rPr>
                <w:rFonts w:ascii="Calibri" w:hAnsi="Calibri"/>
                <w:sz w:val="24"/>
                <w:szCs w:val="24"/>
              </w:rPr>
            </w:pPr>
            <w:r>
              <w:rPr>
                <w:rFonts w:ascii="Calibri" w:hAnsi="Calibri"/>
                <w:sz w:val="24"/>
                <w:szCs w:val="24"/>
              </w:rPr>
              <w:t></w:t>
            </w:r>
          </w:p>
        </w:tc>
        <w:tc>
          <w:tcPr>
            <w:tcW w:w="21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Calibri" w:hAnsi="Calibri"/>
                <w:sz w:val="24"/>
                <w:szCs w:val="24"/>
              </w:rPr>
            </w:pPr>
            <w:r>
              <w:rPr>
                <w:rFonts w:ascii="Calibri" w:hAnsi="Calibri"/>
                <w:sz w:val="24"/>
                <w:szCs w:val="24"/>
              </w:rPr>
            </w:r>
          </w:p>
        </w:tc>
      </w:tr>
    </w:tbl>
    <w:p>
      <w:pPr>
        <w:pStyle w:val="Normal"/>
        <w:spacing w:lineRule="auto" w:line="240"/>
        <w:rPr>
          <w:rFonts w:ascii="Calibri" w:hAnsi="Calibri"/>
          <w:sz w:val="24"/>
          <w:szCs w:val="24"/>
        </w:rPr>
      </w:pPr>
      <w:r>
        <w:rPr>
          <w:rFonts w:ascii="Calibri" w:hAnsi="Calibri"/>
          <w:sz w:val="24"/>
          <w:szCs w:val="24"/>
        </w:rPr>
      </w:r>
    </w:p>
    <w:p>
      <w:pPr>
        <w:pStyle w:val="Normal"/>
        <w:spacing w:lineRule="auto" w:line="240"/>
        <w:rPr>
          <w:rFonts w:ascii="Calibri" w:hAnsi="Calibri"/>
          <w:sz w:val="24"/>
          <w:szCs w:val="24"/>
        </w:rPr>
      </w:pPr>
      <w:r>
        <w:rPr>
          <w:rFonts w:ascii="Calibri" w:hAnsi="Calibri"/>
          <w:b/>
          <w:bCs/>
          <w:sz w:val="24"/>
          <w:szCs w:val="24"/>
        </w:rPr>
        <w:t xml:space="preserve">Table 3-5. Incident Handling Checklist </w:t>
      </w:r>
      <w:r>
        <w:rPr>
          <w:rFonts w:ascii="Calibri" w:hAnsi="Calibri"/>
          <w:b w:val="false"/>
          <w:bCs w:val="false"/>
          <w:sz w:val="24"/>
          <w:szCs w:val="24"/>
        </w:rPr>
        <w:t>from NIST SP 800-61</w:t>
      </w:r>
      <w:r>
        <w:rPr>
          <w:rFonts w:ascii="Calibri" w:hAnsi="Calibri"/>
          <w:sz w:val="24"/>
          <w:szCs w:val="24"/>
        </w:rPr>
        <w:t xml:space="preserve"> [4] </w:t>
      </w:r>
    </w:p>
    <w:tbl>
      <w:tblPr>
        <w:tblW w:w="8507"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7253"/>
        <w:gridCol w:w="1253"/>
      </w:tblGrid>
      <w:tr>
        <w:trPr/>
        <w:tc>
          <w:tcPr>
            <w:tcW w:w="7253" w:type="dxa"/>
            <w:tcBorders>
              <w:top w:val="single" w:sz="2" w:space="0" w:color="000000"/>
              <w:left w:val="single" w:sz="2" w:space="0" w:color="000000"/>
              <w:bottom w:val="single" w:sz="2" w:space="0" w:color="000000"/>
              <w:insideH w:val="single" w:sz="2" w:space="0" w:color="000000"/>
            </w:tcBorders>
            <w:shd w:fill="666666" w:val="clear"/>
          </w:tcPr>
          <w:p>
            <w:pPr>
              <w:pStyle w:val="Normal"/>
              <w:spacing w:lineRule="auto" w:line="240"/>
              <w:rPr>
                <w:rFonts w:ascii="Calibri" w:hAnsi="Calibri"/>
                <w:sz w:val="24"/>
                <w:szCs w:val="24"/>
              </w:rPr>
            </w:pPr>
            <w:r>
              <w:rPr>
                <w:rFonts w:ascii="Calibri" w:hAnsi="Calibri"/>
                <w:b/>
                <w:bCs/>
                <w:color w:val="FFFFFF"/>
                <w:sz w:val="24"/>
                <w:szCs w:val="24"/>
              </w:rPr>
              <w:t>Action</w:t>
            </w:r>
          </w:p>
        </w:tc>
        <w:tc>
          <w:tcPr>
            <w:tcW w:w="12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666666" w:val="clear"/>
          </w:tcPr>
          <w:p>
            <w:pPr>
              <w:pStyle w:val="Normal"/>
              <w:spacing w:lineRule="auto" w:line="240"/>
              <w:rPr>
                <w:rFonts w:ascii="Calibri" w:hAnsi="Calibri"/>
                <w:sz w:val="24"/>
                <w:szCs w:val="24"/>
              </w:rPr>
            </w:pPr>
            <w:r>
              <w:rPr>
                <w:rFonts w:ascii="Calibri" w:hAnsi="Calibri"/>
                <w:b/>
                <w:bCs/>
                <w:color w:val="FFFFFF"/>
                <w:sz w:val="24"/>
                <w:szCs w:val="24"/>
              </w:rPr>
              <w:t>Completed</w:t>
            </w:r>
          </w:p>
        </w:tc>
      </w:tr>
      <w:tr>
        <w:trPr/>
        <w:tc>
          <w:tcPr>
            <w:tcW w:w="8506"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rPr>
                <w:rFonts w:ascii="Calibri" w:hAnsi="Calibri"/>
                <w:sz w:val="24"/>
                <w:szCs w:val="24"/>
              </w:rPr>
            </w:pPr>
            <w:r>
              <w:rPr>
                <w:rFonts w:ascii="Calibri" w:hAnsi="Calibri"/>
                <w:sz w:val="24"/>
                <w:szCs w:val="24"/>
              </w:rPr>
              <w:t>Detection and Analysis</w:t>
            </w:r>
          </w:p>
        </w:tc>
      </w:tr>
      <w:tr>
        <w:trPr/>
        <w:tc>
          <w:tcPr>
            <w:tcW w:w="725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rPr>
                <w:rFonts w:ascii="Calibri" w:hAnsi="Calibri"/>
                <w:sz w:val="24"/>
                <w:szCs w:val="24"/>
              </w:rPr>
            </w:pPr>
            <w:r>
              <w:rPr>
                <w:rFonts w:ascii="Calibri" w:hAnsi="Calibri"/>
                <w:sz w:val="24"/>
                <w:szCs w:val="24"/>
              </w:rPr>
              <w:t xml:space="preserve">1. Determine whether an incident has occurred </w:t>
            </w:r>
          </w:p>
        </w:tc>
        <w:tc>
          <w:tcPr>
            <w:tcW w:w="12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r>
          </w:p>
        </w:tc>
      </w:tr>
      <w:tr>
        <w:trPr/>
        <w:tc>
          <w:tcPr>
            <w:tcW w:w="725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rPr>
                <w:rFonts w:ascii="Calibri" w:hAnsi="Calibri"/>
                <w:sz w:val="24"/>
                <w:szCs w:val="24"/>
              </w:rPr>
            </w:pPr>
            <w:r>
              <w:rPr>
                <w:rFonts w:ascii="Calibri" w:hAnsi="Calibri"/>
                <w:sz w:val="24"/>
                <w:szCs w:val="24"/>
              </w:rPr>
              <w:t>1.1 Analyze the precursors and indicators</w:t>
            </w:r>
          </w:p>
        </w:tc>
        <w:tc>
          <w:tcPr>
            <w:tcW w:w="12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r>
          </w:p>
        </w:tc>
      </w:tr>
      <w:tr>
        <w:trPr/>
        <w:tc>
          <w:tcPr>
            <w:tcW w:w="725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rPr>
                <w:rFonts w:ascii="Calibri" w:hAnsi="Calibri"/>
                <w:sz w:val="24"/>
                <w:szCs w:val="24"/>
              </w:rPr>
            </w:pPr>
            <w:r>
              <w:rPr>
                <w:rFonts w:ascii="Calibri" w:hAnsi="Calibri"/>
                <w:sz w:val="24"/>
                <w:szCs w:val="24"/>
              </w:rPr>
              <w:t>1.2 Look for correlating information</w:t>
            </w:r>
          </w:p>
        </w:tc>
        <w:tc>
          <w:tcPr>
            <w:tcW w:w="12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r>
          </w:p>
        </w:tc>
      </w:tr>
      <w:tr>
        <w:trPr/>
        <w:tc>
          <w:tcPr>
            <w:tcW w:w="725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rPr>
                <w:rFonts w:ascii="Calibri" w:hAnsi="Calibri"/>
                <w:sz w:val="24"/>
                <w:szCs w:val="24"/>
              </w:rPr>
            </w:pPr>
            <w:r>
              <w:rPr>
                <w:rFonts w:ascii="Calibri" w:hAnsi="Calibri"/>
                <w:sz w:val="24"/>
                <w:szCs w:val="24"/>
              </w:rPr>
              <w:t>1.3 Perform research (e.g., search engines, knowledge base)</w:t>
            </w:r>
          </w:p>
        </w:tc>
        <w:tc>
          <w:tcPr>
            <w:tcW w:w="12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r>
          </w:p>
        </w:tc>
      </w:tr>
      <w:tr>
        <w:trPr/>
        <w:tc>
          <w:tcPr>
            <w:tcW w:w="725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rPr>
                <w:rFonts w:ascii="Calibri" w:hAnsi="Calibri"/>
                <w:sz w:val="24"/>
                <w:szCs w:val="24"/>
              </w:rPr>
            </w:pPr>
            <w:r>
              <w:rPr>
                <w:rFonts w:ascii="Calibri" w:hAnsi="Calibri"/>
                <w:sz w:val="24"/>
                <w:szCs w:val="24"/>
              </w:rPr>
              <w:t>1.4 As soon as the handler believes an incident has occurred, begin documenting the investigation and gathering evidence</w:t>
            </w:r>
          </w:p>
        </w:tc>
        <w:tc>
          <w:tcPr>
            <w:tcW w:w="12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r>
          </w:p>
        </w:tc>
      </w:tr>
      <w:tr>
        <w:trPr/>
        <w:tc>
          <w:tcPr>
            <w:tcW w:w="725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rPr>
                <w:rFonts w:ascii="Calibri" w:hAnsi="Calibri"/>
                <w:sz w:val="24"/>
                <w:szCs w:val="24"/>
              </w:rPr>
            </w:pPr>
            <w:r>
              <w:rPr>
                <w:rFonts w:ascii="Calibri" w:hAnsi="Calibri"/>
                <w:sz w:val="24"/>
                <w:szCs w:val="24"/>
              </w:rPr>
              <w:t>2. Prioritise handling the incident based on the relevant factors (functional impact, information impact, recoverability effort, etc.)</w:t>
            </w:r>
          </w:p>
        </w:tc>
        <w:tc>
          <w:tcPr>
            <w:tcW w:w="12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r>
          </w:p>
        </w:tc>
      </w:tr>
      <w:tr>
        <w:trPr/>
        <w:tc>
          <w:tcPr>
            <w:tcW w:w="725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rPr>
                <w:rFonts w:ascii="Calibri" w:hAnsi="Calibri"/>
                <w:sz w:val="24"/>
                <w:szCs w:val="24"/>
              </w:rPr>
            </w:pPr>
            <w:r>
              <w:rPr>
                <w:rFonts w:ascii="Calibri" w:hAnsi="Calibri"/>
                <w:sz w:val="24"/>
                <w:szCs w:val="24"/>
              </w:rPr>
              <w:t>3. Report the incident to the appropriate internal personnel and external organisations</w:t>
            </w:r>
          </w:p>
        </w:tc>
        <w:tc>
          <w:tcPr>
            <w:tcW w:w="12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r>
          </w:p>
        </w:tc>
      </w:tr>
      <w:tr>
        <w:trPr/>
        <w:tc>
          <w:tcPr>
            <w:tcW w:w="8506"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rPr>
                <w:rFonts w:ascii="Calibri" w:hAnsi="Calibri"/>
                <w:sz w:val="24"/>
                <w:szCs w:val="24"/>
              </w:rPr>
            </w:pPr>
            <w:r>
              <w:rPr>
                <w:rFonts w:ascii="Calibri" w:hAnsi="Calibri"/>
                <w:sz w:val="24"/>
                <w:szCs w:val="24"/>
              </w:rPr>
              <w:t>Containment, Eradication, and Recovery</w:t>
            </w:r>
          </w:p>
        </w:tc>
      </w:tr>
      <w:tr>
        <w:trPr/>
        <w:tc>
          <w:tcPr>
            <w:tcW w:w="725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rPr>
                <w:rFonts w:ascii="Calibri" w:hAnsi="Calibri"/>
                <w:sz w:val="24"/>
                <w:szCs w:val="24"/>
              </w:rPr>
            </w:pPr>
            <w:r>
              <w:rPr>
                <w:rFonts w:ascii="Calibri" w:hAnsi="Calibri"/>
                <w:sz w:val="24"/>
                <w:szCs w:val="24"/>
              </w:rPr>
              <w:t>4. Acquire, preserve, secure, and document evidence</w:t>
            </w:r>
          </w:p>
        </w:tc>
        <w:tc>
          <w:tcPr>
            <w:tcW w:w="12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r>
          </w:p>
        </w:tc>
      </w:tr>
      <w:tr>
        <w:trPr/>
        <w:tc>
          <w:tcPr>
            <w:tcW w:w="725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rPr>
                <w:rFonts w:ascii="Calibri" w:hAnsi="Calibri"/>
                <w:sz w:val="24"/>
                <w:szCs w:val="24"/>
              </w:rPr>
            </w:pPr>
            <w:r>
              <w:rPr>
                <w:rFonts w:ascii="Calibri" w:hAnsi="Calibri"/>
                <w:sz w:val="24"/>
                <w:szCs w:val="24"/>
              </w:rPr>
              <w:t>5. Contain the incident</w:t>
            </w:r>
          </w:p>
        </w:tc>
        <w:tc>
          <w:tcPr>
            <w:tcW w:w="12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r>
          </w:p>
        </w:tc>
      </w:tr>
      <w:tr>
        <w:trPr/>
        <w:tc>
          <w:tcPr>
            <w:tcW w:w="725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rPr>
                <w:rFonts w:ascii="Calibri" w:hAnsi="Calibri"/>
                <w:sz w:val="24"/>
                <w:szCs w:val="24"/>
              </w:rPr>
            </w:pPr>
            <w:r>
              <w:rPr>
                <w:rFonts w:ascii="Calibri" w:hAnsi="Calibri"/>
                <w:sz w:val="24"/>
                <w:szCs w:val="24"/>
              </w:rPr>
              <w:t>6. Eradicate the incident</w:t>
            </w:r>
          </w:p>
        </w:tc>
        <w:tc>
          <w:tcPr>
            <w:tcW w:w="12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r>
          </w:p>
        </w:tc>
      </w:tr>
      <w:tr>
        <w:trPr/>
        <w:tc>
          <w:tcPr>
            <w:tcW w:w="725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rPr>
                <w:rFonts w:ascii="Calibri" w:hAnsi="Calibri"/>
                <w:sz w:val="24"/>
                <w:szCs w:val="24"/>
              </w:rPr>
            </w:pPr>
            <w:r>
              <w:rPr>
                <w:rFonts w:ascii="Calibri" w:hAnsi="Calibri"/>
                <w:sz w:val="24"/>
                <w:szCs w:val="24"/>
              </w:rPr>
              <w:t>6.1 Identify and mitigate all vulnerabilities that were exploited</w:t>
            </w:r>
          </w:p>
        </w:tc>
        <w:tc>
          <w:tcPr>
            <w:tcW w:w="12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r>
          </w:p>
        </w:tc>
      </w:tr>
      <w:tr>
        <w:trPr/>
        <w:tc>
          <w:tcPr>
            <w:tcW w:w="725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rPr>
                <w:rFonts w:ascii="Calibri" w:hAnsi="Calibri"/>
                <w:sz w:val="24"/>
                <w:szCs w:val="24"/>
              </w:rPr>
            </w:pPr>
            <w:r>
              <w:rPr>
                <w:rFonts w:ascii="Calibri" w:hAnsi="Calibri"/>
                <w:sz w:val="24"/>
                <w:szCs w:val="24"/>
              </w:rPr>
              <w:t>6.2 Remove malware, inappropriate materials, and other components</w:t>
            </w:r>
          </w:p>
        </w:tc>
        <w:tc>
          <w:tcPr>
            <w:tcW w:w="12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r>
          </w:p>
        </w:tc>
      </w:tr>
      <w:tr>
        <w:trPr/>
        <w:tc>
          <w:tcPr>
            <w:tcW w:w="725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rPr>
                <w:rFonts w:ascii="Calibri" w:hAnsi="Calibri"/>
                <w:sz w:val="24"/>
                <w:szCs w:val="24"/>
              </w:rPr>
            </w:pPr>
            <w:r>
              <w:rPr>
                <w:rFonts w:ascii="Calibri" w:hAnsi="Calibri"/>
                <w:sz w:val="24"/>
                <w:szCs w:val="24"/>
              </w:rPr>
              <w:t>6.3 If more affected hosts are discovered (e.g., new malware infections), repeat the Detection and Analysis steps (1.1, 1.2) to identify all other affected hosts, then contain (5) and eradicate (6) the incident for them</w:t>
            </w:r>
          </w:p>
        </w:tc>
        <w:tc>
          <w:tcPr>
            <w:tcW w:w="12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r>
          </w:p>
        </w:tc>
      </w:tr>
      <w:tr>
        <w:trPr/>
        <w:tc>
          <w:tcPr>
            <w:tcW w:w="725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rPr>
                <w:rFonts w:ascii="Calibri" w:hAnsi="Calibri"/>
                <w:sz w:val="24"/>
                <w:szCs w:val="24"/>
              </w:rPr>
            </w:pPr>
            <w:r>
              <w:rPr>
                <w:rFonts w:ascii="Calibri" w:hAnsi="Calibri"/>
                <w:sz w:val="24"/>
                <w:szCs w:val="24"/>
              </w:rPr>
              <w:t>7. Recover from the incident</w:t>
            </w:r>
          </w:p>
        </w:tc>
        <w:tc>
          <w:tcPr>
            <w:tcW w:w="12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r>
          </w:p>
        </w:tc>
      </w:tr>
      <w:tr>
        <w:trPr/>
        <w:tc>
          <w:tcPr>
            <w:tcW w:w="725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rPr>
                <w:rFonts w:ascii="Calibri" w:hAnsi="Calibri"/>
                <w:sz w:val="24"/>
                <w:szCs w:val="24"/>
              </w:rPr>
            </w:pPr>
            <w:r>
              <w:rPr>
                <w:rFonts w:ascii="Calibri" w:hAnsi="Calibri"/>
                <w:sz w:val="24"/>
                <w:szCs w:val="24"/>
              </w:rPr>
              <w:t>7.1 Return affected systems to an operationally ready state</w:t>
            </w:r>
          </w:p>
        </w:tc>
        <w:tc>
          <w:tcPr>
            <w:tcW w:w="12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r>
          </w:p>
        </w:tc>
      </w:tr>
      <w:tr>
        <w:trPr/>
        <w:tc>
          <w:tcPr>
            <w:tcW w:w="725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rPr>
                <w:rFonts w:ascii="Calibri" w:hAnsi="Calibri"/>
                <w:sz w:val="24"/>
                <w:szCs w:val="24"/>
              </w:rPr>
            </w:pPr>
            <w:r>
              <w:rPr>
                <w:rFonts w:ascii="Calibri" w:hAnsi="Calibri"/>
                <w:sz w:val="24"/>
                <w:szCs w:val="24"/>
              </w:rPr>
              <w:t>7.2 Confirm that the affected systems are functioning normally</w:t>
            </w:r>
          </w:p>
        </w:tc>
        <w:tc>
          <w:tcPr>
            <w:tcW w:w="12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r>
          </w:p>
        </w:tc>
      </w:tr>
      <w:tr>
        <w:trPr/>
        <w:tc>
          <w:tcPr>
            <w:tcW w:w="725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rPr>
                <w:rFonts w:ascii="Calibri" w:hAnsi="Calibri"/>
                <w:sz w:val="24"/>
                <w:szCs w:val="24"/>
              </w:rPr>
            </w:pPr>
            <w:r>
              <w:rPr>
                <w:rFonts w:ascii="Calibri" w:hAnsi="Calibri"/>
                <w:sz w:val="24"/>
                <w:szCs w:val="24"/>
              </w:rPr>
              <w:t xml:space="preserve">7.3 If necessary, implement additional monitoring to look for future related activity </w:t>
            </w:r>
          </w:p>
        </w:tc>
        <w:tc>
          <w:tcPr>
            <w:tcW w:w="12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r>
          </w:p>
        </w:tc>
      </w:tr>
      <w:tr>
        <w:trPr/>
        <w:tc>
          <w:tcPr>
            <w:tcW w:w="7253" w:type="dxa"/>
            <w:tcBorders>
              <w:top w:val="single" w:sz="2" w:space="0" w:color="000000"/>
              <w:left w:val="single" w:sz="2" w:space="0" w:color="000000"/>
              <w:bottom w:val="single" w:sz="2" w:space="0" w:color="000000"/>
              <w:insideH w:val="single" w:sz="2" w:space="0" w:color="000000"/>
            </w:tcBorders>
            <w:shd w:fill="999999" w:val="clear"/>
          </w:tcPr>
          <w:p>
            <w:pPr>
              <w:pStyle w:val="Normal"/>
              <w:spacing w:lineRule="auto" w:line="240"/>
              <w:rPr>
                <w:rFonts w:ascii="Calibri" w:hAnsi="Calibri"/>
                <w:sz w:val="24"/>
                <w:szCs w:val="24"/>
              </w:rPr>
            </w:pPr>
            <w:r>
              <w:rPr>
                <w:rFonts w:ascii="Calibri" w:hAnsi="Calibri"/>
                <w:sz w:val="24"/>
                <w:szCs w:val="24"/>
              </w:rPr>
              <w:t>Post-Incident Activity</w:t>
            </w:r>
          </w:p>
        </w:tc>
        <w:tc>
          <w:tcPr>
            <w:tcW w:w="12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999999" w:val="clear"/>
          </w:tcPr>
          <w:p>
            <w:pPr>
              <w:pStyle w:val="TableContents"/>
              <w:spacing w:lineRule="auto" w:line="240"/>
              <w:rPr>
                <w:rFonts w:ascii="Calibri" w:hAnsi="Calibri"/>
                <w:sz w:val="24"/>
                <w:szCs w:val="24"/>
              </w:rPr>
            </w:pPr>
            <w:r>
              <w:rPr>
                <w:rFonts w:ascii="Calibri" w:hAnsi="Calibri"/>
                <w:sz w:val="24"/>
                <w:szCs w:val="24"/>
              </w:rPr>
            </w:r>
          </w:p>
        </w:tc>
      </w:tr>
      <w:tr>
        <w:trPr/>
        <w:tc>
          <w:tcPr>
            <w:tcW w:w="725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rPr>
                <w:rFonts w:ascii="Calibri" w:hAnsi="Calibri"/>
                <w:sz w:val="24"/>
                <w:szCs w:val="24"/>
              </w:rPr>
            </w:pPr>
            <w:r>
              <w:rPr>
                <w:rFonts w:ascii="Calibri" w:hAnsi="Calibri"/>
                <w:sz w:val="24"/>
                <w:szCs w:val="24"/>
              </w:rPr>
              <w:t>8. Create a follow-up report</w:t>
            </w:r>
          </w:p>
        </w:tc>
        <w:tc>
          <w:tcPr>
            <w:tcW w:w="12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r>
          </w:p>
        </w:tc>
      </w:tr>
      <w:tr>
        <w:trPr/>
        <w:tc>
          <w:tcPr>
            <w:tcW w:w="725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rPr>
                <w:rFonts w:ascii="Calibri" w:hAnsi="Calibri"/>
                <w:sz w:val="24"/>
                <w:szCs w:val="24"/>
              </w:rPr>
            </w:pPr>
            <w:r>
              <w:rPr>
                <w:rFonts w:ascii="Calibri" w:hAnsi="Calibri"/>
                <w:sz w:val="24"/>
                <w:szCs w:val="24"/>
              </w:rPr>
              <w:t>9. Hold a lessons learned meeting mandatory for major incidents</w:t>
            </w:r>
          </w:p>
        </w:tc>
        <w:tc>
          <w:tcPr>
            <w:tcW w:w="12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r>
          </w:p>
        </w:tc>
      </w:tr>
    </w:tbl>
    <w:p>
      <w:pPr>
        <w:pStyle w:val="Normal"/>
        <w:spacing w:lineRule="auto" w:line="240"/>
        <w:rPr>
          <w:rFonts w:ascii="Calibri" w:hAnsi="Calibri"/>
          <w:sz w:val="24"/>
          <w:szCs w:val="24"/>
        </w:rPr>
      </w:pPr>
      <w:r>
        <w:rPr>
          <w:rFonts w:ascii="Calibri" w:hAnsi="Calibri"/>
          <w:sz w:val="24"/>
          <w:szCs w:val="24"/>
        </w:rPr>
        <w:t xml:space="preserve">  </w:t>
      </w:r>
    </w:p>
    <w:p>
      <w:pPr>
        <w:pStyle w:val="Normal"/>
        <w:spacing w:lineRule="auto" w:line="240"/>
        <w:jc w:val="left"/>
        <w:rPr/>
      </w:pPr>
      <w:r>
        <w:rPr>
          <w:rStyle w:val="StrongEmphasis"/>
          <w:rFonts w:cs="Arial" w:ascii="Calibri" w:hAnsi="Calibri"/>
          <w:b/>
          <w:bCs/>
          <w:i w:val="false"/>
          <w:iCs w:val="false"/>
          <w:color w:val="auto"/>
          <w:sz w:val="24"/>
          <w:szCs w:val="24"/>
          <w:lang w:val="en-AU"/>
        </w:rPr>
        <w:tab/>
        <w:t>Roles, Responsibilities &amp; Contact Information</w:t>
      </w:r>
    </w:p>
    <w:tbl>
      <w:tblPr>
        <w:tblStyle w:val="TableGrid"/>
        <w:tblW w:w="9350" w:type="dxa"/>
        <w:jc w:val="left"/>
        <w:tblInd w:w="-113" w:type="dxa"/>
        <w:tblBorders>
          <w:top w:val="single" w:sz="4" w:space="0" w:color="000000"/>
          <w:left w:val="single" w:sz="4" w:space="0" w:color="000000"/>
          <w:bottom w:val="single" w:sz="4" w:space="0" w:color="000000"/>
          <w:insideH w:val="single" w:sz="4" w:space="0" w:color="000000"/>
        </w:tblBorders>
        <w:tblCellMar>
          <w:top w:w="55" w:type="dxa"/>
          <w:left w:w="98" w:type="dxa"/>
          <w:bottom w:w="55" w:type="dxa"/>
          <w:right w:w="108" w:type="dxa"/>
        </w:tblCellMar>
        <w:tblLook w:firstRow="1" w:noVBand="1" w:lastRow="0" w:firstColumn="1" w:lastColumn="0" w:noHBand="0" w:val="04a0"/>
      </w:tblPr>
      <w:tblGrid>
        <w:gridCol w:w="2155"/>
        <w:gridCol w:w="4193"/>
        <w:gridCol w:w="3002"/>
      </w:tblGrid>
      <w:tr>
        <w:trPr/>
        <w:tc>
          <w:tcPr>
            <w:tcW w:w="2155" w:type="dxa"/>
            <w:tcBorders>
              <w:top w:val="single" w:sz="4" w:space="0" w:color="000000"/>
              <w:left w:val="single" w:sz="4" w:space="0" w:color="000000"/>
              <w:bottom w:val="single" w:sz="4" w:space="0" w:color="000000"/>
              <w:insideH w:val="single" w:sz="4" w:space="0" w:color="000000"/>
            </w:tcBorders>
            <w:shd w:fill="666666" w:val="clear"/>
          </w:tcPr>
          <w:p>
            <w:pPr>
              <w:pStyle w:val="Normal"/>
              <w:spacing w:lineRule="auto" w:line="240"/>
              <w:rPr>
                <w:rFonts w:ascii="Calibri" w:hAnsi="Calibri"/>
                <w:sz w:val="24"/>
                <w:szCs w:val="24"/>
              </w:rPr>
            </w:pPr>
            <w:r>
              <w:rPr>
                <w:rFonts w:cs="Arial" w:ascii="Calibri" w:hAnsi="Calibri"/>
                <w:b/>
                <w:bCs/>
                <w:color w:val="FFFFFF"/>
                <w:sz w:val="24"/>
                <w:szCs w:val="24"/>
              </w:rPr>
              <w:t>Role</w:t>
            </w:r>
          </w:p>
        </w:tc>
        <w:tc>
          <w:tcPr>
            <w:tcW w:w="4193" w:type="dxa"/>
            <w:tcBorders>
              <w:top w:val="single" w:sz="4" w:space="0" w:color="000000"/>
              <w:left w:val="single" w:sz="4" w:space="0" w:color="000000"/>
              <w:bottom w:val="single" w:sz="4" w:space="0" w:color="000000"/>
              <w:insideH w:val="single" w:sz="4" w:space="0" w:color="000000"/>
            </w:tcBorders>
            <w:shd w:fill="666666" w:val="clear"/>
          </w:tcPr>
          <w:p>
            <w:pPr>
              <w:pStyle w:val="Normal"/>
              <w:spacing w:lineRule="auto" w:line="240"/>
              <w:rPr>
                <w:rFonts w:ascii="Calibri" w:hAnsi="Calibri"/>
                <w:sz w:val="24"/>
                <w:szCs w:val="24"/>
              </w:rPr>
            </w:pPr>
            <w:r>
              <w:rPr>
                <w:rFonts w:cs="Arial" w:ascii="Calibri" w:hAnsi="Calibri"/>
                <w:b/>
                <w:bCs/>
                <w:color w:val="FFFFFF"/>
                <w:sz w:val="24"/>
                <w:szCs w:val="24"/>
              </w:rPr>
              <w:t>Responsibility</w:t>
            </w:r>
          </w:p>
        </w:tc>
        <w:tc>
          <w:tcPr>
            <w:tcW w:w="30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666666" w:val="clear"/>
          </w:tcPr>
          <w:p>
            <w:pPr>
              <w:pStyle w:val="Normal"/>
              <w:spacing w:lineRule="auto" w:line="240"/>
              <w:rPr>
                <w:rFonts w:ascii="Calibri" w:hAnsi="Calibri"/>
                <w:sz w:val="24"/>
                <w:szCs w:val="24"/>
              </w:rPr>
            </w:pPr>
            <w:r>
              <w:rPr>
                <w:rFonts w:cs="Arial" w:ascii="Calibri" w:hAnsi="Calibri"/>
                <w:b/>
                <w:bCs/>
                <w:color w:val="FFFFFF"/>
                <w:sz w:val="24"/>
                <w:szCs w:val="24"/>
              </w:rPr>
              <w:t>Contact Details</w:t>
            </w:r>
          </w:p>
        </w:tc>
      </w:tr>
      <w:tr>
        <w:trPr/>
        <w:tc>
          <w:tcPr>
            <w:tcW w:w="93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666666" w:val="clear"/>
          </w:tcPr>
          <w:p>
            <w:pPr>
              <w:pStyle w:val="Normal"/>
              <w:spacing w:lineRule="auto" w:line="240"/>
              <w:rPr>
                <w:rFonts w:ascii="Calibri" w:hAnsi="Calibri"/>
                <w:sz w:val="24"/>
                <w:szCs w:val="24"/>
              </w:rPr>
            </w:pPr>
            <w:r>
              <w:rPr>
                <w:rFonts w:cs="Arial" w:ascii="Calibri" w:hAnsi="Calibri"/>
                <w:b/>
                <w:bCs/>
                <w:color w:val="FFFFFF"/>
                <w:sz w:val="24"/>
                <w:szCs w:val="24"/>
              </w:rPr>
              <w:t>Information Security</w:t>
            </w:r>
          </w:p>
        </w:tc>
      </w:tr>
      <w:tr>
        <w:trPr/>
        <w:tc>
          <w:tcPr>
            <w:tcW w:w="2155"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rPr>
                <w:rFonts w:ascii="Calibri" w:hAnsi="Calibri"/>
                <w:sz w:val="24"/>
                <w:szCs w:val="24"/>
              </w:rPr>
            </w:pPr>
            <w:r>
              <w:rPr>
                <w:rFonts w:cs="Arial" w:ascii="Calibri" w:hAnsi="Calibri"/>
                <w:sz w:val="24"/>
                <w:szCs w:val="24"/>
              </w:rPr>
              <w:t>Chief Information Officer (CIO)</w:t>
            </w:r>
          </w:p>
        </w:tc>
        <w:tc>
          <w:tcPr>
            <w:tcW w:w="4193"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rPr>
                <w:rFonts w:ascii="Calibri" w:hAnsi="Calibri"/>
                <w:sz w:val="24"/>
                <w:szCs w:val="24"/>
              </w:rPr>
            </w:pPr>
            <w:r>
              <w:rPr>
                <w:rFonts w:cs="Arial" w:ascii="Calibri" w:hAnsi="Calibri"/>
                <w:sz w:val="24"/>
                <w:szCs w:val="24"/>
              </w:rPr>
              <w:t>Strategic lead. Develops technical, operational, and financial risk ranking criteria used to prioritise incident response plan.</w:t>
            </w:r>
          </w:p>
          <w:p>
            <w:pPr>
              <w:pStyle w:val="Normal"/>
              <w:spacing w:lineRule="auto" w:line="240"/>
              <w:rPr>
                <w:rFonts w:ascii="Calibri" w:hAnsi="Calibri" w:cs="Arial"/>
                <w:sz w:val="24"/>
                <w:szCs w:val="24"/>
              </w:rPr>
            </w:pPr>
            <w:r>
              <w:rPr>
                <w:rFonts w:cs="Arial" w:ascii="Calibri" w:hAnsi="Calibri"/>
                <w:sz w:val="24"/>
                <w:szCs w:val="24"/>
              </w:rPr>
            </w:r>
          </w:p>
          <w:p>
            <w:pPr>
              <w:pStyle w:val="Normal"/>
              <w:spacing w:lineRule="auto" w:line="240"/>
              <w:rPr>
                <w:rFonts w:ascii="Calibri" w:hAnsi="Calibri"/>
                <w:sz w:val="24"/>
                <w:szCs w:val="24"/>
              </w:rPr>
            </w:pPr>
            <w:r>
              <w:rPr>
                <w:rFonts w:cs="Arial" w:ascii="Calibri" w:hAnsi="Calibri"/>
                <w:sz w:val="24"/>
                <w:szCs w:val="24"/>
              </w:rPr>
              <w:t>Authorises when and how incident details are reported.</w:t>
            </w:r>
          </w:p>
          <w:p>
            <w:pPr>
              <w:pStyle w:val="Normal"/>
              <w:spacing w:lineRule="auto" w:line="240"/>
              <w:rPr>
                <w:rFonts w:ascii="Calibri" w:hAnsi="Calibri" w:cs="Arial"/>
                <w:sz w:val="24"/>
                <w:szCs w:val="24"/>
              </w:rPr>
            </w:pPr>
            <w:r>
              <w:rPr>
                <w:rFonts w:cs="Arial" w:ascii="Calibri" w:hAnsi="Calibri"/>
                <w:sz w:val="24"/>
                <w:szCs w:val="24"/>
              </w:rPr>
            </w:r>
          </w:p>
          <w:p>
            <w:pPr>
              <w:pStyle w:val="Normal"/>
              <w:spacing w:lineRule="auto" w:line="240"/>
              <w:rPr>
                <w:rFonts w:ascii="Calibri" w:hAnsi="Calibri"/>
                <w:sz w:val="24"/>
                <w:szCs w:val="24"/>
              </w:rPr>
            </w:pPr>
            <w:r>
              <w:rPr>
                <w:rFonts w:cs="Arial" w:ascii="Calibri" w:hAnsi="Calibri"/>
                <w:sz w:val="24"/>
                <w:szCs w:val="24"/>
              </w:rPr>
              <w:t>Main point of contact for executive team and Board.</w:t>
            </w:r>
          </w:p>
        </w:tc>
        <w:tc>
          <w:tcPr>
            <w:tcW w:w="30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Calibri" w:hAnsi="Calibri"/>
                <w:sz w:val="24"/>
                <w:szCs w:val="24"/>
              </w:rPr>
            </w:pPr>
            <w:r>
              <w:rPr>
                <w:rFonts w:cs="Arial" w:ascii="Calibri" w:hAnsi="Calibri"/>
                <w:sz w:val="24"/>
                <w:szCs w:val="24"/>
              </w:rPr>
              <w:t>Name:</w:t>
            </w:r>
          </w:p>
          <w:p>
            <w:pPr>
              <w:pStyle w:val="Normal"/>
              <w:spacing w:lineRule="auto" w:line="240"/>
              <w:rPr>
                <w:rFonts w:ascii="Calibri" w:hAnsi="Calibri"/>
                <w:sz w:val="24"/>
                <w:szCs w:val="24"/>
              </w:rPr>
            </w:pPr>
            <w:r>
              <w:rPr>
                <w:rFonts w:cs="Arial" w:ascii="Calibri" w:hAnsi="Calibri"/>
                <w:sz w:val="24"/>
                <w:szCs w:val="24"/>
              </w:rPr>
              <w:t>Phone:</w:t>
            </w:r>
          </w:p>
          <w:p>
            <w:pPr>
              <w:pStyle w:val="Normal"/>
              <w:spacing w:lineRule="auto" w:line="240"/>
              <w:rPr>
                <w:rFonts w:ascii="Calibri" w:hAnsi="Calibri"/>
                <w:sz w:val="24"/>
                <w:szCs w:val="24"/>
              </w:rPr>
            </w:pPr>
            <w:r>
              <w:rPr>
                <w:rFonts w:cs="Arial" w:ascii="Calibri" w:hAnsi="Calibri"/>
                <w:sz w:val="24"/>
                <w:szCs w:val="24"/>
              </w:rPr>
              <w:t>Email:</w:t>
            </w:r>
          </w:p>
        </w:tc>
      </w:tr>
      <w:tr>
        <w:trPr/>
        <w:tc>
          <w:tcPr>
            <w:tcW w:w="2155"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rPr>
                <w:rFonts w:ascii="Calibri" w:hAnsi="Calibri"/>
                <w:sz w:val="24"/>
                <w:szCs w:val="24"/>
              </w:rPr>
            </w:pPr>
            <w:r>
              <w:rPr>
                <w:rFonts w:cs="Arial" w:ascii="Calibri" w:hAnsi="Calibri"/>
                <w:sz w:val="24"/>
                <w:szCs w:val="24"/>
              </w:rPr>
              <w:t>Incident Response Team Leader and Team Members</w:t>
            </w:r>
          </w:p>
        </w:tc>
        <w:tc>
          <w:tcPr>
            <w:tcW w:w="4193"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rPr>
                <w:rFonts w:ascii="Calibri" w:hAnsi="Calibri"/>
                <w:sz w:val="24"/>
                <w:szCs w:val="24"/>
              </w:rPr>
            </w:pPr>
            <w:r>
              <w:rPr>
                <w:rFonts w:cs="Arial" w:ascii="Calibri" w:hAnsi="Calibri"/>
                <w:sz w:val="24"/>
                <w:szCs w:val="24"/>
              </w:rPr>
              <w:t>Central team that authorises and coordinates incident response across multiple teams and functions through all stages of a cyber incident.</w:t>
            </w:r>
          </w:p>
          <w:p>
            <w:pPr>
              <w:pStyle w:val="Normal"/>
              <w:spacing w:lineRule="auto" w:line="240"/>
              <w:rPr>
                <w:rFonts w:ascii="Calibri" w:hAnsi="Calibri" w:cs="Arial"/>
                <w:sz w:val="24"/>
                <w:szCs w:val="24"/>
              </w:rPr>
            </w:pPr>
            <w:r>
              <w:rPr>
                <w:rFonts w:cs="Arial" w:ascii="Calibri" w:hAnsi="Calibri"/>
                <w:sz w:val="24"/>
                <w:szCs w:val="24"/>
              </w:rPr>
            </w:r>
          </w:p>
          <w:p>
            <w:pPr>
              <w:pStyle w:val="Normal"/>
              <w:spacing w:lineRule="auto" w:line="240"/>
              <w:rPr>
                <w:rFonts w:ascii="Calibri" w:hAnsi="Calibri"/>
                <w:sz w:val="24"/>
                <w:szCs w:val="24"/>
              </w:rPr>
            </w:pPr>
            <w:r>
              <w:rPr>
                <w:rFonts w:cs="Arial" w:ascii="Calibri" w:hAnsi="Calibri"/>
                <w:sz w:val="24"/>
                <w:szCs w:val="24"/>
              </w:rPr>
              <w:t>Maintains incident response plan, documentation, and catalogue of incidents.</w:t>
            </w:r>
          </w:p>
          <w:p>
            <w:pPr>
              <w:pStyle w:val="Normal"/>
              <w:spacing w:lineRule="auto" w:line="240"/>
              <w:rPr>
                <w:rFonts w:ascii="Calibri" w:hAnsi="Calibri" w:cs="Arial"/>
                <w:sz w:val="24"/>
                <w:szCs w:val="24"/>
              </w:rPr>
            </w:pPr>
            <w:r>
              <w:rPr>
                <w:rFonts w:cs="Arial" w:ascii="Calibri" w:hAnsi="Calibri"/>
                <w:sz w:val="24"/>
                <w:szCs w:val="24"/>
              </w:rPr>
            </w:r>
          </w:p>
          <w:p>
            <w:pPr>
              <w:pStyle w:val="Normal"/>
              <w:spacing w:lineRule="auto" w:line="240"/>
              <w:rPr>
                <w:rFonts w:ascii="Calibri" w:hAnsi="Calibri"/>
                <w:sz w:val="24"/>
                <w:szCs w:val="24"/>
              </w:rPr>
            </w:pPr>
            <w:r>
              <w:rPr>
                <w:rFonts w:cs="Arial" w:ascii="Calibri" w:hAnsi="Calibri"/>
                <w:sz w:val="24"/>
                <w:szCs w:val="24"/>
              </w:rPr>
              <w:t>Responsible for identifying, confirming and evaluating extent of incidents.</w:t>
            </w:r>
          </w:p>
          <w:p>
            <w:pPr>
              <w:pStyle w:val="Normal"/>
              <w:spacing w:lineRule="auto" w:line="240"/>
              <w:rPr>
                <w:rFonts w:ascii="Calibri" w:hAnsi="Calibri" w:cs="Arial"/>
                <w:sz w:val="24"/>
                <w:szCs w:val="24"/>
              </w:rPr>
            </w:pPr>
            <w:r>
              <w:rPr>
                <w:rFonts w:cs="Arial" w:ascii="Calibri" w:hAnsi="Calibri"/>
                <w:sz w:val="24"/>
                <w:szCs w:val="24"/>
              </w:rPr>
            </w:r>
          </w:p>
          <w:p>
            <w:pPr>
              <w:pStyle w:val="Normal"/>
              <w:spacing w:lineRule="auto" w:line="240"/>
              <w:rPr>
                <w:rFonts w:ascii="Calibri" w:hAnsi="Calibri"/>
                <w:sz w:val="24"/>
                <w:szCs w:val="24"/>
              </w:rPr>
            </w:pPr>
            <w:r>
              <w:rPr>
                <w:rFonts w:cs="Arial" w:ascii="Calibri" w:hAnsi="Calibri"/>
                <w:sz w:val="24"/>
                <w:szCs w:val="24"/>
              </w:rPr>
              <w:t>Conducts random security checks to ensure readiness to respond to a cyber attack.</w:t>
            </w:r>
          </w:p>
        </w:tc>
        <w:tc>
          <w:tcPr>
            <w:tcW w:w="30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spacing w:lineRule="auto" w:line="240"/>
              <w:jc w:val="left"/>
              <w:rPr>
                <w:rFonts w:ascii="Calibri" w:hAnsi="Calibri"/>
                <w:sz w:val="24"/>
                <w:szCs w:val="24"/>
              </w:rPr>
            </w:pPr>
            <w:r>
              <w:rPr>
                <w:rFonts w:cs="Arial" w:ascii="Calibri" w:hAnsi="Calibri"/>
                <w:sz w:val="24"/>
                <w:szCs w:val="24"/>
              </w:rPr>
              <w:t>CIO</w:t>
            </w:r>
          </w:p>
          <w:p>
            <w:pPr>
              <w:pStyle w:val="Normal"/>
              <w:numPr>
                <w:ilvl w:val="0"/>
                <w:numId w:val="4"/>
              </w:numPr>
              <w:spacing w:lineRule="auto" w:line="240"/>
              <w:rPr>
                <w:rFonts w:ascii="Calibri" w:hAnsi="Calibri"/>
                <w:sz w:val="24"/>
                <w:szCs w:val="24"/>
              </w:rPr>
            </w:pPr>
            <w:r>
              <w:rPr>
                <w:rFonts w:cs="Arial" w:ascii="Calibri" w:hAnsi="Calibri"/>
                <w:sz w:val="24"/>
                <w:szCs w:val="24"/>
              </w:rPr>
              <w:t>Security Manager</w:t>
            </w:r>
          </w:p>
          <w:p>
            <w:pPr>
              <w:pStyle w:val="Normal"/>
              <w:numPr>
                <w:ilvl w:val="0"/>
                <w:numId w:val="4"/>
              </w:numPr>
              <w:spacing w:lineRule="auto" w:line="240"/>
              <w:rPr>
                <w:rFonts w:ascii="Calibri" w:hAnsi="Calibri"/>
                <w:sz w:val="24"/>
                <w:szCs w:val="24"/>
              </w:rPr>
            </w:pPr>
            <w:r>
              <w:rPr>
                <w:rFonts w:cs="Arial" w:ascii="Calibri" w:hAnsi="Calibri"/>
                <w:sz w:val="24"/>
                <w:szCs w:val="24"/>
              </w:rPr>
              <w:t>Systems Administrator Lead</w:t>
            </w:r>
          </w:p>
          <w:p>
            <w:pPr>
              <w:pStyle w:val="Normal"/>
              <w:numPr>
                <w:ilvl w:val="0"/>
                <w:numId w:val="4"/>
              </w:numPr>
              <w:spacing w:lineRule="auto" w:line="240"/>
              <w:rPr>
                <w:rFonts w:ascii="Calibri" w:hAnsi="Calibri"/>
                <w:sz w:val="24"/>
                <w:szCs w:val="24"/>
              </w:rPr>
            </w:pPr>
            <w:r>
              <w:rPr>
                <w:rFonts w:cs="Arial" w:ascii="Calibri" w:hAnsi="Calibri"/>
                <w:sz w:val="24"/>
                <w:szCs w:val="24"/>
              </w:rPr>
              <w:t>Legal Counsel</w:t>
            </w:r>
          </w:p>
          <w:p>
            <w:pPr>
              <w:pStyle w:val="Normal"/>
              <w:numPr>
                <w:ilvl w:val="0"/>
                <w:numId w:val="4"/>
              </w:numPr>
              <w:spacing w:lineRule="auto" w:line="240"/>
              <w:rPr>
                <w:rFonts w:ascii="Calibri" w:hAnsi="Calibri"/>
                <w:sz w:val="24"/>
                <w:szCs w:val="24"/>
              </w:rPr>
            </w:pPr>
            <w:r>
              <w:rPr>
                <w:rFonts w:cs="Arial" w:ascii="Calibri" w:hAnsi="Calibri"/>
                <w:sz w:val="24"/>
                <w:szCs w:val="24"/>
              </w:rPr>
              <w:t>Public Relations Liaison</w:t>
            </w:r>
          </w:p>
        </w:tc>
      </w:tr>
      <w:tr>
        <w:trPr/>
        <w:tc>
          <w:tcPr>
            <w:tcW w:w="2155"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rPr>
                <w:rFonts w:ascii="Calibri" w:hAnsi="Calibri"/>
                <w:sz w:val="24"/>
                <w:szCs w:val="24"/>
              </w:rPr>
            </w:pPr>
            <w:r>
              <w:rPr>
                <w:rFonts w:cs="Arial" w:ascii="Calibri" w:hAnsi="Calibri"/>
                <w:sz w:val="24"/>
                <w:szCs w:val="24"/>
              </w:rPr>
              <w:t>Security Team Manager (Currently System Administration Team Leader)</w:t>
            </w:r>
          </w:p>
        </w:tc>
        <w:tc>
          <w:tcPr>
            <w:tcW w:w="4193"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rPr>
                <w:rFonts w:ascii="Calibri" w:hAnsi="Calibri"/>
                <w:sz w:val="24"/>
                <w:szCs w:val="24"/>
              </w:rPr>
            </w:pPr>
            <w:r>
              <w:rPr>
                <w:rFonts w:cs="Arial" w:ascii="Calibri" w:hAnsi="Calibri"/>
                <w:sz w:val="24"/>
                <w:szCs w:val="24"/>
              </w:rPr>
              <w:t>Responsible for privilege management, enterprise password protection and role-based access control.</w:t>
            </w:r>
          </w:p>
          <w:p>
            <w:pPr>
              <w:pStyle w:val="Normal"/>
              <w:spacing w:lineRule="auto" w:line="240"/>
              <w:rPr>
                <w:rFonts w:ascii="Calibri" w:hAnsi="Calibri" w:cs="Arial"/>
                <w:sz w:val="24"/>
                <w:szCs w:val="24"/>
              </w:rPr>
            </w:pPr>
            <w:r>
              <w:rPr>
                <w:rFonts w:cs="Arial" w:ascii="Calibri" w:hAnsi="Calibri"/>
                <w:sz w:val="24"/>
                <w:szCs w:val="24"/>
              </w:rPr>
            </w:r>
          </w:p>
          <w:p>
            <w:pPr>
              <w:pStyle w:val="Normal"/>
              <w:spacing w:lineRule="auto" w:line="240"/>
              <w:rPr>
                <w:rFonts w:ascii="Calibri" w:hAnsi="Calibri"/>
                <w:sz w:val="24"/>
                <w:szCs w:val="24"/>
              </w:rPr>
            </w:pPr>
            <w:r>
              <w:rPr>
                <w:rFonts w:cs="Arial" w:ascii="Calibri" w:hAnsi="Calibri"/>
                <w:sz w:val="24"/>
                <w:szCs w:val="24"/>
              </w:rPr>
              <w:t>Conducts random checks to audit privileged accounts, validate whether they are required, and re-authenticate those that are.</w:t>
            </w:r>
          </w:p>
          <w:p>
            <w:pPr>
              <w:pStyle w:val="Normal"/>
              <w:spacing w:lineRule="auto" w:line="240"/>
              <w:rPr>
                <w:rFonts w:ascii="Calibri" w:hAnsi="Calibri" w:cs="Arial"/>
                <w:sz w:val="24"/>
                <w:szCs w:val="24"/>
              </w:rPr>
            </w:pPr>
            <w:r>
              <w:rPr>
                <w:rFonts w:cs="Arial" w:ascii="Calibri" w:hAnsi="Calibri"/>
                <w:sz w:val="24"/>
                <w:szCs w:val="24"/>
              </w:rPr>
            </w:r>
          </w:p>
          <w:p>
            <w:pPr>
              <w:pStyle w:val="Normal"/>
              <w:spacing w:lineRule="auto" w:line="240"/>
              <w:rPr>
                <w:rFonts w:ascii="Calibri" w:hAnsi="Calibri"/>
                <w:sz w:val="24"/>
                <w:szCs w:val="24"/>
              </w:rPr>
            </w:pPr>
            <w:r>
              <w:rPr>
                <w:rFonts w:cs="Arial" w:ascii="Calibri" w:hAnsi="Calibri"/>
                <w:sz w:val="24"/>
                <w:szCs w:val="24"/>
              </w:rPr>
              <w:t>Proactively checks for indicators of compromise.</w:t>
            </w:r>
          </w:p>
          <w:p>
            <w:pPr>
              <w:pStyle w:val="Normal"/>
              <w:spacing w:lineRule="auto" w:line="240"/>
              <w:rPr>
                <w:rFonts w:ascii="Calibri" w:hAnsi="Calibri" w:cs="Arial"/>
                <w:sz w:val="24"/>
                <w:szCs w:val="24"/>
              </w:rPr>
            </w:pPr>
            <w:r>
              <w:rPr>
                <w:rFonts w:cs="Arial" w:ascii="Calibri" w:hAnsi="Calibri"/>
                <w:sz w:val="24"/>
                <w:szCs w:val="24"/>
              </w:rPr>
            </w:r>
          </w:p>
          <w:p>
            <w:pPr>
              <w:pStyle w:val="Normal"/>
              <w:spacing w:lineRule="auto" w:line="240"/>
              <w:rPr>
                <w:rFonts w:ascii="Calibri" w:hAnsi="Calibri"/>
                <w:sz w:val="24"/>
                <w:szCs w:val="24"/>
              </w:rPr>
            </w:pPr>
            <w:r>
              <w:rPr>
                <w:rFonts w:cs="Arial" w:ascii="Calibri" w:hAnsi="Calibri"/>
                <w:sz w:val="24"/>
                <w:szCs w:val="24"/>
              </w:rPr>
              <w:t>Informs incident response team of potential attacks that compromise privileged accounts, validates and reports on the extent of attacks.</w:t>
            </w:r>
          </w:p>
          <w:p>
            <w:pPr>
              <w:pStyle w:val="Normal"/>
              <w:spacing w:lineRule="auto" w:line="240"/>
              <w:rPr>
                <w:rFonts w:ascii="Calibri" w:hAnsi="Calibri" w:cs="Arial"/>
                <w:sz w:val="24"/>
                <w:szCs w:val="24"/>
              </w:rPr>
            </w:pPr>
            <w:r>
              <w:rPr>
                <w:rFonts w:cs="Arial" w:ascii="Calibri" w:hAnsi="Calibri"/>
                <w:sz w:val="24"/>
                <w:szCs w:val="24"/>
              </w:rPr>
            </w:r>
          </w:p>
          <w:p>
            <w:pPr>
              <w:pStyle w:val="Normal"/>
              <w:spacing w:lineRule="auto" w:line="240"/>
              <w:rPr>
                <w:rFonts w:ascii="Calibri" w:hAnsi="Calibri"/>
                <w:sz w:val="24"/>
                <w:szCs w:val="24"/>
              </w:rPr>
            </w:pPr>
            <w:r>
              <w:rPr>
                <w:rFonts w:cs="Arial" w:ascii="Calibri" w:hAnsi="Calibri"/>
                <w:sz w:val="24"/>
                <w:szCs w:val="24"/>
              </w:rPr>
              <w:t>Takes action to prevent the spread of a breach by updating privileges.</w:t>
            </w:r>
          </w:p>
        </w:tc>
        <w:tc>
          <w:tcPr>
            <w:tcW w:w="30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Calibri" w:hAnsi="Calibri"/>
                <w:sz w:val="24"/>
                <w:szCs w:val="24"/>
              </w:rPr>
            </w:pPr>
            <w:r>
              <w:rPr>
                <w:rFonts w:cs="Arial" w:ascii="Calibri" w:hAnsi="Calibri"/>
                <w:sz w:val="24"/>
                <w:szCs w:val="24"/>
              </w:rPr>
              <w:t xml:space="preserve">Name: </w:t>
            </w:r>
          </w:p>
          <w:p>
            <w:pPr>
              <w:pStyle w:val="Normal"/>
              <w:spacing w:lineRule="auto" w:line="240"/>
              <w:rPr>
                <w:rFonts w:ascii="Calibri" w:hAnsi="Calibri"/>
                <w:sz w:val="24"/>
                <w:szCs w:val="24"/>
              </w:rPr>
            </w:pPr>
            <w:r>
              <w:rPr>
                <w:rFonts w:cs="Arial" w:ascii="Calibri" w:hAnsi="Calibri"/>
                <w:sz w:val="24"/>
                <w:szCs w:val="24"/>
              </w:rPr>
              <w:t>Phone:</w:t>
            </w:r>
          </w:p>
          <w:p>
            <w:pPr>
              <w:pStyle w:val="Normal"/>
              <w:spacing w:lineRule="auto" w:line="240"/>
              <w:rPr>
                <w:rFonts w:ascii="Calibri" w:hAnsi="Calibri"/>
                <w:sz w:val="24"/>
                <w:szCs w:val="24"/>
              </w:rPr>
            </w:pPr>
            <w:r>
              <w:rPr>
                <w:rFonts w:cs="Arial" w:ascii="Calibri" w:hAnsi="Calibri"/>
                <w:sz w:val="24"/>
                <w:szCs w:val="24"/>
              </w:rPr>
              <w:t>Email:</w:t>
            </w:r>
          </w:p>
        </w:tc>
      </w:tr>
      <w:tr>
        <w:trPr/>
        <w:tc>
          <w:tcPr>
            <w:tcW w:w="2155"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rPr>
                <w:rFonts w:ascii="Calibri" w:hAnsi="Calibri"/>
                <w:sz w:val="24"/>
                <w:szCs w:val="24"/>
              </w:rPr>
            </w:pPr>
            <w:r>
              <w:rPr>
                <w:rFonts w:cs="Arial" w:ascii="Calibri" w:hAnsi="Calibri"/>
                <w:sz w:val="24"/>
                <w:szCs w:val="24"/>
              </w:rPr>
              <w:t xml:space="preserve">Systems Administration Team </w:t>
            </w:r>
          </w:p>
        </w:tc>
        <w:tc>
          <w:tcPr>
            <w:tcW w:w="4193"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rPr>
                <w:rFonts w:ascii="Calibri" w:hAnsi="Calibri"/>
                <w:sz w:val="24"/>
                <w:szCs w:val="24"/>
              </w:rPr>
            </w:pPr>
            <w:r>
              <w:rPr>
                <w:rFonts w:cs="Arial" w:ascii="Calibri" w:hAnsi="Calibri"/>
                <w:sz w:val="24"/>
                <w:szCs w:val="24"/>
              </w:rPr>
              <w:t>Manages access to systems and applications for internal staff.</w:t>
            </w:r>
          </w:p>
          <w:p>
            <w:pPr>
              <w:pStyle w:val="Normal"/>
              <w:spacing w:lineRule="auto" w:line="240"/>
              <w:rPr>
                <w:rFonts w:ascii="Calibri" w:hAnsi="Calibri" w:cs="Arial"/>
                <w:sz w:val="24"/>
                <w:szCs w:val="24"/>
              </w:rPr>
            </w:pPr>
            <w:r>
              <w:rPr>
                <w:rFonts w:cs="Arial" w:ascii="Calibri" w:hAnsi="Calibri"/>
                <w:sz w:val="24"/>
                <w:szCs w:val="24"/>
              </w:rPr>
            </w:r>
          </w:p>
          <w:p>
            <w:pPr>
              <w:pStyle w:val="Normal"/>
              <w:spacing w:lineRule="auto" w:line="240"/>
              <w:rPr>
                <w:rFonts w:ascii="Calibri" w:hAnsi="Calibri"/>
                <w:sz w:val="24"/>
                <w:szCs w:val="24"/>
              </w:rPr>
            </w:pPr>
            <w:r>
              <w:rPr>
                <w:rFonts w:cs="Arial" w:ascii="Calibri" w:hAnsi="Calibri"/>
                <w:sz w:val="24"/>
                <w:szCs w:val="24"/>
              </w:rPr>
              <w:t>Centrally manages patches, hardware and software updates, and other system upgrades to prevent and contain a cyber attack.</w:t>
            </w:r>
          </w:p>
          <w:p>
            <w:pPr>
              <w:pStyle w:val="Normal"/>
              <w:spacing w:lineRule="auto" w:line="240"/>
              <w:rPr>
                <w:rFonts w:ascii="Calibri" w:hAnsi="Calibri" w:cs="Arial"/>
                <w:sz w:val="24"/>
                <w:szCs w:val="24"/>
              </w:rPr>
            </w:pPr>
            <w:r>
              <w:rPr>
                <w:rFonts w:cs="Arial" w:ascii="Calibri" w:hAnsi="Calibri"/>
                <w:sz w:val="24"/>
                <w:szCs w:val="24"/>
              </w:rPr>
            </w:r>
          </w:p>
          <w:p>
            <w:pPr>
              <w:pStyle w:val="Normal"/>
              <w:spacing w:lineRule="auto" w:line="240"/>
              <w:rPr>
                <w:rFonts w:ascii="Calibri" w:hAnsi="Calibri"/>
                <w:sz w:val="24"/>
                <w:szCs w:val="24"/>
              </w:rPr>
            </w:pPr>
            <w:r>
              <w:rPr>
                <w:rFonts w:cs="Arial" w:ascii="Calibri" w:hAnsi="Calibri"/>
                <w:sz w:val="24"/>
                <w:szCs w:val="24"/>
              </w:rPr>
              <w:t>Perform backups as outlined in the backup policy.</w:t>
            </w:r>
          </w:p>
        </w:tc>
        <w:tc>
          <w:tcPr>
            <w:tcW w:w="30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Calibri" w:hAnsi="Calibri"/>
                <w:sz w:val="24"/>
                <w:szCs w:val="24"/>
              </w:rPr>
            </w:pPr>
            <w:r>
              <w:rPr>
                <w:rFonts w:cs="Arial" w:ascii="Calibri" w:hAnsi="Calibri"/>
                <w:sz w:val="24"/>
                <w:szCs w:val="24"/>
              </w:rPr>
              <w:t xml:space="preserve">Name: </w:t>
            </w:r>
          </w:p>
          <w:p>
            <w:pPr>
              <w:pStyle w:val="Normal"/>
              <w:spacing w:lineRule="auto" w:line="240"/>
              <w:rPr>
                <w:rFonts w:ascii="Calibri" w:hAnsi="Calibri"/>
                <w:sz w:val="24"/>
                <w:szCs w:val="24"/>
              </w:rPr>
            </w:pPr>
            <w:r>
              <w:rPr>
                <w:rFonts w:cs="Arial" w:ascii="Calibri" w:hAnsi="Calibri"/>
                <w:sz w:val="24"/>
                <w:szCs w:val="24"/>
              </w:rPr>
              <w:t>Phone:</w:t>
            </w:r>
          </w:p>
          <w:p>
            <w:pPr>
              <w:pStyle w:val="Normal"/>
              <w:spacing w:lineRule="auto" w:line="240"/>
              <w:rPr>
                <w:rFonts w:ascii="Calibri" w:hAnsi="Calibri"/>
                <w:sz w:val="24"/>
                <w:szCs w:val="24"/>
              </w:rPr>
            </w:pPr>
            <w:r>
              <w:rPr>
                <w:rFonts w:cs="Arial" w:ascii="Calibri" w:hAnsi="Calibri"/>
                <w:sz w:val="24"/>
                <w:szCs w:val="24"/>
              </w:rPr>
              <w:t>Email:</w:t>
            </w:r>
          </w:p>
          <w:p>
            <w:pPr>
              <w:pStyle w:val="Normal"/>
              <w:spacing w:lineRule="auto" w:line="240"/>
              <w:rPr>
                <w:rFonts w:ascii="Calibri" w:hAnsi="Calibri" w:cs="Arial"/>
                <w:sz w:val="24"/>
                <w:szCs w:val="24"/>
              </w:rPr>
            </w:pPr>
            <w:r>
              <w:rPr>
                <w:rFonts w:cs="Arial" w:ascii="Calibri" w:hAnsi="Calibri"/>
                <w:sz w:val="24"/>
                <w:szCs w:val="24"/>
              </w:rPr>
            </w:r>
          </w:p>
          <w:p>
            <w:pPr>
              <w:pStyle w:val="Normal"/>
              <w:spacing w:lineRule="auto" w:line="240"/>
              <w:rPr>
                <w:rFonts w:ascii="Calibri" w:hAnsi="Calibri"/>
                <w:sz w:val="24"/>
                <w:szCs w:val="24"/>
              </w:rPr>
            </w:pPr>
            <w:r>
              <w:rPr>
                <w:rFonts w:cs="Arial" w:ascii="Calibri" w:hAnsi="Calibri"/>
                <w:sz w:val="24"/>
                <w:szCs w:val="24"/>
              </w:rPr>
              <w:t>Team Members:</w:t>
            </w:r>
          </w:p>
          <w:p>
            <w:pPr>
              <w:pStyle w:val="Normal"/>
              <w:spacing w:lineRule="auto" w:line="240"/>
              <w:rPr>
                <w:rFonts w:ascii="Calibri" w:hAnsi="Calibri" w:cs="Arial"/>
                <w:sz w:val="24"/>
                <w:szCs w:val="24"/>
              </w:rPr>
            </w:pPr>
            <w:r>
              <w:rPr>
                <w:rFonts w:cs="Arial" w:ascii="Calibri" w:hAnsi="Calibri"/>
                <w:sz w:val="24"/>
                <w:szCs w:val="24"/>
              </w:rPr>
            </w:r>
          </w:p>
        </w:tc>
      </w:tr>
      <w:tr>
        <w:trPr/>
        <w:tc>
          <w:tcPr>
            <w:tcW w:w="2155"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rPr>
                <w:rFonts w:ascii="Calibri" w:hAnsi="Calibri"/>
                <w:sz w:val="24"/>
                <w:szCs w:val="24"/>
              </w:rPr>
            </w:pPr>
            <w:r>
              <w:rPr>
                <w:rFonts w:ascii="Calibri" w:hAnsi="Calibri"/>
                <w:sz w:val="24"/>
                <w:szCs w:val="24"/>
              </w:rPr>
              <w:t>Management</w:t>
            </w:r>
          </w:p>
        </w:tc>
        <w:tc>
          <w:tcPr>
            <w:tcW w:w="4193"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rPr>
                <w:rFonts w:ascii="Calibri" w:hAnsi="Calibri"/>
                <w:sz w:val="24"/>
                <w:szCs w:val="24"/>
              </w:rPr>
            </w:pPr>
            <w:r>
              <w:rPr>
                <w:rFonts w:ascii="Calibri" w:hAnsi="Calibri"/>
                <w:sz w:val="24"/>
                <w:szCs w:val="24"/>
              </w:rPr>
              <w:t>Sign off on policy changes, have the final say.</w:t>
            </w:r>
          </w:p>
        </w:tc>
        <w:tc>
          <w:tcPr>
            <w:tcW w:w="30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Calibri" w:hAnsi="Calibri"/>
                <w:sz w:val="24"/>
                <w:szCs w:val="24"/>
              </w:rPr>
            </w:pPr>
            <w:r>
              <w:rPr>
                <w:rFonts w:ascii="Calibri" w:hAnsi="Calibri"/>
                <w:sz w:val="24"/>
                <w:szCs w:val="24"/>
              </w:rPr>
              <w:t>Name:</w:t>
            </w:r>
          </w:p>
          <w:p>
            <w:pPr>
              <w:pStyle w:val="Normal"/>
              <w:spacing w:lineRule="auto" w:line="240"/>
              <w:rPr>
                <w:rFonts w:ascii="Calibri" w:hAnsi="Calibri"/>
                <w:sz w:val="24"/>
                <w:szCs w:val="24"/>
              </w:rPr>
            </w:pPr>
            <w:r>
              <w:rPr>
                <w:rFonts w:ascii="Calibri" w:hAnsi="Calibri"/>
                <w:sz w:val="24"/>
                <w:szCs w:val="24"/>
              </w:rPr>
              <w:t>Phone:</w:t>
            </w:r>
          </w:p>
          <w:p>
            <w:pPr>
              <w:pStyle w:val="Normal"/>
              <w:spacing w:lineRule="auto" w:line="240"/>
              <w:rPr>
                <w:rFonts w:ascii="Calibri" w:hAnsi="Calibri"/>
                <w:sz w:val="24"/>
                <w:szCs w:val="24"/>
              </w:rPr>
            </w:pPr>
            <w:r>
              <w:rPr>
                <w:rFonts w:ascii="Calibri" w:hAnsi="Calibri"/>
                <w:sz w:val="24"/>
                <w:szCs w:val="24"/>
              </w:rPr>
              <w:t>Email:</w:t>
            </w:r>
          </w:p>
        </w:tc>
      </w:tr>
      <w:tr>
        <w:trPr/>
        <w:tc>
          <w:tcPr>
            <w:tcW w:w="2155"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rPr>
                <w:rFonts w:ascii="Calibri" w:hAnsi="Calibri"/>
                <w:sz w:val="24"/>
                <w:szCs w:val="24"/>
              </w:rPr>
            </w:pPr>
            <w:r>
              <w:rPr>
                <w:rFonts w:ascii="Calibri" w:hAnsi="Calibri"/>
                <w:sz w:val="24"/>
                <w:szCs w:val="24"/>
              </w:rPr>
              <w:t>Nursery Staff Team Leader</w:t>
            </w:r>
          </w:p>
        </w:tc>
        <w:tc>
          <w:tcPr>
            <w:tcW w:w="4193"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rPr>
                <w:rFonts w:ascii="Calibri" w:hAnsi="Calibri"/>
                <w:sz w:val="24"/>
                <w:szCs w:val="24"/>
              </w:rPr>
            </w:pPr>
            <w:r>
              <w:rPr>
                <w:rFonts w:ascii="Calibri" w:hAnsi="Calibri"/>
                <w:sz w:val="24"/>
                <w:szCs w:val="24"/>
              </w:rPr>
            </w:r>
          </w:p>
        </w:tc>
        <w:tc>
          <w:tcPr>
            <w:tcW w:w="30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Calibri" w:hAnsi="Calibri"/>
                <w:sz w:val="24"/>
                <w:szCs w:val="24"/>
              </w:rPr>
            </w:pPr>
            <w:r>
              <w:rPr>
                <w:rFonts w:ascii="Calibri" w:hAnsi="Calibri"/>
                <w:sz w:val="24"/>
                <w:szCs w:val="24"/>
              </w:rPr>
              <w:t>Name:</w:t>
            </w:r>
          </w:p>
          <w:p>
            <w:pPr>
              <w:pStyle w:val="Normal"/>
              <w:spacing w:lineRule="auto" w:line="240"/>
              <w:rPr>
                <w:rFonts w:ascii="Calibri" w:hAnsi="Calibri"/>
                <w:sz w:val="24"/>
                <w:szCs w:val="24"/>
              </w:rPr>
            </w:pPr>
            <w:r>
              <w:rPr>
                <w:rFonts w:ascii="Calibri" w:hAnsi="Calibri"/>
                <w:sz w:val="24"/>
                <w:szCs w:val="24"/>
              </w:rPr>
              <w:t>Phone:</w:t>
            </w:r>
          </w:p>
          <w:p>
            <w:pPr>
              <w:pStyle w:val="Normal"/>
              <w:spacing w:lineRule="auto" w:line="240"/>
              <w:rPr>
                <w:rFonts w:ascii="Calibri" w:hAnsi="Calibri"/>
                <w:sz w:val="24"/>
                <w:szCs w:val="24"/>
              </w:rPr>
            </w:pPr>
            <w:r>
              <w:rPr>
                <w:rFonts w:ascii="Calibri" w:hAnsi="Calibri"/>
                <w:sz w:val="24"/>
                <w:szCs w:val="24"/>
              </w:rPr>
              <w:t>Email:</w:t>
            </w:r>
          </w:p>
        </w:tc>
      </w:tr>
      <w:tr>
        <w:trPr/>
        <w:tc>
          <w:tcPr>
            <w:tcW w:w="2155"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rPr>
                <w:rFonts w:ascii="Calibri" w:hAnsi="Calibri"/>
                <w:sz w:val="24"/>
                <w:szCs w:val="24"/>
              </w:rPr>
            </w:pPr>
            <w:r>
              <w:rPr>
                <w:rFonts w:ascii="Calibri" w:hAnsi="Calibri"/>
                <w:sz w:val="24"/>
                <w:szCs w:val="24"/>
              </w:rPr>
              <w:t>Administration Team Leader</w:t>
            </w:r>
          </w:p>
        </w:tc>
        <w:tc>
          <w:tcPr>
            <w:tcW w:w="4193"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rPr>
                <w:rFonts w:ascii="Calibri" w:hAnsi="Calibri"/>
                <w:sz w:val="24"/>
                <w:szCs w:val="24"/>
              </w:rPr>
            </w:pPr>
            <w:r>
              <w:rPr>
                <w:rFonts w:ascii="Calibri" w:hAnsi="Calibri"/>
                <w:sz w:val="24"/>
                <w:szCs w:val="24"/>
              </w:rPr>
            </w:r>
          </w:p>
        </w:tc>
        <w:tc>
          <w:tcPr>
            <w:tcW w:w="30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Calibri" w:hAnsi="Calibri"/>
                <w:sz w:val="24"/>
                <w:szCs w:val="24"/>
              </w:rPr>
            </w:pPr>
            <w:r>
              <w:rPr>
                <w:rFonts w:ascii="Calibri" w:hAnsi="Calibri"/>
                <w:sz w:val="24"/>
                <w:szCs w:val="24"/>
              </w:rPr>
              <w:t>Name:</w:t>
            </w:r>
          </w:p>
          <w:p>
            <w:pPr>
              <w:pStyle w:val="Normal"/>
              <w:spacing w:lineRule="auto" w:line="240"/>
              <w:rPr>
                <w:rFonts w:ascii="Calibri" w:hAnsi="Calibri"/>
                <w:sz w:val="24"/>
                <w:szCs w:val="24"/>
              </w:rPr>
            </w:pPr>
            <w:r>
              <w:rPr>
                <w:rFonts w:ascii="Calibri" w:hAnsi="Calibri"/>
                <w:sz w:val="24"/>
                <w:szCs w:val="24"/>
              </w:rPr>
              <w:t>Phone:</w:t>
            </w:r>
          </w:p>
          <w:p>
            <w:pPr>
              <w:pStyle w:val="Normal"/>
              <w:spacing w:lineRule="auto" w:line="240"/>
              <w:rPr>
                <w:rFonts w:ascii="Calibri" w:hAnsi="Calibri"/>
                <w:sz w:val="24"/>
                <w:szCs w:val="24"/>
              </w:rPr>
            </w:pPr>
            <w:r>
              <w:rPr>
                <w:rFonts w:ascii="Calibri" w:hAnsi="Calibri"/>
                <w:sz w:val="24"/>
                <w:szCs w:val="24"/>
              </w:rPr>
              <w:t>Email:</w:t>
            </w:r>
          </w:p>
        </w:tc>
      </w:tr>
      <w:tr>
        <w:trPr/>
        <w:tc>
          <w:tcPr>
            <w:tcW w:w="2155"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rPr>
                <w:rFonts w:ascii="Calibri" w:hAnsi="Calibri"/>
                <w:sz w:val="24"/>
                <w:szCs w:val="24"/>
              </w:rPr>
            </w:pPr>
            <w:r>
              <w:rPr>
                <w:rFonts w:ascii="Calibri" w:hAnsi="Calibri"/>
                <w:sz w:val="24"/>
                <w:szCs w:val="24"/>
              </w:rPr>
              <w:t>Regional Gardens Planning Team Leader</w:t>
            </w:r>
          </w:p>
        </w:tc>
        <w:tc>
          <w:tcPr>
            <w:tcW w:w="4193"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rPr>
                <w:rFonts w:ascii="Calibri" w:hAnsi="Calibri"/>
                <w:sz w:val="24"/>
                <w:szCs w:val="24"/>
              </w:rPr>
            </w:pPr>
            <w:r>
              <w:rPr>
                <w:rFonts w:ascii="Calibri" w:hAnsi="Calibri"/>
                <w:sz w:val="24"/>
                <w:szCs w:val="24"/>
              </w:rPr>
            </w:r>
          </w:p>
        </w:tc>
        <w:tc>
          <w:tcPr>
            <w:tcW w:w="30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Calibri" w:hAnsi="Calibri"/>
                <w:sz w:val="24"/>
                <w:szCs w:val="24"/>
              </w:rPr>
            </w:pPr>
            <w:r>
              <w:rPr>
                <w:rFonts w:ascii="Calibri" w:hAnsi="Calibri"/>
                <w:sz w:val="24"/>
                <w:szCs w:val="24"/>
              </w:rPr>
              <w:t>Name:</w:t>
            </w:r>
          </w:p>
          <w:p>
            <w:pPr>
              <w:pStyle w:val="Normal"/>
              <w:spacing w:lineRule="auto" w:line="240"/>
              <w:rPr>
                <w:rFonts w:ascii="Calibri" w:hAnsi="Calibri"/>
                <w:sz w:val="24"/>
                <w:szCs w:val="24"/>
              </w:rPr>
            </w:pPr>
            <w:r>
              <w:rPr>
                <w:rFonts w:ascii="Calibri" w:hAnsi="Calibri"/>
                <w:sz w:val="24"/>
                <w:szCs w:val="24"/>
              </w:rPr>
              <w:t>Phone:</w:t>
            </w:r>
          </w:p>
          <w:p>
            <w:pPr>
              <w:pStyle w:val="Normal"/>
              <w:spacing w:lineRule="auto" w:line="240"/>
              <w:rPr>
                <w:rFonts w:ascii="Calibri" w:hAnsi="Calibri"/>
                <w:sz w:val="24"/>
                <w:szCs w:val="24"/>
              </w:rPr>
            </w:pPr>
            <w:r>
              <w:rPr>
                <w:rFonts w:ascii="Calibri" w:hAnsi="Calibri"/>
                <w:sz w:val="24"/>
                <w:szCs w:val="24"/>
              </w:rPr>
              <w:t>Email:</w:t>
            </w:r>
          </w:p>
        </w:tc>
      </w:tr>
      <w:tr>
        <w:trPr/>
        <w:tc>
          <w:tcPr>
            <w:tcW w:w="2155"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rPr>
                <w:rFonts w:ascii="Calibri" w:hAnsi="Calibri"/>
                <w:sz w:val="24"/>
                <w:szCs w:val="24"/>
              </w:rPr>
            </w:pPr>
            <w:r>
              <w:rPr>
                <w:rFonts w:ascii="Calibri" w:hAnsi="Calibri"/>
                <w:sz w:val="24"/>
                <w:szCs w:val="24"/>
              </w:rPr>
              <w:t>Finance Team Leader</w:t>
            </w:r>
          </w:p>
        </w:tc>
        <w:tc>
          <w:tcPr>
            <w:tcW w:w="4193"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rPr>
                <w:rFonts w:ascii="Calibri" w:hAnsi="Calibri"/>
                <w:sz w:val="24"/>
                <w:szCs w:val="24"/>
              </w:rPr>
            </w:pPr>
            <w:r>
              <w:rPr>
                <w:rFonts w:ascii="Calibri" w:hAnsi="Calibri"/>
                <w:sz w:val="24"/>
                <w:szCs w:val="24"/>
              </w:rPr>
            </w:r>
          </w:p>
        </w:tc>
        <w:tc>
          <w:tcPr>
            <w:tcW w:w="30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Calibri" w:hAnsi="Calibri"/>
                <w:sz w:val="24"/>
                <w:szCs w:val="24"/>
              </w:rPr>
            </w:pPr>
            <w:r>
              <w:rPr>
                <w:rFonts w:ascii="Calibri" w:hAnsi="Calibri"/>
                <w:sz w:val="24"/>
                <w:szCs w:val="24"/>
              </w:rPr>
              <w:t>Name:</w:t>
            </w:r>
          </w:p>
          <w:p>
            <w:pPr>
              <w:pStyle w:val="Normal"/>
              <w:spacing w:lineRule="auto" w:line="240"/>
              <w:rPr>
                <w:rFonts w:ascii="Calibri" w:hAnsi="Calibri"/>
                <w:sz w:val="24"/>
                <w:szCs w:val="24"/>
              </w:rPr>
            </w:pPr>
            <w:r>
              <w:rPr>
                <w:rFonts w:ascii="Calibri" w:hAnsi="Calibri"/>
                <w:sz w:val="24"/>
                <w:szCs w:val="24"/>
              </w:rPr>
              <w:t>Phone:</w:t>
            </w:r>
          </w:p>
          <w:p>
            <w:pPr>
              <w:pStyle w:val="Normal"/>
              <w:spacing w:lineRule="auto" w:line="240"/>
              <w:rPr>
                <w:rFonts w:ascii="Calibri" w:hAnsi="Calibri"/>
                <w:sz w:val="24"/>
                <w:szCs w:val="24"/>
              </w:rPr>
            </w:pPr>
            <w:r>
              <w:rPr>
                <w:rFonts w:ascii="Calibri" w:hAnsi="Calibri"/>
                <w:sz w:val="24"/>
                <w:szCs w:val="24"/>
              </w:rPr>
              <w:t>Email:</w:t>
            </w:r>
          </w:p>
        </w:tc>
      </w:tr>
      <w:tr>
        <w:trPr/>
        <w:tc>
          <w:tcPr>
            <w:tcW w:w="2155"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rPr>
                <w:rFonts w:ascii="Calibri" w:hAnsi="Calibri"/>
                <w:sz w:val="24"/>
                <w:szCs w:val="24"/>
              </w:rPr>
            </w:pPr>
            <w:r>
              <w:rPr>
                <w:rFonts w:ascii="Calibri" w:hAnsi="Calibri"/>
                <w:sz w:val="24"/>
                <w:szCs w:val="24"/>
              </w:rPr>
              <w:t>Human Resources</w:t>
            </w:r>
          </w:p>
        </w:tc>
        <w:tc>
          <w:tcPr>
            <w:tcW w:w="4193"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rPr>
                <w:rFonts w:ascii="Calibri" w:hAnsi="Calibri"/>
                <w:sz w:val="24"/>
                <w:szCs w:val="24"/>
              </w:rPr>
            </w:pPr>
            <w:r>
              <w:rPr>
                <w:rFonts w:ascii="Calibri" w:hAnsi="Calibri"/>
                <w:sz w:val="24"/>
                <w:szCs w:val="24"/>
              </w:rPr>
            </w:r>
          </w:p>
        </w:tc>
        <w:tc>
          <w:tcPr>
            <w:tcW w:w="30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Calibri" w:hAnsi="Calibri"/>
                <w:sz w:val="24"/>
                <w:szCs w:val="24"/>
              </w:rPr>
            </w:pPr>
            <w:r>
              <w:rPr>
                <w:rFonts w:ascii="Calibri" w:hAnsi="Calibri"/>
                <w:sz w:val="24"/>
                <w:szCs w:val="24"/>
              </w:rPr>
              <w:t>Name:</w:t>
            </w:r>
          </w:p>
          <w:p>
            <w:pPr>
              <w:pStyle w:val="Normal"/>
              <w:spacing w:lineRule="auto" w:line="240"/>
              <w:rPr>
                <w:rFonts w:ascii="Calibri" w:hAnsi="Calibri"/>
                <w:sz w:val="24"/>
                <w:szCs w:val="24"/>
              </w:rPr>
            </w:pPr>
            <w:r>
              <w:rPr>
                <w:rFonts w:ascii="Calibri" w:hAnsi="Calibri"/>
                <w:sz w:val="24"/>
                <w:szCs w:val="24"/>
              </w:rPr>
              <w:t>Phone:</w:t>
            </w:r>
          </w:p>
          <w:p>
            <w:pPr>
              <w:pStyle w:val="Normal"/>
              <w:spacing w:lineRule="auto" w:line="240"/>
              <w:rPr>
                <w:rFonts w:ascii="Calibri" w:hAnsi="Calibri"/>
                <w:sz w:val="24"/>
                <w:szCs w:val="24"/>
              </w:rPr>
            </w:pPr>
            <w:r>
              <w:rPr>
                <w:rFonts w:ascii="Calibri" w:hAnsi="Calibri"/>
                <w:sz w:val="24"/>
                <w:szCs w:val="24"/>
              </w:rPr>
              <w:t>Email:</w:t>
            </w:r>
          </w:p>
        </w:tc>
      </w:tr>
      <w:tr>
        <w:trPr/>
        <w:tc>
          <w:tcPr>
            <w:tcW w:w="2155"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rPr>
                <w:rFonts w:ascii="Calibri" w:hAnsi="Calibri"/>
                <w:sz w:val="24"/>
                <w:szCs w:val="24"/>
              </w:rPr>
            </w:pPr>
            <w:r>
              <w:rPr>
                <w:rFonts w:cs="Arial" w:ascii="Calibri" w:hAnsi="Calibri"/>
                <w:sz w:val="24"/>
                <w:szCs w:val="24"/>
              </w:rPr>
              <w:t>Technical Partners (Internet Service Provider, Managed Service Providers, Hosting, Testing Partners, etc.)</w:t>
            </w:r>
          </w:p>
        </w:tc>
        <w:tc>
          <w:tcPr>
            <w:tcW w:w="4193"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rPr>
                <w:rFonts w:ascii="Calibri" w:hAnsi="Calibri"/>
                <w:sz w:val="24"/>
                <w:szCs w:val="24"/>
              </w:rPr>
            </w:pPr>
            <w:r>
              <w:rPr>
                <w:rFonts w:cs="Arial" w:ascii="Calibri" w:hAnsi="Calibri"/>
                <w:sz w:val="24"/>
                <w:szCs w:val="24"/>
              </w:rPr>
              <w:t xml:space="preserve">Manages security controls to limit progression of a cyber attack across third-party systems and organisations. </w:t>
            </w:r>
          </w:p>
        </w:tc>
        <w:tc>
          <w:tcPr>
            <w:tcW w:w="30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Calibri" w:hAnsi="Calibri"/>
                <w:sz w:val="24"/>
                <w:szCs w:val="24"/>
              </w:rPr>
            </w:pPr>
            <w:r>
              <w:rPr>
                <w:rFonts w:cs="Arial" w:ascii="Calibri" w:hAnsi="Calibri"/>
                <w:sz w:val="24"/>
                <w:szCs w:val="24"/>
              </w:rPr>
              <w:t>Name:</w:t>
            </w:r>
          </w:p>
          <w:p>
            <w:pPr>
              <w:pStyle w:val="Normal"/>
              <w:spacing w:lineRule="auto" w:line="240"/>
              <w:rPr>
                <w:rFonts w:ascii="Calibri" w:hAnsi="Calibri"/>
                <w:sz w:val="24"/>
                <w:szCs w:val="24"/>
              </w:rPr>
            </w:pPr>
            <w:r>
              <w:rPr>
                <w:rFonts w:cs="Arial" w:ascii="Calibri" w:hAnsi="Calibri"/>
                <w:sz w:val="24"/>
                <w:szCs w:val="24"/>
              </w:rPr>
              <w:t>Phone:</w:t>
            </w:r>
          </w:p>
          <w:p>
            <w:pPr>
              <w:pStyle w:val="Normal"/>
              <w:spacing w:lineRule="auto" w:line="240"/>
              <w:rPr>
                <w:rFonts w:ascii="Calibri" w:hAnsi="Calibri"/>
                <w:sz w:val="24"/>
                <w:szCs w:val="24"/>
              </w:rPr>
            </w:pPr>
            <w:r>
              <w:rPr>
                <w:rFonts w:cs="Arial" w:ascii="Calibri" w:hAnsi="Calibri"/>
                <w:sz w:val="24"/>
                <w:szCs w:val="24"/>
              </w:rPr>
              <w:t>Email:</w:t>
            </w:r>
          </w:p>
        </w:tc>
      </w:tr>
      <w:tr>
        <w:trPr/>
        <w:tc>
          <w:tcPr>
            <w:tcW w:w="2155"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rPr>
                <w:rFonts w:ascii="Calibri" w:hAnsi="Calibri"/>
                <w:sz w:val="24"/>
                <w:szCs w:val="24"/>
              </w:rPr>
            </w:pPr>
            <w:r>
              <w:rPr>
                <w:rFonts w:ascii="Calibri" w:hAnsi="Calibri"/>
                <w:sz w:val="24"/>
                <w:szCs w:val="24"/>
              </w:rPr>
              <w:t>Consultants</w:t>
            </w:r>
          </w:p>
        </w:tc>
        <w:tc>
          <w:tcPr>
            <w:tcW w:w="4193"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rPr>
                <w:rFonts w:ascii="Calibri" w:hAnsi="Calibri"/>
                <w:sz w:val="24"/>
                <w:szCs w:val="24"/>
              </w:rPr>
            </w:pPr>
            <w:r>
              <w:rPr>
                <w:rFonts w:ascii="Calibri" w:hAnsi="Calibri"/>
                <w:sz w:val="24"/>
                <w:szCs w:val="24"/>
              </w:rPr>
              <w:t>Any Consultants who’s services are retained for expertise outside the companies current technical capabilities including Digital Forensics</w:t>
            </w:r>
          </w:p>
        </w:tc>
        <w:tc>
          <w:tcPr>
            <w:tcW w:w="30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Calibri" w:hAnsi="Calibri"/>
                <w:sz w:val="24"/>
                <w:szCs w:val="24"/>
              </w:rPr>
            </w:pPr>
            <w:r>
              <w:rPr>
                <w:rFonts w:ascii="Calibri" w:hAnsi="Calibri"/>
                <w:sz w:val="24"/>
                <w:szCs w:val="24"/>
              </w:rPr>
              <w:t>Name:</w:t>
            </w:r>
          </w:p>
          <w:p>
            <w:pPr>
              <w:pStyle w:val="Normal"/>
              <w:spacing w:lineRule="auto" w:line="240"/>
              <w:rPr>
                <w:rFonts w:ascii="Calibri" w:hAnsi="Calibri"/>
                <w:sz w:val="24"/>
                <w:szCs w:val="24"/>
              </w:rPr>
            </w:pPr>
            <w:r>
              <w:rPr>
                <w:rFonts w:ascii="Calibri" w:hAnsi="Calibri"/>
                <w:sz w:val="24"/>
                <w:szCs w:val="24"/>
              </w:rPr>
              <w:t>Phone:</w:t>
            </w:r>
          </w:p>
          <w:p>
            <w:pPr>
              <w:pStyle w:val="Normal"/>
              <w:spacing w:lineRule="auto" w:line="240"/>
              <w:rPr>
                <w:rFonts w:ascii="Calibri" w:hAnsi="Calibri"/>
                <w:sz w:val="24"/>
                <w:szCs w:val="24"/>
              </w:rPr>
            </w:pPr>
            <w:r>
              <w:rPr>
                <w:rFonts w:ascii="Calibri" w:hAnsi="Calibri"/>
                <w:sz w:val="24"/>
                <w:szCs w:val="24"/>
              </w:rPr>
              <w:t>Email:</w:t>
            </w:r>
          </w:p>
        </w:tc>
      </w:tr>
      <w:tr>
        <w:trPr/>
        <w:tc>
          <w:tcPr>
            <w:tcW w:w="93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666666" w:val="clear"/>
          </w:tcPr>
          <w:p>
            <w:pPr>
              <w:pStyle w:val="Normal"/>
              <w:spacing w:lineRule="auto" w:line="240"/>
              <w:rPr>
                <w:rFonts w:ascii="Calibri" w:hAnsi="Calibri"/>
                <w:sz w:val="24"/>
                <w:szCs w:val="24"/>
              </w:rPr>
            </w:pPr>
            <w:r>
              <w:rPr>
                <w:rFonts w:cs="Arial" w:ascii="Calibri" w:hAnsi="Calibri"/>
                <w:b/>
                <w:bCs/>
                <w:color w:val="FFFFFF"/>
                <w:sz w:val="24"/>
                <w:szCs w:val="24"/>
              </w:rPr>
              <w:t>Compliance &amp; Reporting</w:t>
            </w:r>
          </w:p>
        </w:tc>
      </w:tr>
      <w:tr>
        <w:trPr/>
        <w:tc>
          <w:tcPr>
            <w:tcW w:w="2155"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rPr>
                <w:rFonts w:ascii="Calibri" w:hAnsi="Calibri"/>
                <w:sz w:val="24"/>
                <w:szCs w:val="24"/>
              </w:rPr>
            </w:pPr>
            <w:r>
              <w:rPr>
                <w:rFonts w:cs="Arial" w:ascii="Calibri" w:hAnsi="Calibri"/>
                <w:sz w:val="24"/>
                <w:szCs w:val="24"/>
              </w:rPr>
              <w:t>Legal Counsel</w:t>
            </w:r>
          </w:p>
        </w:tc>
        <w:tc>
          <w:tcPr>
            <w:tcW w:w="4193"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rPr>
                <w:rFonts w:ascii="Calibri" w:hAnsi="Calibri"/>
                <w:sz w:val="24"/>
                <w:szCs w:val="24"/>
              </w:rPr>
            </w:pPr>
            <w:r>
              <w:rPr>
                <w:rFonts w:cs="Arial" w:ascii="Calibri" w:hAnsi="Calibri"/>
                <w:sz w:val="24"/>
                <w:szCs w:val="24"/>
              </w:rPr>
              <w:t xml:space="preserve">Confirms requirements for informing employees, customers, and the public about cyber incidents. </w:t>
            </w:r>
          </w:p>
          <w:p>
            <w:pPr>
              <w:pStyle w:val="Normal"/>
              <w:spacing w:lineRule="auto" w:line="240"/>
              <w:rPr>
                <w:rFonts w:ascii="Calibri" w:hAnsi="Calibri" w:cs="Arial"/>
                <w:sz w:val="24"/>
                <w:szCs w:val="24"/>
              </w:rPr>
            </w:pPr>
            <w:r>
              <w:rPr>
                <w:rFonts w:cs="Arial" w:ascii="Calibri" w:hAnsi="Calibri"/>
                <w:sz w:val="24"/>
                <w:szCs w:val="24"/>
              </w:rPr>
            </w:r>
          </w:p>
          <w:p>
            <w:pPr>
              <w:pStyle w:val="Normal"/>
              <w:spacing w:lineRule="auto" w:line="240"/>
              <w:rPr>
                <w:rFonts w:ascii="Calibri" w:hAnsi="Calibri"/>
                <w:sz w:val="24"/>
                <w:szCs w:val="24"/>
              </w:rPr>
            </w:pPr>
            <w:r>
              <w:rPr>
                <w:rFonts w:cs="Arial" w:ascii="Calibri" w:hAnsi="Calibri"/>
                <w:sz w:val="24"/>
                <w:szCs w:val="24"/>
              </w:rPr>
              <w:t>Responsible for checking in with local law enforcement.</w:t>
            </w:r>
          </w:p>
          <w:p>
            <w:pPr>
              <w:pStyle w:val="Normal"/>
              <w:spacing w:lineRule="auto" w:line="240"/>
              <w:rPr>
                <w:rFonts w:ascii="Calibri" w:hAnsi="Calibri" w:cs="Arial"/>
                <w:sz w:val="24"/>
                <w:szCs w:val="24"/>
              </w:rPr>
            </w:pPr>
            <w:r>
              <w:rPr>
                <w:rFonts w:cs="Arial" w:ascii="Calibri" w:hAnsi="Calibri"/>
                <w:sz w:val="24"/>
                <w:szCs w:val="24"/>
              </w:rPr>
            </w:r>
          </w:p>
          <w:p>
            <w:pPr>
              <w:pStyle w:val="Normal"/>
              <w:spacing w:lineRule="auto" w:line="240"/>
              <w:rPr>
                <w:rFonts w:ascii="Calibri" w:hAnsi="Calibri"/>
                <w:sz w:val="24"/>
                <w:szCs w:val="24"/>
              </w:rPr>
            </w:pPr>
            <w:r>
              <w:rPr>
                <w:rFonts w:cs="Arial" w:ascii="Calibri" w:hAnsi="Calibri"/>
                <w:sz w:val="24"/>
                <w:szCs w:val="24"/>
              </w:rPr>
              <w:t>Ensures IT team has legal authority for privilege account monitoring.</w:t>
            </w:r>
          </w:p>
          <w:p>
            <w:pPr>
              <w:pStyle w:val="Normal"/>
              <w:spacing w:lineRule="auto" w:line="240"/>
              <w:rPr>
                <w:rFonts w:ascii="Calibri" w:hAnsi="Calibri" w:cs="Arial"/>
                <w:sz w:val="24"/>
                <w:szCs w:val="24"/>
              </w:rPr>
            </w:pPr>
            <w:r>
              <w:rPr>
                <w:rFonts w:cs="Arial" w:ascii="Calibri" w:hAnsi="Calibri"/>
                <w:sz w:val="24"/>
                <w:szCs w:val="24"/>
              </w:rPr>
            </w:r>
          </w:p>
          <w:p>
            <w:pPr>
              <w:pStyle w:val="Normal"/>
              <w:spacing w:lineRule="auto" w:line="240"/>
              <w:rPr>
                <w:rFonts w:ascii="Calibri" w:hAnsi="Calibri"/>
                <w:sz w:val="24"/>
                <w:szCs w:val="24"/>
              </w:rPr>
            </w:pPr>
            <w:r>
              <w:rPr>
                <w:rFonts w:cs="Arial" w:ascii="Calibri" w:hAnsi="Calibri"/>
                <w:sz w:val="24"/>
                <w:szCs w:val="24"/>
              </w:rPr>
              <w:t>Communicates with regulatory bodies, following mandated reporting requirements.</w:t>
            </w:r>
          </w:p>
        </w:tc>
        <w:tc>
          <w:tcPr>
            <w:tcW w:w="30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Calibri" w:hAnsi="Calibri"/>
                <w:sz w:val="24"/>
                <w:szCs w:val="24"/>
              </w:rPr>
            </w:pPr>
            <w:r>
              <w:rPr>
                <w:rFonts w:cs="Arial" w:ascii="Calibri" w:hAnsi="Calibri"/>
                <w:sz w:val="24"/>
                <w:szCs w:val="24"/>
              </w:rPr>
              <w:t>Name:</w:t>
            </w:r>
          </w:p>
          <w:p>
            <w:pPr>
              <w:pStyle w:val="Normal"/>
              <w:spacing w:lineRule="auto" w:line="240"/>
              <w:rPr>
                <w:rFonts w:ascii="Calibri" w:hAnsi="Calibri"/>
                <w:sz w:val="24"/>
                <w:szCs w:val="24"/>
              </w:rPr>
            </w:pPr>
            <w:r>
              <w:rPr>
                <w:rFonts w:cs="Arial" w:ascii="Calibri" w:hAnsi="Calibri"/>
                <w:sz w:val="24"/>
                <w:szCs w:val="24"/>
              </w:rPr>
              <w:t>Phone:</w:t>
            </w:r>
          </w:p>
          <w:p>
            <w:pPr>
              <w:pStyle w:val="Normal"/>
              <w:spacing w:lineRule="auto" w:line="240"/>
              <w:rPr>
                <w:rFonts w:ascii="Calibri" w:hAnsi="Calibri"/>
                <w:sz w:val="24"/>
                <w:szCs w:val="24"/>
              </w:rPr>
            </w:pPr>
            <w:r>
              <w:rPr>
                <w:rFonts w:cs="Arial" w:ascii="Calibri" w:hAnsi="Calibri"/>
                <w:sz w:val="24"/>
                <w:szCs w:val="24"/>
              </w:rPr>
              <w:t>Email:</w:t>
            </w:r>
          </w:p>
          <w:p>
            <w:pPr>
              <w:pStyle w:val="Normal"/>
              <w:spacing w:lineRule="auto" w:line="240"/>
              <w:rPr>
                <w:rFonts w:ascii="Calibri" w:hAnsi="Calibri" w:cs="Arial"/>
                <w:sz w:val="24"/>
                <w:szCs w:val="24"/>
              </w:rPr>
            </w:pPr>
            <w:r>
              <w:rPr>
                <w:rFonts w:cs="Arial" w:ascii="Calibri" w:hAnsi="Calibri"/>
                <w:sz w:val="24"/>
                <w:szCs w:val="24"/>
              </w:rPr>
            </w:r>
          </w:p>
          <w:p>
            <w:pPr>
              <w:pStyle w:val="Normal"/>
              <w:spacing w:lineRule="auto" w:line="240"/>
              <w:rPr>
                <w:rFonts w:ascii="Calibri" w:hAnsi="Calibri" w:cs="Arial"/>
                <w:sz w:val="24"/>
                <w:szCs w:val="24"/>
              </w:rPr>
            </w:pPr>
            <w:r>
              <w:rPr>
                <w:rFonts w:cs="Arial" w:ascii="Calibri" w:hAnsi="Calibri"/>
                <w:sz w:val="24"/>
                <w:szCs w:val="24"/>
              </w:rPr>
            </w:r>
          </w:p>
        </w:tc>
      </w:tr>
      <w:tr>
        <w:trPr/>
        <w:tc>
          <w:tcPr>
            <w:tcW w:w="2155"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rPr>
                <w:rFonts w:ascii="Calibri" w:hAnsi="Calibri"/>
                <w:sz w:val="24"/>
                <w:szCs w:val="24"/>
              </w:rPr>
            </w:pPr>
            <w:r>
              <w:rPr>
                <w:rFonts w:ascii="Calibri" w:hAnsi="Calibri"/>
                <w:sz w:val="24"/>
                <w:szCs w:val="24"/>
              </w:rPr>
              <w:t>Insurance</w:t>
            </w:r>
          </w:p>
        </w:tc>
        <w:tc>
          <w:tcPr>
            <w:tcW w:w="4193"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rPr>
                <w:rFonts w:ascii="Calibri" w:hAnsi="Calibri"/>
                <w:sz w:val="24"/>
                <w:szCs w:val="24"/>
              </w:rPr>
            </w:pPr>
            <w:r>
              <w:rPr>
                <w:rFonts w:ascii="Calibri" w:hAnsi="Calibri"/>
                <w:sz w:val="24"/>
                <w:szCs w:val="24"/>
              </w:rPr>
              <w:t>Key contact person for any currently active insurance policies including Cyber.</w:t>
            </w:r>
          </w:p>
        </w:tc>
        <w:tc>
          <w:tcPr>
            <w:tcW w:w="30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Calibri" w:hAnsi="Calibri"/>
                <w:sz w:val="24"/>
                <w:szCs w:val="24"/>
              </w:rPr>
            </w:pPr>
            <w:r>
              <w:rPr>
                <w:rFonts w:ascii="Calibri" w:hAnsi="Calibri"/>
                <w:sz w:val="24"/>
                <w:szCs w:val="24"/>
              </w:rPr>
              <w:t>Name:</w:t>
            </w:r>
          </w:p>
          <w:p>
            <w:pPr>
              <w:pStyle w:val="Normal"/>
              <w:spacing w:lineRule="auto" w:line="240"/>
              <w:rPr>
                <w:rFonts w:ascii="Calibri" w:hAnsi="Calibri"/>
                <w:sz w:val="24"/>
                <w:szCs w:val="24"/>
              </w:rPr>
            </w:pPr>
            <w:r>
              <w:rPr>
                <w:rFonts w:ascii="Calibri" w:hAnsi="Calibri"/>
                <w:sz w:val="24"/>
                <w:szCs w:val="24"/>
              </w:rPr>
              <w:t>Phone:</w:t>
            </w:r>
          </w:p>
          <w:p>
            <w:pPr>
              <w:pStyle w:val="Normal"/>
              <w:spacing w:lineRule="auto" w:line="240"/>
              <w:rPr>
                <w:rFonts w:ascii="Calibri" w:hAnsi="Calibri"/>
                <w:sz w:val="24"/>
                <w:szCs w:val="24"/>
              </w:rPr>
            </w:pPr>
            <w:r>
              <w:rPr>
                <w:rFonts w:ascii="Calibri" w:hAnsi="Calibri"/>
                <w:sz w:val="24"/>
                <w:szCs w:val="24"/>
              </w:rPr>
              <w:t>Email:</w:t>
            </w:r>
          </w:p>
        </w:tc>
      </w:tr>
      <w:tr>
        <w:trPr/>
        <w:tc>
          <w:tcPr>
            <w:tcW w:w="2155"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rPr>
                <w:rFonts w:ascii="Calibri" w:hAnsi="Calibri"/>
                <w:sz w:val="24"/>
                <w:szCs w:val="24"/>
              </w:rPr>
            </w:pPr>
            <w:r>
              <w:rPr>
                <w:rFonts w:cs="Arial" w:ascii="Calibri" w:hAnsi="Calibri"/>
                <w:b w:val="false"/>
                <w:bCs w:val="false"/>
                <w:i w:val="false"/>
                <w:iCs w:val="false"/>
                <w:caps w:val="false"/>
                <w:smallCaps w:val="false"/>
                <w:color w:val="000000"/>
                <w:spacing w:val="0"/>
                <w:sz w:val="24"/>
                <w:szCs w:val="24"/>
              </w:rPr>
              <w:t>ReportCyber Australian Cyber Security Centre</w:t>
            </w:r>
          </w:p>
        </w:tc>
        <w:tc>
          <w:tcPr>
            <w:tcW w:w="4193"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rPr>
                <w:rFonts w:ascii="Calibri" w:hAnsi="Calibri"/>
                <w:sz w:val="24"/>
                <w:szCs w:val="24"/>
              </w:rPr>
            </w:pPr>
            <w:r>
              <w:rPr>
                <w:rFonts w:cs="Arial" w:ascii="Calibri" w:hAnsi="Calibri"/>
                <w:sz w:val="24"/>
                <w:szCs w:val="24"/>
              </w:rPr>
              <w:t xml:space="preserve">Receives information about an incident according to timeline and format mandated by regulatory requirements. </w:t>
            </w:r>
          </w:p>
        </w:tc>
        <w:tc>
          <w:tcPr>
            <w:tcW w:w="30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Calibri" w:hAnsi="Calibri"/>
                <w:sz w:val="24"/>
                <w:szCs w:val="24"/>
              </w:rPr>
            </w:pPr>
            <w:r>
              <w:rPr>
                <w:rFonts w:cs="Arial" w:ascii="Calibri" w:hAnsi="Calibri"/>
                <w:sz w:val="24"/>
                <w:szCs w:val="24"/>
              </w:rPr>
              <w:t>Name:</w:t>
            </w:r>
          </w:p>
          <w:p>
            <w:pPr>
              <w:pStyle w:val="Normal"/>
              <w:spacing w:lineRule="auto" w:line="240"/>
              <w:rPr>
                <w:rFonts w:ascii="Calibri" w:hAnsi="Calibri"/>
                <w:sz w:val="24"/>
                <w:szCs w:val="24"/>
              </w:rPr>
            </w:pPr>
            <w:r>
              <w:rPr>
                <w:rFonts w:cs="Arial" w:ascii="Calibri" w:hAnsi="Calibri"/>
                <w:sz w:val="24"/>
                <w:szCs w:val="24"/>
              </w:rPr>
              <w:t>Phone:</w:t>
            </w:r>
          </w:p>
          <w:p>
            <w:pPr>
              <w:pStyle w:val="Normal"/>
              <w:spacing w:lineRule="auto" w:line="240"/>
              <w:rPr>
                <w:rFonts w:ascii="Calibri" w:hAnsi="Calibri"/>
                <w:sz w:val="24"/>
                <w:szCs w:val="24"/>
              </w:rPr>
            </w:pPr>
            <w:r>
              <w:rPr>
                <w:rFonts w:cs="Arial" w:ascii="Calibri" w:hAnsi="Calibri"/>
                <w:sz w:val="24"/>
                <w:szCs w:val="24"/>
              </w:rPr>
              <w:t>Email:</w:t>
            </w:r>
          </w:p>
          <w:p>
            <w:pPr>
              <w:pStyle w:val="Normal"/>
              <w:spacing w:lineRule="auto" w:line="240"/>
              <w:jc w:val="left"/>
              <w:rPr/>
            </w:pPr>
            <w:hyperlink r:id="rId7">
              <w:r>
                <w:rPr>
                  <w:rStyle w:val="InternetLink"/>
                  <w:rFonts w:cs="Arial" w:ascii="Calibri" w:hAnsi="Calibri"/>
                  <w:b w:val="false"/>
                  <w:bCs w:val="false"/>
                  <w:i w:val="false"/>
                  <w:iCs w:val="false"/>
                  <w:caps w:val="false"/>
                  <w:smallCaps w:val="false"/>
                  <w:spacing w:val="0"/>
                  <w:sz w:val="24"/>
                  <w:szCs w:val="24"/>
                </w:rPr>
                <w:t>https://www.cyber.gov.au/report</w:t>
              </w:r>
            </w:hyperlink>
          </w:p>
        </w:tc>
      </w:tr>
      <w:tr>
        <w:trPr/>
        <w:tc>
          <w:tcPr>
            <w:tcW w:w="2155"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rPr>
                <w:rFonts w:ascii="Calibri" w:hAnsi="Calibri"/>
                <w:sz w:val="24"/>
                <w:szCs w:val="24"/>
              </w:rPr>
            </w:pPr>
            <w:r>
              <w:rPr>
                <w:rFonts w:ascii="Calibri" w:hAnsi="Calibri"/>
                <w:sz w:val="24"/>
                <w:szCs w:val="24"/>
              </w:rPr>
              <w:t>PCI DSS (Payment Card Industry Data Security Standard)</w:t>
            </w:r>
          </w:p>
        </w:tc>
        <w:tc>
          <w:tcPr>
            <w:tcW w:w="4193"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rPr>
                <w:rFonts w:ascii="Calibri" w:hAnsi="Calibri"/>
                <w:sz w:val="24"/>
                <w:szCs w:val="24"/>
              </w:rPr>
            </w:pPr>
            <w:r>
              <w:rPr>
                <w:rFonts w:cs="Arial" w:ascii="Calibri" w:hAnsi="Calibri"/>
                <w:sz w:val="24"/>
                <w:szCs w:val="24"/>
              </w:rPr>
              <w:t>Receives information about an incident according to timeline and format mandated by regulatory requirements.</w:t>
            </w:r>
          </w:p>
        </w:tc>
        <w:tc>
          <w:tcPr>
            <w:tcW w:w="30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Calibri" w:hAnsi="Calibri"/>
                <w:sz w:val="24"/>
                <w:szCs w:val="24"/>
              </w:rPr>
            </w:pPr>
            <w:r>
              <w:rPr>
                <w:rFonts w:ascii="Calibri" w:hAnsi="Calibri"/>
                <w:sz w:val="24"/>
                <w:szCs w:val="24"/>
              </w:rPr>
              <w:t>Name:</w:t>
            </w:r>
          </w:p>
          <w:p>
            <w:pPr>
              <w:pStyle w:val="Normal"/>
              <w:spacing w:lineRule="auto" w:line="240"/>
              <w:rPr>
                <w:rFonts w:ascii="Calibri" w:hAnsi="Calibri"/>
                <w:sz w:val="24"/>
                <w:szCs w:val="24"/>
              </w:rPr>
            </w:pPr>
            <w:r>
              <w:rPr>
                <w:rFonts w:ascii="Calibri" w:hAnsi="Calibri"/>
                <w:sz w:val="24"/>
                <w:szCs w:val="24"/>
              </w:rPr>
              <w:t>Phone:</w:t>
            </w:r>
          </w:p>
          <w:p>
            <w:pPr>
              <w:pStyle w:val="Normal"/>
              <w:spacing w:lineRule="auto" w:line="240"/>
              <w:rPr>
                <w:rFonts w:ascii="Calibri" w:hAnsi="Calibri"/>
                <w:sz w:val="24"/>
                <w:szCs w:val="24"/>
              </w:rPr>
            </w:pPr>
            <w:r>
              <w:rPr>
                <w:rFonts w:ascii="Calibri" w:hAnsi="Calibri"/>
                <w:sz w:val="24"/>
                <w:szCs w:val="24"/>
              </w:rPr>
              <w:t>Email:</w:t>
            </w:r>
          </w:p>
          <w:p>
            <w:pPr>
              <w:pStyle w:val="Normal"/>
              <w:spacing w:lineRule="auto" w:line="240"/>
              <w:rPr/>
            </w:pPr>
            <w:hyperlink r:id="rId8">
              <w:r>
                <w:rPr>
                  <w:rStyle w:val="InternetLink"/>
                  <w:rFonts w:eastAsia="Calibri" w:cs="Arial" w:ascii="Calibri" w:hAnsi="Calibri"/>
                  <w:sz w:val="24"/>
                  <w:szCs w:val="24"/>
                </w:rPr>
                <w:t>https://www.pcisecuritystandards.org</w:t>
              </w:r>
            </w:hyperlink>
          </w:p>
        </w:tc>
      </w:tr>
      <w:tr>
        <w:trPr/>
        <w:tc>
          <w:tcPr>
            <w:tcW w:w="93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666666" w:val="clear"/>
          </w:tcPr>
          <w:p>
            <w:pPr>
              <w:pStyle w:val="Normal"/>
              <w:spacing w:lineRule="auto" w:line="240"/>
              <w:rPr>
                <w:rFonts w:ascii="Calibri" w:hAnsi="Calibri"/>
                <w:sz w:val="24"/>
                <w:szCs w:val="24"/>
              </w:rPr>
            </w:pPr>
            <w:r>
              <w:rPr>
                <w:rFonts w:cs="Arial" w:ascii="Calibri" w:hAnsi="Calibri"/>
                <w:b/>
                <w:bCs/>
                <w:color w:val="FFFFFF"/>
                <w:sz w:val="24"/>
                <w:szCs w:val="24"/>
              </w:rPr>
              <w:t>Communications</w:t>
            </w:r>
          </w:p>
        </w:tc>
      </w:tr>
      <w:tr>
        <w:trPr/>
        <w:tc>
          <w:tcPr>
            <w:tcW w:w="2155"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rPr>
                <w:rFonts w:ascii="Calibri" w:hAnsi="Calibri"/>
                <w:sz w:val="24"/>
                <w:szCs w:val="24"/>
              </w:rPr>
            </w:pPr>
            <w:r>
              <w:rPr>
                <w:rFonts w:cs="Arial" w:ascii="Calibri" w:hAnsi="Calibri"/>
                <w:sz w:val="24"/>
                <w:szCs w:val="24"/>
              </w:rPr>
              <w:t>Marketing &amp; Public Relations Lead</w:t>
            </w:r>
          </w:p>
        </w:tc>
        <w:tc>
          <w:tcPr>
            <w:tcW w:w="4193"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rPr>
                <w:rFonts w:ascii="Calibri" w:hAnsi="Calibri"/>
                <w:sz w:val="24"/>
                <w:szCs w:val="24"/>
              </w:rPr>
            </w:pPr>
            <w:r>
              <w:rPr>
                <w:rFonts w:cs="Arial" w:ascii="Calibri" w:hAnsi="Calibri"/>
                <w:sz w:val="24"/>
                <w:szCs w:val="24"/>
              </w:rPr>
              <w:t xml:space="preserve">Communicates externally with customers, partners and the media. </w:t>
            </w:r>
          </w:p>
          <w:p>
            <w:pPr>
              <w:pStyle w:val="Normal"/>
              <w:spacing w:lineRule="auto" w:line="240"/>
              <w:rPr>
                <w:rFonts w:ascii="Calibri" w:hAnsi="Calibri" w:cs="Arial"/>
                <w:sz w:val="24"/>
                <w:szCs w:val="24"/>
              </w:rPr>
            </w:pPr>
            <w:r>
              <w:rPr>
                <w:rFonts w:cs="Arial" w:ascii="Calibri" w:hAnsi="Calibri"/>
                <w:sz w:val="24"/>
                <w:szCs w:val="24"/>
              </w:rPr>
            </w:r>
          </w:p>
          <w:p>
            <w:pPr>
              <w:pStyle w:val="Normal"/>
              <w:spacing w:lineRule="auto" w:line="240"/>
              <w:rPr>
                <w:rFonts w:ascii="Calibri" w:hAnsi="Calibri"/>
                <w:sz w:val="24"/>
                <w:szCs w:val="24"/>
              </w:rPr>
            </w:pPr>
            <w:r>
              <w:rPr>
                <w:rFonts w:cs="Arial" w:ascii="Calibri" w:hAnsi="Calibri"/>
                <w:sz w:val="24"/>
                <w:szCs w:val="24"/>
              </w:rPr>
              <w:t>Coordinates all communications and request for interviews with internal subject matter experts and security team.</w:t>
            </w:r>
          </w:p>
          <w:p>
            <w:pPr>
              <w:pStyle w:val="Normal"/>
              <w:spacing w:lineRule="auto" w:line="240"/>
              <w:rPr>
                <w:rFonts w:ascii="Calibri" w:hAnsi="Calibri" w:cs="Arial"/>
                <w:sz w:val="24"/>
                <w:szCs w:val="24"/>
              </w:rPr>
            </w:pPr>
            <w:r>
              <w:rPr>
                <w:rFonts w:cs="Arial" w:ascii="Calibri" w:hAnsi="Calibri"/>
                <w:sz w:val="24"/>
                <w:szCs w:val="24"/>
              </w:rPr>
            </w:r>
          </w:p>
          <w:p>
            <w:pPr>
              <w:pStyle w:val="Normal"/>
              <w:spacing w:lineRule="auto" w:line="240"/>
              <w:rPr>
                <w:rFonts w:ascii="Calibri" w:hAnsi="Calibri"/>
                <w:sz w:val="24"/>
                <w:szCs w:val="24"/>
              </w:rPr>
            </w:pPr>
            <w:r>
              <w:rPr>
                <w:rFonts w:cs="Arial" w:ascii="Calibri" w:hAnsi="Calibri"/>
                <w:sz w:val="24"/>
                <w:szCs w:val="24"/>
              </w:rPr>
              <w:t>Maintains draft crisis communications plans and statements which can be customised and distributed quickly in case of a breach.</w:t>
            </w:r>
          </w:p>
        </w:tc>
        <w:tc>
          <w:tcPr>
            <w:tcW w:w="30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Calibri" w:hAnsi="Calibri"/>
                <w:sz w:val="24"/>
                <w:szCs w:val="24"/>
              </w:rPr>
            </w:pPr>
            <w:r>
              <w:rPr>
                <w:rFonts w:cs="Arial" w:ascii="Calibri" w:hAnsi="Calibri"/>
                <w:sz w:val="24"/>
                <w:szCs w:val="24"/>
              </w:rPr>
              <w:t>Name:</w:t>
            </w:r>
          </w:p>
          <w:p>
            <w:pPr>
              <w:pStyle w:val="Normal"/>
              <w:spacing w:lineRule="auto" w:line="240"/>
              <w:rPr>
                <w:rFonts w:ascii="Calibri" w:hAnsi="Calibri"/>
                <w:sz w:val="24"/>
                <w:szCs w:val="24"/>
              </w:rPr>
            </w:pPr>
            <w:r>
              <w:rPr>
                <w:rFonts w:cs="Arial" w:ascii="Calibri" w:hAnsi="Calibri"/>
                <w:sz w:val="24"/>
                <w:szCs w:val="24"/>
              </w:rPr>
              <w:t>Phone:</w:t>
            </w:r>
          </w:p>
          <w:p>
            <w:pPr>
              <w:pStyle w:val="Normal"/>
              <w:spacing w:lineRule="auto" w:line="240"/>
              <w:rPr>
                <w:rFonts w:ascii="Calibri" w:hAnsi="Calibri"/>
                <w:sz w:val="24"/>
                <w:szCs w:val="24"/>
              </w:rPr>
            </w:pPr>
            <w:r>
              <w:rPr>
                <w:rFonts w:cs="Arial" w:ascii="Calibri" w:hAnsi="Calibri"/>
                <w:sz w:val="24"/>
                <w:szCs w:val="24"/>
              </w:rPr>
              <w:t>Email:</w:t>
            </w:r>
          </w:p>
        </w:tc>
      </w:tr>
      <w:tr>
        <w:trPr/>
        <w:tc>
          <w:tcPr>
            <w:tcW w:w="2155"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rPr>
                <w:rFonts w:ascii="Calibri" w:hAnsi="Calibri"/>
                <w:sz w:val="24"/>
                <w:szCs w:val="24"/>
              </w:rPr>
            </w:pPr>
            <w:r>
              <w:rPr>
                <w:rFonts w:cs="Arial" w:ascii="Calibri" w:hAnsi="Calibri"/>
                <w:sz w:val="24"/>
                <w:szCs w:val="24"/>
              </w:rPr>
              <w:t>Web &amp; Social Media Lead</w:t>
            </w:r>
          </w:p>
        </w:tc>
        <w:tc>
          <w:tcPr>
            <w:tcW w:w="4193"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rPr>
                <w:rFonts w:ascii="Calibri" w:hAnsi="Calibri"/>
                <w:sz w:val="24"/>
                <w:szCs w:val="24"/>
              </w:rPr>
            </w:pPr>
            <w:r>
              <w:rPr>
                <w:rFonts w:cs="Arial" w:ascii="Calibri" w:hAnsi="Calibri"/>
                <w:sz w:val="24"/>
                <w:szCs w:val="24"/>
              </w:rPr>
              <w:t>Posts information on the company website, email, and social media channels regarding the breach, including our response and recommendations for users.</w:t>
            </w:r>
          </w:p>
          <w:p>
            <w:pPr>
              <w:pStyle w:val="Normal"/>
              <w:spacing w:lineRule="auto" w:line="240"/>
              <w:rPr>
                <w:rFonts w:ascii="Calibri" w:hAnsi="Calibri" w:cs="Arial"/>
                <w:sz w:val="24"/>
                <w:szCs w:val="24"/>
              </w:rPr>
            </w:pPr>
            <w:r>
              <w:rPr>
                <w:rFonts w:cs="Arial" w:ascii="Calibri" w:hAnsi="Calibri"/>
                <w:sz w:val="24"/>
                <w:szCs w:val="24"/>
              </w:rPr>
            </w:r>
          </w:p>
          <w:p>
            <w:pPr>
              <w:pStyle w:val="Normal"/>
              <w:spacing w:lineRule="auto" w:line="240"/>
              <w:rPr>
                <w:rFonts w:ascii="Calibri" w:hAnsi="Calibri"/>
                <w:sz w:val="24"/>
                <w:szCs w:val="24"/>
              </w:rPr>
            </w:pPr>
            <w:r>
              <w:rPr>
                <w:rFonts w:cs="Arial" w:ascii="Calibri" w:hAnsi="Calibri"/>
                <w:sz w:val="24"/>
                <w:szCs w:val="24"/>
              </w:rPr>
              <w:t>Sets up monitoring across social media channels to ensure we receive any feedback or questions sent by customers through social media.</w:t>
            </w:r>
          </w:p>
        </w:tc>
        <w:tc>
          <w:tcPr>
            <w:tcW w:w="30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Calibri" w:hAnsi="Calibri"/>
                <w:sz w:val="24"/>
                <w:szCs w:val="24"/>
              </w:rPr>
            </w:pPr>
            <w:r>
              <w:rPr>
                <w:rFonts w:cs="Arial" w:ascii="Calibri" w:hAnsi="Calibri"/>
                <w:sz w:val="24"/>
                <w:szCs w:val="24"/>
              </w:rPr>
              <w:t>Name:</w:t>
            </w:r>
          </w:p>
          <w:p>
            <w:pPr>
              <w:pStyle w:val="Normal"/>
              <w:spacing w:lineRule="auto" w:line="240"/>
              <w:rPr>
                <w:rFonts w:ascii="Calibri" w:hAnsi="Calibri"/>
                <w:sz w:val="24"/>
                <w:szCs w:val="24"/>
              </w:rPr>
            </w:pPr>
            <w:r>
              <w:rPr>
                <w:rFonts w:cs="Arial" w:ascii="Calibri" w:hAnsi="Calibri"/>
                <w:sz w:val="24"/>
                <w:szCs w:val="24"/>
              </w:rPr>
              <w:t>Phone:</w:t>
            </w:r>
          </w:p>
          <w:p>
            <w:pPr>
              <w:pStyle w:val="Normal"/>
              <w:spacing w:lineRule="auto" w:line="240"/>
              <w:rPr>
                <w:rFonts w:ascii="Calibri" w:hAnsi="Calibri"/>
                <w:sz w:val="24"/>
                <w:szCs w:val="24"/>
              </w:rPr>
            </w:pPr>
            <w:r>
              <w:rPr>
                <w:rFonts w:cs="Arial" w:ascii="Calibri" w:hAnsi="Calibri"/>
                <w:sz w:val="24"/>
                <w:szCs w:val="24"/>
              </w:rPr>
              <w:t>Email:</w:t>
            </w:r>
          </w:p>
        </w:tc>
      </w:tr>
      <w:tr>
        <w:trPr/>
        <w:tc>
          <w:tcPr>
            <w:tcW w:w="2155"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rPr>
                <w:rFonts w:ascii="Calibri" w:hAnsi="Calibri"/>
                <w:sz w:val="24"/>
                <w:szCs w:val="24"/>
              </w:rPr>
            </w:pPr>
            <w:r>
              <w:rPr>
                <w:rFonts w:ascii="Calibri" w:hAnsi="Calibri"/>
                <w:sz w:val="24"/>
                <w:szCs w:val="24"/>
              </w:rPr>
              <w:t>External Partner Companies</w:t>
            </w:r>
          </w:p>
        </w:tc>
        <w:tc>
          <w:tcPr>
            <w:tcW w:w="4193"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rPr>
                <w:rFonts w:ascii="Calibri" w:hAnsi="Calibri"/>
                <w:sz w:val="24"/>
                <w:szCs w:val="24"/>
              </w:rPr>
            </w:pPr>
            <w:r>
              <w:rPr>
                <w:rFonts w:ascii="Calibri" w:hAnsi="Calibri"/>
                <w:sz w:val="24"/>
                <w:szCs w:val="24"/>
              </w:rPr>
            </w:r>
          </w:p>
        </w:tc>
        <w:tc>
          <w:tcPr>
            <w:tcW w:w="30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Calibri" w:hAnsi="Calibri"/>
                <w:sz w:val="24"/>
                <w:szCs w:val="24"/>
              </w:rPr>
            </w:pPr>
            <w:r>
              <w:rPr>
                <w:rFonts w:ascii="Calibri" w:hAnsi="Calibri"/>
                <w:sz w:val="24"/>
                <w:szCs w:val="24"/>
              </w:rPr>
              <w:t>Name:</w:t>
            </w:r>
          </w:p>
          <w:p>
            <w:pPr>
              <w:pStyle w:val="Normal"/>
              <w:spacing w:lineRule="auto" w:line="240"/>
              <w:rPr>
                <w:rFonts w:ascii="Calibri" w:hAnsi="Calibri"/>
                <w:sz w:val="24"/>
                <w:szCs w:val="24"/>
              </w:rPr>
            </w:pPr>
            <w:r>
              <w:rPr>
                <w:rFonts w:ascii="Calibri" w:hAnsi="Calibri"/>
                <w:sz w:val="24"/>
                <w:szCs w:val="24"/>
              </w:rPr>
              <w:t>Phone:</w:t>
            </w:r>
          </w:p>
          <w:p>
            <w:pPr>
              <w:pStyle w:val="Normal"/>
              <w:spacing w:lineRule="auto" w:line="240"/>
              <w:rPr>
                <w:rFonts w:ascii="Calibri" w:hAnsi="Calibri"/>
                <w:sz w:val="24"/>
                <w:szCs w:val="24"/>
              </w:rPr>
            </w:pPr>
            <w:r>
              <w:rPr>
                <w:rFonts w:ascii="Calibri" w:hAnsi="Calibri"/>
                <w:sz w:val="24"/>
                <w:szCs w:val="24"/>
              </w:rPr>
              <w:t>Email:</w:t>
            </w:r>
          </w:p>
        </w:tc>
      </w:tr>
    </w:tbl>
    <w:p>
      <w:pPr>
        <w:pStyle w:val="TextBody"/>
        <w:numPr>
          <w:ilvl w:val="0"/>
          <w:numId w:val="0"/>
        </w:numPr>
        <w:spacing w:lineRule="auto" w:line="240"/>
        <w:ind w:left="0" w:hanging="0"/>
        <w:rPr>
          <w:rFonts w:ascii="Calibri" w:hAnsi="Calibri"/>
          <w:sz w:val="24"/>
          <w:szCs w:val="24"/>
        </w:rPr>
      </w:pPr>
      <w:r>
        <w:rPr>
          <w:rFonts w:ascii="Calibri" w:hAnsi="Calibri"/>
          <w:sz w:val="24"/>
          <w:szCs w:val="24"/>
        </w:rPr>
      </w:r>
    </w:p>
    <w:tbl>
      <w:tblPr>
        <w:tblW w:w="9352" w:type="dxa"/>
        <w:jc w:val="left"/>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1977"/>
        <w:gridCol w:w="2949"/>
        <w:gridCol w:w="2407"/>
        <w:gridCol w:w="2018"/>
      </w:tblGrid>
      <w:tr>
        <w:trPr/>
        <w:tc>
          <w:tcPr>
            <w:tcW w:w="9351"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808080" w:val="clear"/>
          </w:tcPr>
          <w:p>
            <w:pPr>
              <w:pStyle w:val="TableContents"/>
              <w:shd w:val="clear" w:fill="808080"/>
              <w:spacing w:lineRule="auto" w:line="240"/>
              <w:rPr>
                <w:rFonts w:ascii="Calibri" w:hAnsi="Calibri"/>
                <w:sz w:val="24"/>
                <w:szCs w:val="24"/>
              </w:rPr>
            </w:pPr>
            <w:r>
              <w:rPr>
                <w:rFonts w:ascii="Calibri" w:hAnsi="Calibri"/>
                <w:b/>
                <w:bCs/>
                <w:color w:val="FFFFFF"/>
                <w:sz w:val="24"/>
                <w:szCs w:val="24"/>
              </w:rPr>
              <w:t>Event Log</w:t>
            </w:r>
          </w:p>
        </w:tc>
      </w:tr>
      <w:tr>
        <w:trPr/>
        <w:tc>
          <w:tcPr>
            <w:tcW w:w="1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Critical Event or Incident</w:t>
            </w:r>
          </w:p>
        </w:tc>
        <w:tc>
          <w:tcPr>
            <w:tcW w:w="29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Information</w:t>
            </w:r>
          </w:p>
        </w:tc>
        <w:tc>
          <w:tcPr>
            <w:tcW w:w="24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Decisions Made</w:t>
            </w:r>
          </w:p>
        </w:tc>
        <w:tc>
          <w:tcPr>
            <w:tcW w:w="20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t>Actions Taken</w:t>
            </w:r>
          </w:p>
        </w:tc>
      </w:tr>
      <w:tr>
        <w:trPr/>
        <w:tc>
          <w:tcPr>
            <w:tcW w:w="1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r>
          </w:p>
        </w:tc>
        <w:tc>
          <w:tcPr>
            <w:tcW w:w="29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r>
          </w:p>
        </w:tc>
        <w:tc>
          <w:tcPr>
            <w:tcW w:w="24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r>
          </w:p>
        </w:tc>
        <w:tc>
          <w:tcPr>
            <w:tcW w:w="20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r>
          </w:p>
        </w:tc>
      </w:tr>
      <w:tr>
        <w:trPr/>
        <w:tc>
          <w:tcPr>
            <w:tcW w:w="1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r>
          </w:p>
        </w:tc>
        <w:tc>
          <w:tcPr>
            <w:tcW w:w="29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r>
          </w:p>
        </w:tc>
        <w:tc>
          <w:tcPr>
            <w:tcW w:w="24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r>
          </w:p>
        </w:tc>
        <w:tc>
          <w:tcPr>
            <w:tcW w:w="20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r>
          </w:p>
        </w:tc>
      </w:tr>
      <w:tr>
        <w:trPr/>
        <w:tc>
          <w:tcPr>
            <w:tcW w:w="1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r>
          </w:p>
        </w:tc>
        <w:tc>
          <w:tcPr>
            <w:tcW w:w="29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r>
          </w:p>
        </w:tc>
        <w:tc>
          <w:tcPr>
            <w:tcW w:w="24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r>
          </w:p>
        </w:tc>
        <w:tc>
          <w:tcPr>
            <w:tcW w:w="20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r>
          </w:p>
        </w:tc>
      </w:tr>
      <w:tr>
        <w:trPr/>
        <w:tc>
          <w:tcPr>
            <w:tcW w:w="1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r>
          </w:p>
        </w:tc>
        <w:tc>
          <w:tcPr>
            <w:tcW w:w="29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r>
          </w:p>
        </w:tc>
        <w:tc>
          <w:tcPr>
            <w:tcW w:w="24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r>
          </w:p>
        </w:tc>
        <w:tc>
          <w:tcPr>
            <w:tcW w:w="20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rPr>
                <w:rFonts w:ascii="Calibri" w:hAnsi="Calibri"/>
                <w:sz w:val="24"/>
                <w:szCs w:val="24"/>
              </w:rPr>
            </w:pPr>
            <w:r>
              <w:rPr>
                <w:rFonts w:ascii="Calibri" w:hAnsi="Calibri"/>
                <w:sz w:val="24"/>
                <w:szCs w:val="24"/>
              </w:rPr>
            </w:r>
          </w:p>
        </w:tc>
      </w:tr>
    </w:tbl>
    <w:p>
      <w:pPr>
        <w:pStyle w:val="Normal"/>
        <w:spacing w:lineRule="auto" w:line="240"/>
        <w:rPr>
          <w:rFonts w:ascii="Calibri" w:hAnsi="Calibri"/>
          <w:sz w:val="24"/>
          <w:szCs w:val="24"/>
        </w:rPr>
      </w:pPr>
      <w:r>
        <w:rPr>
          <w:rFonts w:ascii="Calibri" w:hAnsi="Calibri"/>
          <w:sz w:val="24"/>
          <w:szCs w:val="24"/>
        </w:rPr>
      </w:r>
    </w:p>
    <w:p>
      <w:pPr>
        <w:pStyle w:val="Normal"/>
        <w:spacing w:lineRule="auto" w:line="240"/>
        <w:rPr>
          <w:rFonts w:ascii="Calibri" w:hAnsi="Calibri"/>
          <w:sz w:val="24"/>
          <w:szCs w:val="24"/>
        </w:rPr>
      </w:pPr>
      <w:r>
        <w:rPr>
          <w:rFonts w:ascii="Calibri" w:hAnsi="Calibri"/>
          <w:sz w:val="24"/>
          <w:szCs w:val="24"/>
        </w:rPr>
      </w:r>
    </w:p>
    <w:p>
      <w:pPr>
        <w:pStyle w:val="Normal"/>
        <w:spacing w:lineRule="auto" w:line="240"/>
        <w:rPr>
          <w:rFonts w:ascii="Calibri" w:hAnsi="Calibri"/>
          <w:sz w:val="24"/>
          <w:szCs w:val="24"/>
        </w:rPr>
      </w:pPr>
      <w:r>
        <w:rPr>
          <w:rFonts w:ascii="Calibri" w:hAnsi="Calibri"/>
          <w:b/>
          <w:bCs/>
          <w:sz w:val="24"/>
          <w:szCs w:val="24"/>
        </w:rPr>
        <w:t>Backup Policy</w:t>
      </w:r>
    </w:p>
    <w:p>
      <w:pPr>
        <w:pStyle w:val="Normal"/>
        <w:spacing w:lineRule="auto" w:line="240"/>
        <w:rPr>
          <w:rFonts w:ascii="Calibri" w:hAnsi="Calibri"/>
          <w:sz w:val="24"/>
          <w:szCs w:val="24"/>
        </w:rPr>
      </w:pPr>
      <w:r>
        <w:rPr>
          <w:rFonts w:ascii="Calibri" w:hAnsi="Calibri"/>
          <w:sz w:val="24"/>
          <w:szCs w:val="24"/>
        </w:rPr>
        <w:t>To ensure the integrity of Regional Gardens Ltd Data there needs to be a strong policy on backup procedures. This document will also provide an outline to bring any new System Administrators up to speed on procedures. Some key things metrics that are missing which are needed include accurate inventory of data set volumes, the amount of time it actually takes to both backup and recover the various data sets, the physical volumes of available hard disk sizes. How can you protect what you aren’t even aware you have, so the company needs a precise inventory.</w:t>
      </w:r>
    </w:p>
    <w:p>
      <w:pPr>
        <w:pStyle w:val="Normal"/>
        <w:spacing w:lineRule="auto" w:line="240"/>
        <w:rPr>
          <w:rFonts w:ascii="Calibri" w:hAnsi="Calibri"/>
          <w:sz w:val="24"/>
          <w:szCs w:val="24"/>
        </w:rPr>
      </w:pPr>
      <w:r>
        <w:rPr>
          <w:rFonts w:ascii="Calibri" w:hAnsi="Calibri"/>
          <w:sz w:val="24"/>
          <w:szCs w:val="24"/>
        </w:rPr>
      </w:r>
    </w:p>
    <w:p>
      <w:pPr>
        <w:pStyle w:val="Normal"/>
        <w:spacing w:lineRule="auto" w:line="240"/>
        <w:rPr>
          <w:rFonts w:ascii="Calibri" w:hAnsi="Calibri"/>
          <w:sz w:val="24"/>
          <w:szCs w:val="24"/>
        </w:rPr>
      </w:pPr>
      <w:r>
        <w:rPr>
          <w:rFonts w:ascii="Calibri" w:hAnsi="Calibri"/>
          <w:sz w:val="24"/>
          <w:szCs w:val="24"/>
        </w:rPr>
        <w:t>System administrators and off-site backup outsourced vendors will have access to the backups and their contact details are listed above in the Roles, Responsibilities and Contact Table. The three System administrator staff are responsible for performing the all backups. One responsible for initiating the backup process another for checking that the backups complete successfully and integrity and viability is maintained. It would be ideal if this process could be fully automated, but with the possibility of manual backup should it not initiate automatically.</w:t>
      </w:r>
    </w:p>
    <w:p>
      <w:pPr>
        <w:pStyle w:val="Normal"/>
        <w:spacing w:lineRule="auto" w:line="240"/>
        <w:rPr>
          <w:rFonts w:ascii="Calibri" w:hAnsi="Calibri"/>
          <w:sz w:val="24"/>
          <w:szCs w:val="24"/>
        </w:rPr>
      </w:pPr>
      <w:r>
        <w:rPr>
          <w:rFonts w:ascii="Calibri" w:hAnsi="Calibri"/>
          <w:sz w:val="24"/>
          <w:szCs w:val="24"/>
        </w:rPr>
      </w:r>
    </w:p>
    <w:p>
      <w:pPr>
        <w:pStyle w:val="Normal"/>
        <w:spacing w:lineRule="auto" w:line="240"/>
        <w:rPr>
          <w:rFonts w:ascii="Calibri" w:hAnsi="Calibri"/>
          <w:sz w:val="24"/>
          <w:szCs w:val="24"/>
        </w:rPr>
      </w:pPr>
      <w:r>
        <w:rPr>
          <w:rFonts w:ascii="Calibri" w:hAnsi="Calibri"/>
          <w:sz w:val="24"/>
          <w:szCs w:val="24"/>
        </w:rPr>
        <w:t>To satisfy the boards requirements of a Recovery Point Objective of 4 hours, meaning the maximum sustainable data-loss based on the data needs and backup schedules. The data will be backed up with daily differential backups keeping a minimum of last two weeks of these backups, and weekly with a complete backup keeping a minimum of one months previous backups.</w:t>
      </w:r>
    </w:p>
    <w:p>
      <w:pPr>
        <w:pStyle w:val="Normal"/>
        <w:spacing w:lineRule="auto" w:line="240"/>
        <w:rPr>
          <w:rFonts w:ascii="Calibri" w:hAnsi="Calibri"/>
          <w:sz w:val="24"/>
          <w:szCs w:val="24"/>
        </w:rPr>
      </w:pPr>
      <w:r>
        <w:rPr>
          <w:rFonts w:ascii="Calibri" w:hAnsi="Calibri"/>
          <w:sz w:val="24"/>
          <w:szCs w:val="24"/>
        </w:rPr>
      </w:r>
    </w:p>
    <w:p>
      <w:pPr>
        <w:pStyle w:val="Normal"/>
        <w:spacing w:lineRule="auto" w:line="240"/>
        <w:rPr>
          <w:rFonts w:ascii="Calibri" w:hAnsi="Calibri"/>
          <w:sz w:val="24"/>
          <w:szCs w:val="24"/>
        </w:rPr>
      </w:pPr>
      <w:r>
        <w:rPr>
          <w:rFonts w:ascii="Calibri" w:hAnsi="Calibri"/>
          <w:sz w:val="24"/>
          <w:szCs w:val="24"/>
        </w:rPr>
        <w:t>Following the 3-2-1 rule [8] Recommend Shadow copy of the data on a purpose-built locally based server using Raid 5, for fault tolerance [9], a tape backup also locally based and an off-site backup to be kept at an outsourced cloud based backup or data centre to be updated weekly at minimum. A Service Level Agreement (SLA) will be needed with the outsourced provider to ensure confidentiality, availability and integrity of the data while meeting or exceeding the boards Recovery Point and Recovery Time Objectives. This will give good redundancy with multiple locations and different media types should it be necessary to facilitate a recovery. The backups will need to be tested to ensure that they can be fully restored in the event of recovery.</w:t>
      </w:r>
    </w:p>
    <w:p>
      <w:pPr>
        <w:pStyle w:val="Normal"/>
        <w:spacing w:lineRule="auto" w:line="240"/>
        <w:rPr>
          <w:rFonts w:ascii="Calibri" w:hAnsi="Calibri"/>
          <w:sz w:val="24"/>
          <w:szCs w:val="24"/>
        </w:rPr>
      </w:pPr>
      <w:r>
        <w:rPr>
          <w:rFonts w:ascii="Calibri" w:hAnsi="Calibri"/>
          <w:sz w:val="24"/>
          <w:szCs w:val="24"/>
        </w:rPr>
      </w:r>
    </w:p>
    <w:p>
      <w:pPr>
        <w:pStyle w:val="Normal"/>
        <w:spacing w:lineRule="auto" w:line="240"/>
        <w:rPr>
          <w:rFonts w:ascii="Calibri" w:hAnsi="Calibri"/>
          <w:sz w:val="24"/>
          <w:szCs w:val="24"/>
        </w:rPr>
      </w:pPr>
      <w:r>
        <w:rPr>
          <w:rFonts w:ascii="Calibri" w:hAnsi="Calibri"/>
          <w:sz w:val="24"/>
          <w:szCs w:val="24"/>
        </w:rPr>
        <w:tab/>
      </w:r>
    </w:p>
    <w:p>
      <w:pPr>
        <w:pStyle w:val="Normal"/>
        <w:spacing w:lineRule="auto" w:line="240"/>
        <w:rPr>
          <w:rFonts w:ascii="Calibri" w:hAnsi="Calibri"/>
          <w:sz w:val="24"/>
          <w:szCs w:val="24"/>
        </w:rPr>
      </w:pPr>
      <w:r>
        <w:rPr>
          <w:rFonts w:ascii="Calibri" w:hAnsi="Calibri"/>
          <w:b/>
          <w:bCs/>
          <w:sz w:val="24"/>
          <w:szCs w:val="24"/>
        </w:rPr>
        <w:t>Disaster Recovery Plan</w:t>
      </w:r>
    </w:p>
    <w:p>
      <w:pPr>
        <w:pStyle w:val="Normal"/>
        <w:spacing w:lineRule="auto" w:line="240"/>
        <w:rPr/>
      </w:pPr>
      <w:r>
        <w:rPr>
          <w:rStyle w:val="InternetLink"/>
          <w:rFonts w:ascii="Calibri" w:hAnsi="Calibri"/>
          <w:b w:val="false"/>
          <w:bCs w:val="false"/>
          <w:i/>
          <w:iCs/>
          <w:color w:val="auto"/>
          <w:sz w:val="24"/>
          <w:szCs w:val="24"/>
          <w:u w:val="none"/>
        </w:rPr>
        <w:tab/>
      </w:r>
      <w:r>
        <w:rPr>
          <w:rStyle w:val="InternetLink"/>
          <w:rFonts w:ascii="Calibri" w:hAnsi="Calibri"/>
          <w:b/>
          <w:bCs/>
          <w:i/>
          <w:iCs/>
          <w:color w:val="auto"/>
          <w:sz w:val="24"/>
          <w:szCs w:val="24"/>
          <w:u w:val="none"/>
        </w:rPr>
        <w:t>Purpose</w:t>
      </w:r>
    </w:p>
    <w:p>
      <w:pPr>
        <w:pStyle w:val="Normal"/>
        <w:spacing w:lineRule="auto" w:line="240"/>
        <w:rPr/>
      </w:pPr>
      <w:r>
        <w:rPr>
          <w:rStyle w:val="InternetLink"/>
          <w:rFonts w:ascii="Calibri" w:hAnsi="Calibri"/>
          <w:b w:val="false"/>
          <w:bCs w:val="false"/>
          <w:i w:val="false"/>
          <w:iCs w:val="false"/>
          <w:color w:val="auto"/>
          <w:sz w:val="24"/>
          <w:szCs w:val="24"/>
          <w:u w:val="none"/>
        </w:rPr>
        <w:t>This plan is to facilitate the r</w:t>
      </w:r>
      <w:hyperlink r:id="rId9">
        <w:r>
          <w:rPr>
            <w:rStyle w:val="InternetLink"/>
            <w:rFonts w:ascii="Calibri" w:hAnsi="Calibri"/>
            <w:b w:val="false"/>
            <w:bCs w:val="false"/>
            <w:i w:val="false"/>
            <w:iCs w:val="false"/>
            <w:color w:val="auto"/>
            <w:sz w:val="24"/>
            <w:szCs w:val="24"/>
            <w:u w:val="none"/>
          </w:rPr>
          <w:t>ecovery</w:t>
        </w:r>
      </w:hyperlink>
      <w:r>
        <w:rPr>
          <w:rFonts w:ascii="Calibri" w:hAnsi="Calibri"/>
          <w:b w:val="false"/>
          <w:bCs w:val="false"/>
          <w:i w:val="false"/>
          <w:iCs w:val="false"/>
          <w:color w:val="auto"/>
          <w:sz w:val="24"/>
          <w:szCs w:val="24"/>
        </w:rPr>
        <w:t xml:space="preserve"> of critical business systems, processes and data to the stable state that existed prior to the cyber related incident. It will identify the required resources for the recovery process to be successful.</w:t>
      </w:r>
    </w:p>
    <w:p>
      <w:pPr>
        <w:pStyle w:val="Normal"/>
        <w:spacing w:lineRule="auto" w:line="240"/>
        <w:rPr>
          <w:rFonts w:ascii="Calibri" w:hAnsi="Calibri"/>
          <w:sz w:val="24"/>
          <w:szCs w:val="24"/>
        </w:rPr>
      </w:pPr>
      <w:r>
        <w:rPr>
          <w:rFonts w:ascii="Calibri" w:hAnsi="Calibri"/>
          <w:sz w:val="24"/>
          <w:szCs w:val="24"/>
        </w:rPr>
      </w:r>
    </w:p>
    <w:p>
      <w:pPr>
        <w:pStyle w:val="Normal"/>
        <w:spacing w:lineRule="auto" w:line="240"/>
        <w:rPr>
          <w:rFonts w:ascii="Calibri" w:hAnsi="Calibri"/>
          <w:sz w:val="24"/>
          <w:szCs w:val="24"/>
        </w:rPr>
      </w:pPr>
      <w:r>
        <w:rPr>
          <w:rFonts w:ascii="Calibri" w:hAnsi="Calibri"/>
          <w:sz w:val="24"/>
          <w:szCs w:val="24"/>
        </w:rPr>
        <w:tab/>
      </w:r>
      <w:r>
        <w:rPr>
          <w:rFonts w:ascii="Calibri" w:hAnsi="Calibri"/>
          <w:b/>
          <w:bCs/>
          <w:i/>
          <w:iCs/>
          <w:sz w:val="24"/>
          <w:szCs w:val="24"/>
        </w:rPr>
        <w:t>Scope</w:t>
      </w:r>
    </w:p>
    <w:p>
      <w:pPr>
        <w:pStyle w:val="Normal"/>
        <w:spacing w:lineRule="auto" w:line="240"/>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spacing w:lineRule="auto" w:line="240"/>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spacing w:lineRule="auto" w:line="240"/>
        <w:rPr>
          <w:rFonts w:ascii="Calibri" w:hAnsi="Calibri"/>
          <w:sz w:val="24"/>
          <w:szCs w:val="24"/>
        </w:rPr>
      </w:pPr>
      <w:r>
        <w:rPr>
          <w:rFonts w:ascii="Calibri" w:hAnsi="Calibri"/>
          <w:sz w:val="24"/>
          <w:szCs w:val="24"/>
        </w:rPr>
      </w:r>
    </w:p>
    <w:p>
      <w:pPr>
        <w:pStyle w:val="Normal"/>
        <w:spacing w:lineRule="auto" w:line="240"/>
        <w:rPr>
          <w:rFonts w:ascii="Calibri" w:hAnsi="Calibri"/>
          <w:sz w:val="24"/>
          <w:szCs w:val="24"/>
        </w:rPr>
      </w:pPr>
      <w:r>
        <w:rPr>
          <w:rFonts w:ascii="Calibri" w:hAnsi="Calibri"/>
          <w:sz w:val="24"/>
          <w:szCs w:val="24"/>
        </w:rPr>
      </w:r>
    </w:p>
    <w:p>
      <w:pPr>
        <w:pStyle w:val="Normal"/>
        <w:spacing w:lineRule="auto" w:line="240"/>
        <w:rPr>
          <w:rFonts w:ascii="Calibri" w:hAnsi="Calibri"/>
          <w:sz w:val="24"/>
          <w:szCs w:val="24"/>
        </w:rPr>
      </w:pPr>
      <w:r>
        <w:rPr>
          <w:rFonts w:ascii="Calibri" w:hAnsi="Calibri"/>
          <w:b/>
          <w:bCs/>
          <w:sz w:val="24"/>
          <w:szCs w:val="24"/>
        </w:rPr>
        <w:tab/>
        <w:t>References</w:t>
      </w:r>
    </w:p>
    <w:p>
      <w:pPr>
        <w:pStyle w:val="Normal"/>
        <w:spacing w:lineRule="auto" w:line="240"/>
        <w:rPr>
          <w:b/>
          <w:b/>
          <w:bCs/>
        </w:rPr>
      </w:pPr>
      <w:r>
        <w:rPr>
          <w:b/>
          <w:bCs/>
        </w:rPr>
      </w:r>
    </w:p>
    <w:p>
      <w:pPr>
        <w:pStyle w:val="Normal"/>
        <w:spacing w:lineRule="auto" w:line="240"/>
        <w:rPr/>
      </w:pPr>
      <w:r>
        <w:rPr>
          <w:rFonts w:ascii="Calibri" w:hAnsi="Calibri"/>
          <w:b w:val="false"/>
          <w:bCs w:val="false"/>
          <w:i w:val="false"/>
          <w:iCs w:val="false"/>
          <w:caps w:val="false"/>
          <w:smallCaps w:val="false"/>
          <w:color w:val="000000"/>
          <w:spacing w:val="0"/>
          <w:sz w:val="24"/>
          <w:szCs w:val="24"/>
        </w:rPr>
        <w:t xml:space="preserve">[1] PCI Security Standards Council “Payment Card Industry Data Security Standard: Requirements and Security Assessment Procedures V 3.2.1. (May 2018)” [Online] retrieved from </w:t>
      </w:r>
      <w:hyperlink r:id="rId10">
        <w:r>
          <w:rPr>
            <w:rStyle w:val="InternetLink"/>
            <w:rFonts w:ascii="Calibri" w:hAnsi="Calibri"/>
            <w:b w:val="false"/>
            <w:bCs w:val="false"/>
            <w:i w:val="false"/>
            <w:iCs w:val="false"/>
            <w:caps w:val="false"/>
            <w:smallCaps w:val="false"/>
            <w:color w:val="auto"/>
            <w:spacing w:val="0"/>
            <w:sz w:val="24"/>
            <w:szCs w:val="24"/>
          </w:rPr>
          <w:t>https://www.pcisecuritystandards.org/documents/PCI_DSS_v3-2-1.pdf</w:t>
        </w:r>
      </w:hyperlink>
      <w:r>
        <w:rPr>
          <w:rStyle w:val="InternetLink"/>
          <w:rFonts w:ascii="Calibri" w:hAnsi="Calibri"/>
          <w:b w:val="false"/>
          <w:bCs w:val="false"/>
          <w:i w:val="false"/>
          <w:iCs w:val="false"/>
          <w:caps w:val="false"/>
          <w:smallCaps w:val="false"/>
          <w:color w:val="auto"/>
          <w:spacing w:val="0"/>
          <w:sz w:val="24"/>
          <w:szCs w:val="24"/>
          <w:u w:val="none"/>
        </w:rPr>
        <w:t xml:space="preserve"> </w:t>
      </w:r>
      <w:r>
        <w:rPr>
          <w:rFonts w:ascii="Calibri" w:hAnsi="Calibri"/>
          <w:b w:val="false"/>
          <w:bCs w:val="false"/>
          <w:i w:val="false"/>
          <w:iCs w:val="false"/>
          <w:caps w:val="false"/>
          <w:smallCaps w:val="false"/>
          <w:color w:val="000000"/>
          <w:spacing w:val="0"/>
          <w:sz w:val="24"/>
          <w:szCs w:val="24"/>
        </w:rPr>
        <w:t>02 February, 2020.</w:t>
      </w:r>
    </w:p>
    <w:p>
      <w:pPr>
        <w:pStyle w:val="Normal"/>
        <w:spacing w:lineRule="auto" w:line="240"/>
        <w:rPr>
          <w:rFonts w:ascii="Calibri" w:hAnsi="Calibri"/>
          <w:b w:val="false"/>
          <w:b w:val="false"/>
          <w:bCs w:val="false"/>
          <w:i w:val="false"/>
          <w:i w:val="false"/>
          <w:iCs w:val="false"/>
          <w:caps w:val="false"/>
          <w:smallCaps w:val="false"/>
          <w:color w:val="000000"/>
          <w:spacing w:val="0"/>
          <w:sz w:val="24"/>
          <w:szCs w:val="24"/>
        </w:rPr>
      </w:pPr>
      <w:r>
        <w:rPr>
          <w:rFonts w:ascii="Calibri" w:hAnsi="Calibri"/>
          <w:b w:val="false"/>
          <w:bCs w:val="false"/>
          <w:i w:val="false"/>
          <w:iCs w:val="false"/>
          <w:caps w:val="false"/>
          <w:smallCaps w:val="false"/>
          <w:color w:val="000000"/>
          <w:spacing w:val="0"/>
          <w:sz w:val="24"/>
          <w:szCs w:val="24"/>
        </w:rPr>
      </w:r>
    </w:p>
    <w:p>
      <w:pPr>
        <w:pStyle w:val="Normal"/>
        <w:spacing w:lineRule="auto" w:line="240"/>
        <w:rPr/>
      </w:pPr>
      <w:r>
        <w:rPr>
          <w:rFonts w:ascii="Calibri" w:hAnsi="Calibri"/>
          <w:b w:val="false"/>
          <w:bCs w:val="false"/>
          <w:i w:val="false"/>
          <w:iCs w:val="false"/>
          <w:caps w:val="false"/>
          <w:smallCaps w:val="false"/>
          <w:color w:val="000000"/>
          <w:spacing w:val="0"/>
          <w:sz w:val="24"/>
          <w:szCs w:val="24"/>
        </w:rPr>
        <w:t xml:space="preserve">[2] Australian Signals Directorate. “ReportCyber” [Online] retrieved from Australian Cyber Security Centre </w:t>
      </w:r>
      <w:r>
        <w:rPr>
          <w:rFonts w:cs="Arial" w:ascii="Calibri" w:hAnsi="Calibri"/>
          <w:b w:val="false"/>
          <w:bCs w:val="false"/>
          <w:i w:val="false"/>
          <w:iCs w:val="false"/>
          <w:caps w:val="false"/>
          <w:smallCaps w:val="false"/>
          <w:color w:val="auto"/>
          <w:spacing w:val="0"/>
          <w:sz w:val="24"/>
          <w:szCs w:val="24"/>
        </w:rPr>
        <w:t xml:space="preserve"> </w:t>
      </w:r>
      <w:hyperlink r:id="rId11">
        <w:r>
          <w:rPr>
            <w:rStyle w:val="InternetLink"/>
            <w:rFonts w:cs="Arial" w:ascii="Calibri" w:hAnsi="Calibri"/>
            <w:b w:val="false"/>
            <w:bCs w:val="false"/>
            <w:i w:val="false"/>
            <w:iCs w:val="false"/>
            <w:caps w:val="false"/>
            <w:smallCaps w:val="false"/>
            <w:color w:val="auto"/>
            <w:spacing w:val="0"/>
            <w:sz w:val="24"/>
            <w:szCs w:val="24"/>
          </w:rPr>
          <w:t>https://www.cyber.gov.au/report</w:t>
        </w:r>
      </w:hyperlink>
      <w:r>
        <w:rPr>
          <w:rStyle w:val="InternetLink"/>
          <w:rFonts w:cs="Arial" w:ascii="Calibri" w:hAnsi="Calibri"/>
          <w:b w:val="false"/>
          <w:bCs w:val="false"/>
          <w:i w:val="false"/>
          <w:iCs w:val="false"/>
          <w:caps w:val="false"/>
          <w:smallCaps w:val="false"/>
          <w:spacing w:val="0"/>
          <w:sz w:val="24"/>
          <w:szCs w:val="24"/>
          <w:u w:val="none"/>
        </w:rPr>
        <w:t xml:space="preserve"> </w:t>
      </w:r>
      <w:r>
        <w:rPr>
          <w:rStyle w:val="InternetLink"/>
          <w:rFonts w:cs="Arial" w:ascii="Calibri" w:hAnsi="Calibri"/>
          <w:b w:val="false"/>
          <w:bCs w:val="false"/>
          <w:i w:val="false"/>
          <w:iCs w:val="false"/>
          <w:caps w:val="false"/>
          <w:smallCaps w:val="false"/>
          <w:color w:val="auto"/>
          <w:spacing w:val="0"/>
          <w:sz w:val="24"/>
          <w:szCs w:val="24"/>
          <w:u w:val="none"/>
        </w:rPr>
        <w:t>02 February, 2020.</w:t>
      </w:r>
    </w:p>
    <w:p>
      <w:pPr>
        <w:pStyle w:val="Normal"/>
        <w:spacing w:lineRule="auto" w:line="240"/>
        <w:rPr>
          <w:rStyle w:val="InternetLink"/>
          <w:rFonts w:ascii="Calibri" w:hAnsi="Calibri"/>
          <w:sz w:val="24"/>
          <w:szCs w:val="24"/>
        </w:rPr>
      </w:pPr>
      <w:r>
        <w:rPr>
          <w:rFonts w:ascii="Calibri" w:hAnsi="Calibri"/>
          <w:sz w:val="24"/>
          <w:szCs w:val="24"/>
        </w:rPr>
      </w:r>
    </w:p>
    <w:p>
      <w:pPr>
        <w:pStyle w:val="Normal"/>
        <w:spacing w:lineRule="auto" w:line="240"/>
        <w:rPr/>
      </w:pPr>
      <w:r>
        <w:rPr>
          <w:rFonts w:ascii="Calibri" w:hAnsi="Calibri"/>
          <w:sz w:val="24"/>
          <w:szCs w:val="24"/>
        </w:rPr>
        <w:t xml:space="preserve">[3] National Institute of Standards and Technology. “NIST Special Publication 800-53: Security and Privacy Controls for Information Systems and Organisations” [Online] retrieved from </w:t>
      </w:r>
      <w:hyperlink r:id="rId12">
        <w:r>
          <w:rPr>
            <w:rStyle w:val="InternetLink"/>
            <w:rFonts w:ascii="Calibri" w:hAnsi="Calibri"/>
            <w:color w:val="auto"/>
            <w:sz w:val="24"/>
            <w:szCs w:val="24"/>
          </w:rPr>
          <w:t>https://csrc.nist.gov/csrc/media/publications/sp/800-53/rev-5/draft/documents/sp800-53r5-draft.pdf</w:t>
        </w:r>
      </w:hyperlink>
      <w:r>
        <w:rPr>
          <w:rFonts w:ascii="Calibri" w:hAnsi="Calibri"/>
          <w:sz w:val="24"/>
          <w:szCs w:val="24"/>
        </w:rPr>
        <w:t xml:space="preserve"> </w:t>
      </w:r>
      <w:r>
        <w:rPr>
          <w:rStyle w:val="InternetLink"/>
          <w:rFonts w:cs="Arial" w:ascii="Calibri" w:hAnsi="Calibri"/>
          <w:b w:val="false"/>
          <w:bCs w:val="false"/>
          <w:i w:val="false"/>
          <w:iCs w:val="false"/>
          <w:caps w:val="false"/>
          <w:smallCaps w:val="false"/>
          <w:color w:val="auto"/>
          <w:spacing w:val="0"/>
          <w:sz w:val="24"/>
          <w:szCs w:val="24"/>
          <w:u w:val="none"/>
        </w:rPr>
        <w:t>02 February, 2020.</w:t>
      </w:r>
    </w:p>
    <w:p>
      <w:pPr>
        <w:pStyle w:val="Normal"/>
        <w:spacing w:lineRule="auto" w:line="240"/>
        <w:rPr>
          <w:rStyle w:val="InternetLink"/>
          <w:rFonts w:ascii="Calibri" w:hAnsi="Calibri"/>
          <w:sz w:val="24"/>
          <w:szCs w:val="24"/>
        </w:rPr>
      </w:pPr>
      <w:r>
        <w:rPr>
          <w:rFonts w:ascii="Calibri" w:hAnsi="Calibri"/>
          <w:sz w:val="24"/>
          <w:szCs w:val="24"/>
        </w:rPr>
      </w:r>
    </w:p>
    <w:p>
      <w:pPr>
        <w:pStyle w:val="Normal"/>
        <w:spacing w:lineRule="auto" w:line="240"/>
        <w:rPr/>
      </w:pPr>
      <w:r>
        <w:rPr>
          <w:rStyle w:val="InternetLink"/>
          <w:rFonts w:cs="Arial" w:ascii="Calibri" w:hAnsi="Calibri"/>
          <w:b w:val="false"/>
          <w:bCs w:val="false"/>
          <w:i w:val="false"/>
          <w:iCs w:val="false"/>
          <w:caps w:val="false"/>
          <w:smallCaps w:val="false"/>
          <w:color w:val="auto"/>
          <w:spacing w:val="0"/>
          <w:sz w:val="24"/>
          <w:szCs w:val="24"/>
          <w:u w:val="none"/>
        </w:rPr>
        <w:t xml:space="preserve">[4] Cichonski, P., Millar, T., Grance, T. &amp; Scarfone, K. “NIST Special Publication 800-61: Computer Security Incident Handling Guide” [Online] retrieved from </w:t>
      </w:r>
      <w:hyperlink r:id="rId13">
        <w:r>
          <w:rPr>
            <w:rStyle w:val="InternetLink"/>
            <w:rFonts w:cs="Arial" w:ascii="Calibri" w:hAnsi="Calibri"/>
            <w:b w:val="false"/>
            <w:bCs w:val="false"/>
            <w:i w:val="false"/>
            <w:iCs w:val="false"/>
            <w:caps w:val="false"/>
            <w:smallCaps w:val="false"/>
            <w:color w:val="auto"/>
            <w:spacing w:val="0"/>
            <w:sz w:val="24"/>
            <w:szCs w:val="24"/>
            <w:u w:val="single"/>
          </w:rPr>
          <w:t>https://nvlpubs.nist.gov/nistpubs/SpecialPublications/NIST.SP.800-61r2.pdf</w:t>
        </w:r>
      </w:hyperlink>
      <w:r>
        <w:rPr>
          <w:rStyle w:val="InternetLink"/>
          <w:rFonts w:cs="Arial" w:ascii="Calibri" w:hAnsi="Calibri"/>
          <w:b w:val="false"/>
          <w:bCs w:val="false"/>
          <w:i w:val="false"/>
          <w:iCs w:val="false"/>
          <w:caps w:val="false"/>
          <w:smallCaps w:val="false"/>
          <w:color w:val="auto"/>
          <w:spacing w:val="0"/>
          <w:sz w:val="24"/>
          <w:szCs w:val="24"/>
          <w:u w:val="none"/>
        </w:rPr>
        <w:t xml:space="preserve"> 02 February, 2020.</w:t>
      </w:r>
    </w:p>
    <w:p>
      <w:pPr>
        <w:pStyle w:val="Normal"/>
        <w:spacing w:lineRule="auto" w:line="240"/>
        <w:rPr>
          <w:rStyle w:val="InternetLink"/>
          <w:rFonts w:ascii="Calibri" w:hAnsi="Calibri"/>
          <w:sz w:val="24"/>
          <w:szCs w:val="24"/>
        </w:rPr>
      </w:pPr>
      <w:r>
        <w:rPr>
          <w:rFonts w:ascii="Calibri" w:hAnsi="Calibri"/>
          <w:sz w:val="24"/>
          <w:szCs w:val="24"/>
        </w:rPr>
      </w:r>
    </w:p>
    <w:p>
      <w:pPr>
        <w:pStyle w:val="Normal"/>
        <w:spacing w:lineRule="auto" w:line="240"/>
        <w:rPr/>
      </w:pPr>
      <w:r>
        <w:rPr>
          <w:rFonts w:ascii="Calibri" w:hAnsi="Calibri"/>
          <w:b w:val="false"/>
          <w:bCs w:val="false"/>
          <w:i w:val="false"/>
          <w:iCs w:val="false"/>
          <w:caps w:val="false"/>
          <w:smallCaps w:val="false"/>
          <w:color w:val="000000"/>
          <w:spacing w:val="0"/>
          <w:sz w:val="24"/>
          <w:szCs w:val="24"/>
        </w:rPr>
        <w:t xml:space="preserve">[5] Swanson, M., Bowen, P., Phillips, A. W., Gallup, D. &amp; Lynes, D. “NIST Special Publication 800-34 Rev 1.: Contingency Planning Guide for Federal Information Systems” [Online] retrieved from </w:t>
      </w:r>
      <w:hyperlink r:id="rId14">
        <w:r>
          <w:rPr>
            <w:rStyle w:val="InternetLink"/>
            <w:rFonts w:ascii="Calibri" w:hAnsi="Calibri"/>
            <w:b w:val="false"/>
            <w:bCs w:val="false"/>
            <w:i w:val="false"/>
            <w:iCs w:val="false"/>
            <w:caps w:val="false"/>
            <w:smallCaps w:val="false"/>
            <w:color w:val="auto"/>
            <w:spacing w:val="0"/>
            <w:sz w:val="24"/>
            <w:szCs w:val="24"/>
          </w:rPr>
          <w:t>https://nvlpubs.nist.gov/nistpubs/Legacy/SP/nistspecialpublication800-34r1.pdf</w:t>
        </w:r>
      </w:hyperlink>
      <w:r>
        <w:rPr>
          <w:rFonts w:ascii="Calibri" w:hAnsi="Calibri"/>
          <w:b w:val="false"/>
          <w:bCs w:val="false"/>
          <w:i w:val="false"/>
          <w:iCs w:val="false"/>
          <w:caps w:val="false"/>
          <w:smallCaps w:val="false"/>
          <w:color w:val="000000"/>
          <w:spacing w:val="0"/>
          <w:sz w:val="24"/>
          <w:szCs w:val="24"/>
        </w:rPr>
        <w:t xml:space="preserve"> 02 February, 2020.</w:t>
      </w:r>
    </w:p>
    <w:p>
      <w:pPr>
        <w:pStyle w:val="Normal"/>
        <w:spacing w:lineRule="auto" w:line="240"/>
        <w:rPr>
          <w:b w:val="false"/>
          <w:b w:val="false"/>
          <w:bCs w:val="false"/>
          <w:i w:val="false"/>
          <w:i w:val="false"/>
          <w:iCs w:val="false"/>
          <w:caps w:val="false"/>
          <w:smallCaps w:val="false"/>
          <w:color w:val="000000"/>
          <w:spacing w:val="0"/>
        </w:rPr>
      </w:pPr>
      <w:r>
        <w:rPr>
          <w:b w:val="false"/>
          <w:bCs w:val="false"/>
          <w:i w:val="false"/>
          <w:iCs w:val="false"/>
          <w:caps w:val="false"/>
          <w:smallCaps w:val="false"/>
          <w:color w:val="000000"/>
          <w:spacing w:val="0"/>
        </w:rPr>
      </w:r>
    </w:p>
    <w:p>
      <w:pPr>
        <w:pStyle w:val="Normal"/>
        <w:spacing w:lineRule="auto" w:line="240"/>
        <w:rPr/>
      </w:pPr>
      <w:r>
        <w:rPr>
          <w:rFonts w:ascii="Calibri" w:hAnsi="Calibri"/>
          <w:b w:val="false"/>
          <w:bCs w:val="false"/>
          <w:i w:val="false"/>
          <w:iCs w:val="false"/>
          <w:caps w:val="false"/>
          <w:smallCaps w:val="false"/>
          <w:color w:val="000000"/>
          <w:spacing w:val="0"/>
          <w:sz w:val="24"/>
          <w:szCs w:val="24"/>
        </w:rPr>
        <w:t xml:space="preserve">[6] datto “Recovery Time &amp; Downtime Cost Calculator” [Online] retrieved from </w:t>
      </w:r>
      <w:hyperlink r:id="rId15">
        <w:r>
          <w:rPr>
            <w:rStyle w:val="InternetLink"/>
            <w:rFonts w:ascii="Calibri" w:hAnsi="Calibri"/>
            <w:b w:val="false"/>
            <w:bCs w:val="false"/>
            <w:i w:val="false"/>
            <w:iCs w:val="false"/>
            <w:caps w:val="false"/>
            <w:smallCaps w:val="false"/>
            <w:color w:val="000000"/>
            <w:spacing w:val="0"/>
            <w:sz w:val="24"/>
            <w:szCs w:val="24"/>
          </w:rPr>
          <w:t>https://www.datto.com/rto/</w:t>
        </w:r>
      </w:hyperlink>
      <w:r>
        <w:rPr>
          <w:rFonts w:ascii="Calibri" w:hAnsi="Calibri"/>
          <w:b w:val="false"/>
          <w:bCs w:val="false"/>
          <w:i w:val="false"/>
          <w:iCs w:val="false"/>
          <w:caps w:val="false"/>
          <w:smallCaps w:val="false"/>
          <w:color w:val="000000"/>
          <w:spacing w:val="0"/>
          <w:sz w:val="24"/>
          <w:szCs w:val="24"/>
        </w:rPr>
        <w:t xml:space="preserve"> 02 February, 2020.</w:t>
      </w:r>
    </w:p>
    <w:p>
      <w:pPr>
        <w:pStyle w:val="Normal"/>
        <w:spacing w:lineRule="auto" w:line="240"/>
        <w:rPr>
          <w:rFonts w:ascii="Calibri" w:hAnsi="Calibri"/>
          <w:b w:val="false"/>
          <w:b w:val="false"/>
          <w:bCs w:val="false"/>
          <w:i w:val="false"/>
          <w:i w:val="false"/>
          <w:iCs w:val="false"/>
          <w:caps w:val="false"/>
          <w:smallCaps w:val="false"/>
          <w:color w:val="000000"/>
          <w:spacing w:val="0"/>
          <w:sz w:val="24"/>
          <w:szCs w:val="24"/>
        </w:rPr>
      </w:pPr>
      <w:r>
        <w:rPr>
          <w:rFonts w:ascii="Calibri" w:hAnsi="Calibri"/>
          <w:b w:val="false"/>
          <w:bCs w:val="false"/>
          <w:i w:val="false"/>
          <w:iCs w:val="false"/>
          <w:caps w:val="false"/>
          <w:smallCaps w:val="false"/>
          <w:color w:val="000000"/>
          <w:spacing w:val="0"/>
          <w:sz w:val="24"/>
          <w:szCs w:val="24"/>
        </w:rPr>
      </w:r>
    </w:p>
    <w:p>
      <w:pPr>
        <w:pStyle w:val="Normal"/>
        <w:spacing w:lineRule="auto" w:line="240"/>
        <w:rPr>
          <w:rFonts w:ascii="Calibri" w:hAnsi="Calibri"/>
          <w:sz w:val="24"/>
          <w:szCs w:val="24"/>
        </w:rPr>
      </w:pPr>
      <w:r>
        <w:rPr>
          <w:rFonts w:ascii="Calibri" w:hAnsi="Calibri"/>
          <w:b w:val="false"/>
          <w:bCs w:val="false"/>
          <w:i w:val="false"/>
          <w:iCs w:val="false"/>
          <w:caps w:val="false"/>
          <w:smallCaps w:val="false"/>
          <w:color w:val="000000"/>
          <w:spacing w:val="0"/>
          <w:sz w:val="24"/>
          <w:szCs w:val="24"/>
        </w:rPr>
        <w:t xml:space="preserve">[7] Queensland Government. “Business Continuity Planning Template” [Online] retrieved from </w:t>
      </w:r>
      <w:r>
        <w:rPr>
          <w:rFonts w:ascii="Calibri" w:hAnsi="Calibri"/>
          <w:b w:val="false"/>
          <w:bCs w:val="false"/>
          <w:i w:val="false"/>
          <w:iCs w:val="false"/>
          <w:caps w:val="false"/>
          <w:smallCaps w:val="false"/>
          <w:color w:val="auto"/>
          <w:spacing w:val="0"/>
          <w:sz w:val="24"/>
          <w:szCs w:val="24"/>
        </w:rPr>
        <w:t>https://www.publications.qld.gov.au/dataset/business-continuity-planning-template/resource/63f7d2dc-0f40-4abb-b75f-7e6acfeae8f3 02 February, 2020</w:t>
      </w:r>
    </w:p>
    <w:p>
      <w:pPr>
        <w:pStyle w:val="Normal"/>
        <w:spacing w:lineRule="auto" w:line="240"/>
        <w:rPr>
          <w:rFonts w:ascii="Calibri" w:hAnsi="Calibri"/>
          <w:sz w:val="24"/>
          <w:szCs w:val="24"/>
        </w:rPr>
      </w:pPr>
      <w:r>
        <w:rPr>
          <w:rFonts w:ascii="Calibri" w:hAnsi="Calibri"/>
          <w:sz w:val="24"/>
          <w:szCs w:val="24"/>
        </w:rPr>
      </w:r>
    </w:p>
    <w:p>
      <w:pPr>
        <w:pStyle w:val="Normal"/>
        <w:spacing w:lineRule="auto" w:line="240"/>
        <w:rPr>
          <w:rFonts w:ascii="Calibri" w:hAnsi="Calibri"/>
          <w:sz w:val="24"/>
          <w:szCs w:val="24"/>
        </w:rPr>
      </w:pPr>
      <w:r>
        <w:rPr>
          <w:rFonts w:ascii="Calibri" w:hAnsi="Calibri"/>
          <w:sz w:val="24"/>
          <w:szCs w:val="24"/>
        </w:rPr>
      </w:r>
    </w:p>
    <w:p>
      <w:pPr>
        <w:pStyle w:val="Normal"/>
        <w:spacing w:lineRule="auto" w:line="240"/>
        <w:rPr/>
      </w:pPr>
      <w:r>
        <w:rPr>
          <w:rFonts w:ascii="Calibri" w:hAnsi="Calibri"/>
          <w:sz w:val="24"/>
          <w:szCs w:val="24"/>
        </w:rPr>
        <w:t xml:space="preserve">[8] White, P. “Topic 10 Contingency Planning” in “ITC596 IT Risk Management Learning Material” [Online] retrieved from  Charles Sturt University </w:t>
      </w:r>
      <w:hyperlink r:id="rId16">
        <w:r>
          <w:rPr>
            <w:rStyle w:val="InternetLink"/>
            <w:rFonts w:ascii="Calibri" w:hAnsi="Calibri"/>
            <w:color w:val="auto"/>
            <w:sz w:val="24"/>
            <w:szCs w:val="24"/>
          </w:rPr>
          <w:t>https://learn-ap-southeast-2-prod-fleet01-xythos.s3-ap-southeast-2.amazonaws.com/5c1c4db3261aa/4910931?response-content-disposition=inline%3B%20filename%2A%3DUTF-8%27%27ITC596_10_ContingencyPlanning.pdf&amp;response-content-type=application%2Fpdf&amp;X-Amz-Algorithm=AWS4-HMAC-SHA256&amp;X-Amz-Date=20200202T072645Z&amp;X-Amz-SignedHeaders=host&amp;X-Amz-Expires=21600&amp;X-Amz-Credential=AKIAIW5OVFIUOTV36DNA%2F20200202%2Fap-southeast-2%2Fs3%2Faws4_request&amp;X-Amz-Signature=0bfea8cb76fb83c7d51e44038dbde4aefc564100020cc70cbe8ddfee8948864d</w:t>
        </w:r>
      </w:hyperlink>
      <w:r>
        <w:rPr>
          <w:rFonts w:ascii="Calibri" w:hAnsi="Calibri"/>
          <w:sz w:val="24"/>
          <w:szCs w:val="24"/>
        </w:rPr>
        <w:t xml:space="preserve"> 02 February, 2020.</w:t>
      </w:r>
    </w:p>
    <w:p>
      <w:pPr>
        <w:pStyle w:val="Normal"/>
        <w:spacing w:lineRule="auto" w:line="240"/>
        <w:rPr>
          <w:rFonts w:ascii="Calibri" w:hAnsi="Calibri"/>
          <w:sz w:val="24"/>
          <w:szCs w:val="24"/>
        </w:rPr>
      </w:pPr>
      <w:r>
        <w:rPr>
          <w:rFonts w:ascii="Calibri" w:hAnsi="Calibri"/>
          <w:sz w:val="24"/>
          <w:szCs w:val="24"/>
        </w:rPr>
      </w:r>
    </w:p>
    <w:p>
      <w:pPr>
        <w:pStyle w:val="Normal"/>
        <w:spacing w:lineRule="auto" w:line="240"/>
        <w:rPr>
          <w:rFonts w:ascii="Calibri" w:hAnsi="Calibri"/>
          <w:sz w:val="24"/>
          <w:szCs w:val="24"/>
        </w:rPr>
      </w:pPr>
      <w:r>
        <w:rPr>
          <w:rFonts w:ascii="Calibri" w:hAnsi="Calibri"/>
          <w:sz w:val="24"/>
          <w:szCs w:val="24"/>
        </w:rPr>
        <w:t>[9] Prowse, D.L. “CompTIA Security+ SYO-501 Cert Guide: Fourth Edition” Indianapolis, Indiana, Pearson Education Inc. 2018.</w:t>
      </w:r>
    </w:p>
    <w:p>
      <w:pPr>
        <w:pStyle w:val="Normal"/>
        <w:spacing w:lineRule="auto" w:line="240"/>
        <w:rPr>
          <w:rFonts w:ascii="Calibri" w:hAnsi="Calibri"/>
          <w:sz w:val="24"/>
          <w:szCs w:val="24"/>
        </w:rPr>
      </w:pPr>
      <w:r>
        <w:rPr>
          <w:rFonts w:ascii="Calibri" w:hAnsi="Calibri"/>
          <w:sz w:val="24"/>
          <w:szCs w:val="24"/>
        </w:rPr>
      </w:r>
    </w:p>
    <w:p>
      <w:pPr>
        <w:pStyle w:val="Normal"/>
        <w:spacing w:lineRule="auto" w:line="240"/>
        <w:rPr>
          <w:rFonts w:ascii="Calibri" w:hAnsi="Calibri"/>
          <w:sz w:val="24"/>
          <w:szCs w:val="24"/>
        </w:rPr>
      </w:pPr>
      <w:r>
        <w:rPr>
          <w:rFonts w:ascii="Calibri" w:hAnsi="Calibri"/>
          <w:sz w:val="24"/>
          <w:szCs w:val="24"/>
        </w:rPr>
        <w:t>[10] Whitman, M.E. &amp; Mattford, H.J. “Management of Information Security: Sixth Edition” Boston, MA, Cenage Learning Inc. 2019.</w:t>
      </w:r>
    </w:p>
    <w:p>
      <w:pPr>
        <w:pStyle w:val="Normal"/>
        <w:spacing w:lineRule="auto" w:line="240"/>
        <w:rPr>
          <w:rFonts w:ascii="Calibri" w:hAnsi="Calibri"/>
          <w:sz w:val="24"/>
          <w:szCs w:val="24"/>
        </w:rPr>
      </w:pPr>
      <w:r>
        <w:rPr>
          <w:rFonts w:ascii="Calibri" w:hAnsi="Calibri"/>
          <w:sz w:val="24"/>
          <w:szCs w:val="24"/>
        </w:rPr>
      </w:r>
    </w:p>
    <w:p>
      <w:pPr>
        <w:pStyle w:val="Normal"/>
        <w:spacing w:lineRule="auto" w:line="240"/>
        <w:rPr>
          <w:rFonts w:ascii="Calibri" w:hAnsi="Calibri"/>
          <w:sz w:val="24"/>
          <w:szCs w:val="24"/>
        </w:rPr>
      </w:pPr>
      <w:r>
        <w:rPr>
          <w:rFonts w:ascii="Calibri" w:hAnsi="Calibri"/>
          <w:sz w:val="24"/>
          <w:szCs w:val="24"/>
        </w:rPr>
        <w:t>[11] Pfleeger, C.P. &amp; Pfleeger, S.L. “Security in Computing: Fourth Edition” Upper Saddle River, New Jersey, Pearson Education Inc. 2007.</w:t>
      </w:r>
    </w:p>
    <w:p>
      <w:pPr>
        <w:pStyle w:val="Normal"/>
        <w:spacing w:lineRule="auto" w:line="240"/>
        <w:rPr>
          <w:rFonts w:ascii="Calibri" w:hAnsi="Calibri"/>
          <w:sz w:val="24"/>
          <w:szCs w:val="24"/>
        </w:rPr>
      </w:pPr>
      <w:r>
        <w:rPr>
          <w:rFonts w:ascii="Calibri" w:hAnsi="Calibri"/>
          <w:sz w:val="24"/>
          <w:szCs w:val="24"/>
        </w:rPr>
      </w:r>
    </w:p>
    <w:p>
      <w:pPr>
        <w:pStyle w:val="Normal"/>
        <w:spacing w:lineRule="auto" w:line="240"/>
        <w:rPr/>
      </w:pPr>
      <w:r>
        <w:rPr>
          <w:rFonts w:ascii="Calibri" w:hAnsi="Calibri"/>
          <w:b w:val="false"/>
          <w:bCs w:val="false"/>
          <w:i w:val="false"/>
          <w:iCs w:val="false"/>
          <w:color w:val="auto"/>
          <w:sz w:val="24"/>
          <w:szCs w:val="24"/>
        </w:rPr>
        <w:t xml:space="preserve">[12] Business Queensland. “Conduct a business impact analysis” 2016. [Online] retrieved from </w:t>
      </w:r>
      <w:hyperlink r:id="rId17">
        <w:r>
          <w:rPr>
            <w:rStyle w:val="InternetLink"/>
            <w:rFonts w:ascii="Calibri" w:hAnsi="Calibri"/>
            <w:b w:val="false"/>
            <w:bCs w:val="false"/>
            <w:i w:val="false"/>
            <w:iCs w:val="false"/>
            <w:color w:val="auto"/>
            <w:sz w:val="24"/>
            <w:szCs w:val="24"/>
          </w:rPr>
          <w:t>https://www.business.qld.gov.au/running-business/protecting-business/risk-management/preparing-plan/impact-analysis</w:t>
        </w:r>
      </w:hyperlink>
      <w:r>
        <w:rPr>
          <w:rFonts w:ascii="Calibri" w:hAnsi="Calibri"/>
          <w:b w:val="false"/>
          <w:bCs w:val="false"/>
          <w:i w:val="false"/>
          <w:iCs w:val="false"/>
          <w:color w:val="auto"/>
          <w:sz w:val="24"/>
          <w:szCs w:val="24"/>
        </w:rPr>
        <w:t xml:space="preserve"> </w:t>
      </w:r>
    </w:p>
    <w:p>
      <w:pPr>
        <w:pStyle w:val="Normal"/>
        <w:spacing w:lineRule="auto" w:line="240"/>
        <w:rPr>
          <w:rFonts w:ascii="Calibri" w:hAnsi="Calibri"/>
          <w:sz w:val="24"/>
          <w:szCs w:val="24"/>
        </w:rPr>
      </w:pPr>
      <w:r>
        <w:rPr>
          <w:rFonts w:ascii="Calibri" w:hAnsi="Calibri"/>
          <w:sz w:val="24"/>
          <w:szCs w:val="24"/>
        </w:rPr>
        <w:t>02 February, 2020.</w:t>
      </w:r>
    </w:p>
    <w:p>
      <w:pPr>
        <w:pStyle w:val="Normal"/>
        <w:spacing w:lineRule="auto" w:line="240"/>
        <w:rPr>
          <w:rFonts w:ascii="Calibri" w:hAnsi="Calibri"/>
          <w:sz w:val="24"/>
          <w:szCs w:val="24"/>
        </w:rPr>
      </w:pPr>
      <w:r>
        <w:rPr>
          <w:rFonts w:ascii="Calibri" w:hAnsi="Calibri"/>
          <w:sz w:val="24"/>
          <w:szCs w:val="24"/>
        </w:rPr>
      </w:r>
    </w:p>
    <w:p>
      <w:pPr>
        <w:pStyle w:val="Normal"/>
        <w:spacing w:lineRule="auto" w:line="240"/>
        <w:rPr/>
      </w:pPr>
      <w:r>
        <w:rPr>
          <w:rFonts w:ascii="Calibri" w:hAnsi="Calibri"/>
          <w:b w:val="false"/>
          <w:bCs w:val="false"/>
          <w:i w:val="false"/>
          <w:iCs w:val="false"/>
          <w:color w:val="auto"/>
          <w:sz w:val="24"/>
          <w:szCs w:val="24"/>
        </w:rPr>
        <w:t xml:space="preserve">[13] SBS CyberSecurity. “{Article} What does a good BIA look like” 2017. [Online] retrieved from </w:t>
      </w:r>
      <w:hyperlink r:id="rId18">
        <w:r>
          <w:rPr>
            <w:rStyle w:val="InternetLink"/>
            <w:rFonts w:ascii="Calibri" w:hAnsi="Calibri"/>
            <w:b w:val="false"/>
            <w:bCs w:val="false"/>
            <w:i w:val="false"/>
            <w:iCs w:val="false"/>
            <w:color w:val="auto"/>
            <w:sz w:val="24"/>
            <w:szCs w:val="24"/>
          </w:rPr>
          <w:t>https://sbscyber.com/resources/article-what-does-a-good-bia-look-like</w:t>
        </w:r>
      </w:hyperlink>
      <w:r>
        <w:rPr>
          <w:rFonts w:ascii="Calibri" w:hAnsi="Calibri"/>
          <w:b w:val="false"/>
          <w:bCs w:val="false"/>
          <w:i w:val="false"/>
          <w:iCs w:val="false"/>
          <w:color w:val="auto"/>
          <w:sz w:val="24"/>
          <w:szCs w:val="24"/>
        </w:rPr>
        <w:t xml:space="preserve"> 02 February, 2020.</w:t>
      </w:r>
    </w:p>
    <w:p>
      <w:pPr>
        <w:pStyle w:val="Normal"/>
        <w:spacing w:lineRule="auto" w:line="240"/>
        <w:rPr>
          <w:rFonts w:ascii="Calibri" w:hAnsi="Calibri"/>
          <w:sz w:val="24"/>
          <w:szCs w:val="24"/>
        </w:rPr>
      </w:pPr>
      <w:r>
        <w:rPr>
          <w:rFonts w:ascii="Calibri" w:hAnsi="Calibri"/>
          <w:sz w:val="24"/>
          <w:szCs w:val="24"/>
        </w:rPr>
      </w:r>
    </w:p>
    <w:p>
      <w:pPr>
        <w:pStyle w:val="Normal"/>
        <w:spacing w:lineRule="auto" w:line="240"/>
        <w:rPr/>
      </w:pPr>
      <w:r>
        <w:rPr>
          <w:rFonts w:ascii="Calibri" w:hAnsi="Calibri"/>
          <w:b w:val="false"/>
          <w:bCs w:val="false"/>
          <w:i w:val="false"/>
          <w:iCs w:val="false"/>
          <w:color w:val="auto"/>
          <w:sz w:val="24"/>
          <w:szCs w:val="24"/>
        </w:rPr>
        <w:t xml:space="preserve">[14] Australian Signals Directorate. “Strategies to Mitigate Cyber Security Incidents (February 2017)” [Online] retrieved from </w:t>
      </w:r>
      <w:hyperlink r:id="rId19">
        <w:r>
          <w:rPr>
            <w:rStyle w:val="InternetLink"/>
            <w:rFonts w:ascii="Calibri" w:hAnsi="Calibri"/>
            <w:b w:val="false"/>
            <w:bCs w:val="false"/>
            <w:i w:val="false"/>
            <w:iCs w:val="false"/>
            <w:color w:val="auto"/>
            <w:sz w:val="24"/>
            <w:szCs w:val="24"/>
          </w:rPr>
          <w:t>https://www.cyber.gov.au/sites/default/files/2020-01/PROTECT%20-%20Strategies%20to%20Mitigate%20Cyber%20Security%20Incidents%20%28February%202017%29_0.pdf</w:t>
        </w:r>
      </w:hyperlink>
      <w:r>
        <w:rPr>
          <w:rFonts w:ascii="Calibri" w:hAnsi="Calibri"/>
          <w:b w:val="false"/>
          <w:bCs w:val="false"/>
          <w:i w:val="false"/>
          <w:iCs w:val="false"/>
          <w:color w:val="auto"/>
          <w:sz w:val="24"/>
          <w:szCs w:val="24"/>
        </w:rPr>
        <w:t xml:space="preserve"> 02 February, 2020.</w:t>
      </w:r>
    </w:p>
    <w:p>
      <w:pPr>
        <w:pStyle w:val="Normal"/>
        <w:spacing w:lineRule="auto" w:line="240"/>
        <w:rPr>
          <w:rFonts w:ascii="Calibri" w:hAnsi="Calibri"/>
          <w:sz w:val="24"/>
          <w:szCs w:val="24"/>
        </w:rPr>
      </w:pPr>
      <w:r>
        <w:rPr>
          <w:rFonts w:ascii="Calibri" w:hAnsi="Calibri"/>
          <w:sz w:val="24"/>
          <w:szCs w:val="24"/>
        </w:rPr>
      </w:r>
    </w:p>
    <w:p>
      <w:pPr>
        <w:pStyle w:val="Normal"/>
        <w:spacing w:lineRule="auto" w:line="240"/>
        <w:rPr/>
      </w:pPr>
      <w:r>
        <w:rPr>
          <w:rFonts w:ascii="Calibri" w:hAnsi="Calibri"/>
          <w:b w:val="false"/>
          <w:bCs w:val="false"/>
          <w:i w:val="false"/>
          <w:iCs w:val="false"/>
          <w:color w:val="auto"/>
          <w:sz w:val="24"/>
          <w:szCs w:val="24"/>
        </w:rPr>
        <w:t xml:space="preserve">[15] Australian Signals Directorate. “Developing an incident response plan” [Online] retrieved from </w:t>
      </w:r>
      <w:hyperlink r:id="rId20">
        <w:r>
          <w:rPr>
            <w:rStyle w:val="InternetLink"/>
            <w:rFonts w:ascii="Calibri" w:hAnsi="Calibri"/>
            <w:b w:val="false"/>
            <w:bCs w:val="false"/>
            <w:i w:val="false"/>
            <w:iCs w:val="false"/>
            <w:color w:val="auto"/>
            <w:sz w:val="24"/>
            <w:szCs w:val="24"/>
          </w:rPr>
          <w:t>https://www.cyber.gov.au/advice/developing-an-incident-response-plan</w:t>
        </w:r>
      </w:hyperlink>
      <w:r>
        <w:rPr>
          <w:rFonts w:ascii="Calibri" w:hAnsi="Calibri"/>
          <w:b w:val="false"/>
          <w:bCs w:val="false"/>
          <w:i w:val="false"/>
          <w:iCs w:val="false"/>
          <w:color w:val="auto"/>
          <w:sz w:val="24"/>
          <w:szCs w:val="24"/>
        </w:rPr>
        <w:t xml:space="preserve"> 02 February, 2020.</w:t>
      </w:r>
    </w:p>
    <w:p>
      <w:pPr>
        <w:pStyle w:val="Normal"/>
        <w:spacing w:lineRule="auto" w:line="240"/>
        <w:rPr>
          <w:rFonts w:ascii="Calibri" w:hAnsi="Calibri"/>
          <w:sz w:val="24"/>
          <w:szCs w:val="24"/>
        </w:rPr>
      </w:pPr>
      <w:r>
        <w:rPr>
          <w:rFonts w:ascii="Calibri" w:hAnsi="Calibri"/>
          <w:sz w:val="24"/>
          <w:szCs w:val="24"/>
        </w:rPr>
      </w:r>
    </w:p>
    <w:p>
      <w:pPr>
        <w:pStyle w:val="Normal"/>
        <w:spacing w:lineRule="auto" w:line="240"/>
        <w:rPr/>
      </w:pPr>
      <w:r>
        <w:rPr>
          <w:rFonts w:ascii="Calibri" w:hAnsi="Calibri"/>
          <w:b w:val="false"/>
          <w:bCs w:val="false"/>
          <w:i w:val="false"/>
          <w:iCs w:val="false"/>
          <w:color w:val="auto"/>
          <w:sz w:val="24"/>
          <w:szCs w:val="24"/>
        </w:rPr>
        <w:t xml:space="preserve">[16] Crowley, C &amp; Lee, R. “SCORE Security Checklist” in “Score Checklists &amp; Step-by-Step Guides” [Online] retrieved from SANS Institute </w:t>
      </w:r>
      <w:hyperlink r:id="rId21">
        <w:r>
          <w:rPr>
            <w:rStyle w:val="InternetLink"/>
            <w:rFonts w:ascii="Calibri" w:hAnsi="Calibri"/>
            <w:b w:val="false"/>
            <w:bCs w:val="false"/>
            <w:i w:val="false"/>
            <w:iCs w:val="false"/>
            <w:color w:val="auto"/>
            <w:sz w:val="24"/>
            <w:szCs w:val="24"/>
          </w:rPr>
          <w:t>https://www.sans.org/media/score/checklists/APT-IncidentHandling-Checklist.pdf</w:t>
        </w:r>
      </w:hyperlink>
      <w:r>
        <w:rPr>
          <w:rFonts w:ascii="Calibri" w:hAnsi="Calibri"/>
          <w:b w:val="false"/>
          <w:bCs w:val="false"/>
          <w:i w:val="false"/>
          <w:iCs w:val="false"/>
          <w:color w:val="auto"/>
          <w:sz w:val="24"/>
          <w:szCs w:val="24"/>
        </w:rPr>
        <w:t xml:space="preserve"> 02 February, 2020.</w:t>
      </w:r>
    </w:p>
    <w:p>
      <w:pPr>
        <w:pStyle w:val="Normal"/>
        <w:spacing w:lineRule="auto" w:line="240"/>
        <w:rPr>
          <w:rFonts w:ascii="Calibri" w:hAnsi="Calibri"/>
          <w:sz w:val="24"/>
          <w:szCs w:val="24"/>
        </w:rPr>
      </w:pPr>
      <w:r>
        <w:rPr>
          <w:rFonts w:ascii="Calibri" w:hAnsi="Calibri"/>
          <w:sz w:val="24"/>
          <w:szCs w:val="24"/>
        </w:rPr>
      </w:r>
    </w:p>
    <w:p>
      <w:pPr>
        <w:pStyle w:val="Normal"/>
        <w:spacing w:lineRule="auto" w:line="240"/>
        <w:rPr/>
      </w:pPr>
      <w:r>
        <w:rPr>
          <w:rFonts w:ascii="Calibri" w:hAnsi="Calibri"/>
          <w:b w:val="false"/>
          <w:bCs w:val="false"/>
          <w:i w:val="false"/>
          <w:iCs w:val="false"/>
          <w:color w:val="auto"/>
          <w:sz w:val="24"/>
          <w:szCs w:val="24"/>
          <w:lang w:val="en-AU"/>
        </w:rPr>
        <w:t xml:space="preserve">[17] Kral, P. “Incident Handler’s Handbook” 2011. [Online] retrieved from SANS Institute </w:t>
      </w:r>
      <w:hyperlink r:id="rId22">
        <w:r>
          <w:rPr>
            <w:rStyle w:val="InternetLink"/>
            <w:rFonts w:ascii="Calibri" w:hAnsi="Calibri"/>
            <w:b w:val="false"/>
            <w:bCs w:val="false"/>
            <w:i w:val="false"/>
            <w:iCs w:val="false"/>
            <w:color w:val="auto"/>
            <w:sz w:val="24"/>
            <w:szCs w:val="24"/>
            <w:lang w:val="en-AU"/>
          </w:rPr>
          <w:t>https://www.sans.org/reading-room/whitepapers/incident/incident-handlers-handbook-33901</w:t>
        </w:r>
      </w:hyperlink>
      <w:r>
        <w:rPr>
          <w:rFonts w:ascii="Calibri" w:hAnsi="Calibri"/>
          <w:b w:val="false"/>
          <w:bCs w:val="false"/>
          <w:i w:val="false"/>
          <w:iCs w:val="false"/>
          <w:color w:val="auto"/>
          <w:sz w:val="24"/>
          <w:szCs w:val="24"/>
          <w:lang w:val="en-AU"/>
        </w:rPr>
        <w:t xml:space="preserve"> 02 February, 2020.</w:t>
      </w:r>
    </w:p>
    <w:p>
      <w:pPr>
        <w:pStyle w:val="Normal"/>
        <w:spacing w:lineRule="auto" w:line="240"/>
        <w:rPr>
          <w:rFonts w:ascii="Calibri" w:hAnsi="Calibri"/>
          <w:sz w:val="24"/>
          <w:szCs w:val="24"/>
        </w:rPr>
      </w:pPr>
      <w:r>
        <w:rPr>
          <w:rFonts w:ascii="Calibri" w:hAnsi="Calibri"/>
          <w:sz w:val="24"/>
          <w:szCs w:val="24"/>
        </w:rPr>
      </w:r>
    </w:p>
    <w:p>
      <w:pPr>
        <w:pStyle w:val="Normal"/>
        <w:spacing w:lineRule="auto" w:line="240"/>
        <w:rPr/>
      </w:pPr>
      <w:r>
        <w:rPr>
          <w:rFonts w:ascii="Calibri" w:hAnsi="Calibri"/>
          <w:sz w:val="24"/>
          <w:szCs w:val="24"/>
        </w:rPr>
        <w:t xml:space="preserve">[18] Chaitow, J. “There’s a hole in my infrastructure? The road to PCI Compliance” 2019. [Online] retrieved from SANS Institute </w:t>
      </w:r>
      <w:hyperlink r:id="rId23">
        <w:r>
          <w:rPr>
            <w:rStyle w:val="InternetLink"/>
            <w:rFonts w:ascii="Calibri" w:hAnsi="Calibri"/>
            <w:color w:val="auto"/>
            <w:sz w:val="24"/>
            <w:szCs w:val="24"/>
          </w:rPr>
          <w:t>https://www.sans.org/reading-room/whitepapers/compliance/hole-infrastructure-road-pci-compliance-32834</w:t>
        </w:r>
      </w:hyperlink>
      <w:r>
        <w:rPr>
          <w:rFonts w:ascii="Calibri" w:hAnsi="Calibri"/>
          <w:sz w:val="24"/>
          <w:szCs w:val="24"/>
        </w:rPr>
        <w:t xml:space="preserve"> 02 February, 2020.</w:t>
      </w:r>
    </w:p>
    <w:sectPr>
      <w:headerReference w:type="default" r:id="rId24"/>
      <w:type w:val="nextPage"/>
      <w:pgSz w:w="11906" w:h="16838"/>
      <w:pgMar w:left="1134" w:right="1134" w:header="1134" w:top="1661"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Arial Narrow">
    <w:charset w:val="00"/>
    <w:family w:val="swiss"/>
    <w:pitch w:val="variable"/>
  </w:font>
  <w:font w:name="OpenSymbol">
    <w:altName w:val="Arial Unicode MS"/>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Arial">
    <w:charset w:val="00"/>
    <w:family w:val="roman"/>
    <w:pitch w:val="variable"/>
  </w:font>
  <w:font w:name="Calibri">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Fonts w:ascii="Calibri" w:hAnsi="Calibri"/>
        <w:color w:val="B2B2B2"/>
        <w:sz w:val="20"/>
        <w:szCs w:val="20"/>
      </w:rPr>
      <w:t>Assessment 4 ITC596- Contingency Planning - Robert Shannon - 11694558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79"/>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0"/>
        <w:szCs w:val="24"/>
        <w:lang w:val="en-AU"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auto"/>
      <w:kern w:val="2"/>
      <w:sz w:val="24"/>
      <w:szCs w:val="24"/>
      <w:lang w:val="en-AU"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SimSun" w:cs="Lucida Sans"/>
      <w:b/>
      <w:bCs/>
      <w:sz w:val="48"/>
      <w:szCs w:val="48"/>
    </w:rPr>
  </w:style>
  <w:style w:type="paragraph" w:styleId="Heading2">
    <w:name w:val="Heading 2"/>
    <w:basedOn w:val="Heading"/>
    <w:qFormat/>
    <w:pPr>
      <w:keepNext w:val="true"/>
      <w:widowControl w:val="false"/>
      <w:numPr>
        <w:ilvl w:val="1"/>
        <w:numId w:val="1"/>
      </w:numPr>
      <w:bidi w:val="0"/>
      <w:spacing w:before="0" w:after="120"/>
      <w:jc w:val="left"/>
      <w:outlineLvl w:val="1"/>
    </w:pPr>
    <w:rPr>
      <w:rFonts w:ascii="Arial Narrow" w:hAnsi="Arial Narrow" w:eastAsia="SimSun" w:cs="Arial Narrow"/>
      <w:b/>
      <w:color w:val="auto"/>
      <w:kern w:val="2"/>
      <w:sz w:val="36"/>
      <w:szCs w:val="24"/>
      <w:lang w:val="en-AU" w:eastAsia="zh-CN" w:bidi="hi-IN"/>
    </w:rPr>
  </w:style>
  <w:style w:type="paragraph" w:styleId="Heading3">
    <w:name w:val="Heading 3"/>
    <w:basedOn w:val="Heading"/>
    <w:qFormat/>
    <w:pPr>
      <w:keepNext w:val="true"/>
      <w:widowControl w:val="false"/>
      <w:numPr>
        <w:ilvl w:val="2"/>
        <w:numId w:val="1"/>
      </w:numPr>
      <w:bidi w:val="0"/>
      <w:spacing w:before="0" w:after="120"/>
      <w:jc w:val="left"/>
      <w:outlineLvl w:val="2"/>
    </w:pPr>
    <w:rPr>
      <w:rFonts w:ascii="Arial Narrow" w:hAnsi="Arial Narrow" w:eastAsia="SimSun" w:cs="Arial Narrow"/>
      <w:b/>
      <w:color w:val="auto"/>
      <w:kern w:val="2"/>
      <w:sz w:val="32"/>
      <w:szCs w:val="24"/>
      <w:lang w:val="en-AU" w:eastAsia="zh-CN" w:bidi="hi-IN"/>
    </w:rPr>
  </w:style>
  <w:style w:type="character" w:styleId="Bullets">
    <w:name w:val="Bullets"/>
    <w:qFormat/>
    <w:rPr>
      <w:rFonts w:ascii="OpenSymbol" w:hAnsi="OpenSymbol" w:eastAsia="OpenSymbol" w:cs="Open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WW8Num21z0">
    <w:name w:val="WW8Num21z0"/>
    <w:qFormat/>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DocTextChar">
    <w:name w:val="DocText Char"/>
    <w:qFormat/>
    <w:rPr>
      <w:rFonts w:ascii="Arial" w:hAnsi="Arial" w:cs="Arial"/>
      <w:sz w:val="24"/>
      <w:szCs w:val="24"/>
      <w:lang w:val="en-GB" w:bidi="ar-SA"/>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WW8Num18z0">
    <w:name w:val="WW8Num18z0"/>
    <w:qFormat/>
    <w:rPr>
      <w:rFonts w:ascii="Symbol" w:hAnsi="Symbol" w:cs="Symbol"/>
      <w:color w:val="0000FF"/>
      <w:sz w:val="22"/>
      <w:szCs w:val="22"/>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StrongEmphasis">
    <w:name w:val="Strong Emphasis"/>
    <w:qFormat/>
    <w:rPr>
      <w:b/>
      <w:bCs/>
    </w:rPr>
  </w:style>
  <w:style w:type="character" w:styleId="ListLabel395">
    <w:name w:val="ListLabel 395"/>
    <w:qFormat/>
    <w:rPr>
      <w:rFonts w:eastAsia="Calibri" w:cs="Arial"/>
      <w:sz w:val="20"/>
      <w:szCs w:val="20"/>
    </w:rPr>
  </w:style>
  <w:style w:type="character" w:styleId="ListLabel396">
    <w:name w:val="ListLabel 396"/>
    <w:qFormat/>
    <w:rPr>
      <w:rFonts w:ascii="Liberation Serif" w:hAnsi="Liberation Serif"/>
      <w:b w:val="false"/>
      <w:bCs w:val="false"/>
      <w:sz w:val="20"/>
      <w:szCs w:val="20"/>
    </w:rPr>
  </w:style>
  <w:style w:type="character" w:styleId="ListLabel397">
    <w:name w:val="ListLabel 397"/>
    <w:qFormat/>
    <w:rPr>
      <w:rFonts w:cs="Arial"/>
      <w:sz w:val="20"/>
      <w:szCs w:val="20"/>
    </w:rPr>
  </w:style>
  <w:style w:type="character" w:styleId="ListLabel368">
    <w:name w:val="ListLabel 368"/>
    <w:qFormat/>
    <w:rPr>
      <w:rFonts w:ascii="Liberation Serif" w:hAnsi="Liberation Serif" w:cs="OpenSymbol"/>
      <w:sz w:val="20"/>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98">
    <w:name w:val="ListLabel 398"/>
    <w:qFormat/>
    <w:rPr>
      <w:rFonts w:ascii="Liberation Serif" w:hAnsi="Liberation Serif" w:cs="Arial"/>
      <w:b w:val="false"/>
      <w:bCs w:val="false"/>
      <w:sz w:val="20"/>
      <w:szCs w:val="20"/>
    </w:rPr>
  </w:style>
  <w:style w:type="character" w:styleId="ListLabel399">
    <w:name w:val="ListLabel 399"/>
    <w:qFormat/>
    <w:rPr>
      <w:rFonts w:ascii="Calibri" w:hAnsi="Calibri" w:cs="Symbol"/>
      <w:sz w:val="24"/>
    </w:rPr>
  </w:style>
  <w:style w:type="character" w:styleId="ListLabel400">
    <w:name w:val="ListLabel 400"/>
    <w:qFormat/>
    <w:rPr>
      <w:rFonts w:ascii="Calibri" w:hAnsi="Calibri" w:cs="Symbol"/>
      <w:sz w:val="24"/>
    </w:rPr>
  </w:style>
  <w:style w:type="character" w:styleId="ListLabel401">
    <w:name w:val="ListLabel 401"/>
    <w:qFormat/>
    <w:rPr>
      <w:rFonts w:ascii="Calibri" w:hAnsi="Calibri" w:cs="Symbol"/>
      <w:color w:val="0000FF"/>
      <w:sz w:val="24"/>
      <w:szCs w:val="22"/>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ascii="Calibri" w:hAnsi="Calibri" w:cs="OpenSymbol"/>
      <w:sz w:val="24"/>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ascii="Calibri" w:hAnsi="Calibri" w:eastAsia="Calibri" w:cs="Arial"/>
      <w:sz w:val="24"/>
      <w:szCs w:val="24"/>
    </w:rPr>
  </w:style>
  <w:style w:type="character" w:styleId="ListLabel430">
    <w:name w:val="ListLabel 430"/>
    <w:qFormat/>
    <w:rPr>
      <w:rFonts w:ascii="Calibri" w:hAnsi="Calibri" w:cs="Arial"/>
      <w:b w:val="false"/>
      <w:bCs w:val="false"/>
      <w:i w:val="false"/>
      <w:caps w:val="false"/>
      <w:smallCaps w:val="false"/>
      <w:spacing w:val="0"/>
      <w:sz w:val="24"/>
      <w:szCs w:val="24"/>
    </w:rPr>
  </w:style>
  <w:style w:type="character" w:styleId="ListLabel431">
    <w:name w:val="ListLabel 431"/>
    <w:qFormat/>
    <w:rPr>
      <w:rFonts w:ascii="Calibri" w:hAnsi="Calibri" w:cs="Arial"/>
      <w:sz w:val="24"/>
      <w:szCs w:val="24"/>
    </w:rPr>
  </w:style>
  <w:style w:type="character" w:styleId="ListLabel432">
    <w:name w:val="ListLabel 432"/>
    <w:qFormat/>
    <w:rPr>
      <w:rFonts w:ascii="Calibri" w:hAnsi="Calibri"/>
      <w:b w:val="false"/>
      <w:bCs w:val="false"/>
      <w:i w:val="false"/>
      <w:iCs w:val="false"/>
      <w:sz w:val="24"/>
      <w:szCs w:val="24"/>
    </w:rPr>
  </w:style>
  <w:style w:type="character" w:styleId="ListLabel433">
    <w:name w:val="ListLabel 433"/>
    <w:qFormat/>
    <w:rPr>
      <w:rFonts w:ascii="Calibri" w:hAnsi="Calibri" w:cs="Arial"/>
      <w:b w:val="false"/>
      <w:bCs w:val="false"/>
      <w:i w:val="false"/>
      <w:iCs w:val="false"/>
      <w:caps w:val="false"/>
      <w:smallCaps w:val="false"/>
      <w:spacing w:val="0"/>
      <w:sz w:val="24"/>
      <w:szCs w:val="24"/>
    </w:rPr>
  </w:style>
  <w:style w:type="character" w:styleId="ListLabel434">
    <w:name w:val="ListLabel 434"/>
    <w:qFormat/>
    <w:rPr>
      <w:rFonts w:ascii="Calibri" w:hAnsi="Calibri"/>
      <w:b w:val="false"/>
      <w:bCs w:val="false"/>
      <w:i w:val="false"/>
      <w:iCs w:val="false"/>
      <w:caps w:val="false"/>
      <w:smallCaps w:val="false"/>
      <w:color w:val="000000"/>
      <w:spacing w:val="0"/>
      <w:sz w:val="24"/>
      <w:szCs w:val="24"/>
    </w:rPr>
  </w:style>
  <w:style w:type="character" w:styleId="ListLabel435">
    <w:name w:val="ListLabel 435"/>
    <w:qFormat/>
    <w:rPr>
      <w:rFonts w:ascii="Calibri" w:hAnsi="Calibri"/>
      <w:sz w:val="24"/>
      <w:szCs w:val="24"/>
    </w:rPr>
  </w:style>
  <w:style w:type="character" w:styleId="ListLabel436">
    <w:name w:val="ListLabel 436"/>
    <w:qFormat/>
    <w:rPr>
      <w:rFonts w:ascii="Calibri" w:hAnsi="Calibri" w:cs="Arial"/>
      <w:b w:val="false"/>
      <w:bCs w:val="false"/>
      <w:i w:val="false"/>
      <w:iCs w:val="false"/>
      <w:caps w:val="false"/>
      <w:smallCaps w:val="false"/>
      <w:color w:val="auto"/>
      <w:spacing w:val="0"/>
      <w:sz w:val="24"/>
      <w:szCs w:val="24"/>
      <w:u w:val="none"/>
    </w:rPr>
  </w:style>
  <w:style w:type="character" w:styleId="ListLabel437">
    <w:name w:val="ListLabel 437"/>
    <w:qFormat/>
    <w:rPr>
      <w:rFonts w:ascii="Calibri" w:hAnsi="Calibri"/>
      <w:b w:val="false"/>
      <w:bCs w:val="false"/>
      <w:i w:val="false"/>
      <w:iCs w:val="false"/>
      <w:color w:val="auto"/>
      <w:sz w:val="24"/>
      <w:szCs w:val="24"/>
    </w:rPr>
  </w:style>
  <w:style w:type="character" w:styleId="ListLabel438">
    <w:name w:val="ListLabel 438"/>
    <w:qFormat/>
    <w:rPr>
      <w:rFonts w:ascii="Calibri" w:hAnsi="Calibri"/>
      <w:b w:val="false"/>
      <w:bCs w:val="false"/>
      <w:i w:val="false"/>
      <w:iCs w:val="false"/>
      <w:color w:val="auto"/>
      <w:sz w:val="24"/>
      <w:szCs w:val="24"/>
      <w:lang w:val="en-AU"/>
    </w:rPr>
  </w:style>
  <w:style w:type="character" w:styleId="ListLabel439">
    <w:name w:val="ListLabel 439"/>
    <w:qFormat/>
    <w:rPr>
      <w:rFonts w:ascii="Calibri" w:hAnsi="Calibri" w:cs="Symbol"/>
      <w:sz w:val="24"/>
    </w:rPr>
  </w:style>
  <w:style w:type="character" w:styleId="ListLabel440">
    <w:name w:val="ListLabel 440"/>
    <w:qFormat/>
    <w:rPr>
      <w:rFonts w:ascii="Calibri" w:hAnsi="Calibri" w:cs="Symbol"/>
      <w:sz w:val="24"/>
    </w:rPr>
  </w:style>
  <w:style w:type="character" w:styleId="ListLabel441">
    <w:name w:val="ListLabel 441"/>
    <w:qFormat/>
    <w:rPr>
      <w:rFonts w:ascii="Calibri" w:hAnsi="Calibri" w:cs="Symbol"/>
      <w:color w:val="0000FF"/>
      <w:sz w:val="24"/>
      <w:szCs w:val="22"/>
    </w:rPr>
  </w:style>
  <w:style w:type="character" w:styleId="ListLabel442">
    <w:name w:val="ListLabel 442"/>
    <w:qFormat/>
    <w:rPr>
      <w:rFonts w:ascii="Calibri" w:hAnsi="Calibri" w:cs="OpenSymbol"/>
      <w:sz w:val="24"/>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Calibri" w:hAnsi="Calibri" w:eastAsia="Calibri" w:cs="Arial"/>
      <w:sz w:val="24"/>
      <w:szCs w:val="24"/>
    </w:rPr>
  </w:style>
  <w:style w:type="character" w:styleId="ListLabel461">
    <w:name w:val="ListLabel 461"/>
    <w:qFormat/>
    <w:rPr>
      <w:rFonts w:ascii="Calibri" w:hAnsi="Calibri" w:cs="Arial"/>
      <w:b w:val="false"/>
      <w:bCs w:val="false"/>
      <w:i w:val="false"/>
      <w:caps w:val="false"/>
      <w:smallCaps w:val="false"/>
      <w:spacing w:val="0"/>
      <w:sz w:val="24"/>
      <w:szCs w:val="24"/>
    </w:rPr>
  </w:style>
  <w:style w:type="character" w:styleId="ListLabel462">
    <w:name w:val="ListLabel 462"/>
    <w:qFormat/>
    <w:rPr>
      <w:rFonts w:ascii="Calibri" w:hAnsi="Calibri" w:cs="Arial"/>
      <w:sz w:val="24"/>
      <w:szCs w:val="24"/>
    </w:rPr>
  </w:style>
  <w:style w:type="character" w:styleId="ListLabel463">
    <w:name w:val="ListLabel 463"/>
    <w:qFormat/>
    <w:rPr>
      <w:rFonts w:ascii="Calibri" w:hAnsi="Calibri"/>
      <w:b w:val="false"/>
      <w:bCs w:val="false"/>
      <w:i w:val="false"/>
      <w:iCs w:val="false"/>
      <w:sz w:val="24"/>
      <w:szCs w:val="24"/>
    </w:rPr>
  </w:style>
  <w:style w:type="character" w:styleId="ListLabel464">
    <w:name w:val="ListLabel 464"/>
    <w:qFormat/>
    <w:rPr>
      <w:rFonts w:ascii="Calibri" w:hAnsi="Calibri" w:cs="Arial"/>
      <w:b w:val="false"/>
      <w:bCs w:val="false"/>
      <w:i w:val="false"/>
      <w:iCs w:val="false"/>
      <w:caps w:val="false"/>
      <w:smallCaps w:val="false"/>
      <w:spacing w:val="0"/>
      <w:sz w:val="24"/>
      <w:szCs w:val="24"/>
    </w:rPr>
  </w:style>
  <w:style w:type="character" w:styleId="ListLabel465">
    <w:name w:val="ListLabel 465"/>
    <w:qFormat/>
    <w:rPr>
      <w:rFonts w:ascii="Calibri" w:hAnsi="Calibri"/>
      <w:b w:val="false"/>
      <w:bCs w:val="false"/>
      <w:i w:val="false"/>
      <w:iCs w:val="false"/>
      <w:caps w:val="false"/>
      <w:smallCaps w:val="false"/>
      <w:color w:val="000000"/>
      <w:spacing w:val="0"/>
      <w:sz w:val="24"/>
      <w:szCs w:val="24"/>
    </w:rPr>
  </w:style>
  <w:style w:type="character" w:styleId="ListLabel466">
    <w:name w:val="ListLabel 466"/>
    <w:qFormat/>
    <w:rPr>
      <w:rFonts w:ascii="Calibri" w:hAnsi="Calibri"/>
      <w:sz w:val="24"/>
      <w:szCs w:val="24"/>
    </w:rPr>
  </w:style>
  <w:style w:type="character" w:styleId="ListLabel467">
    <w:name w:val="ListLabel 467"/>
    <w:qFormat/>
    <w:rPr>
      <w:rFonts w:ascii="Calibri" w:hAnsi="Calibri" w:cs="Arial"/>
      <w:b w:val="false"/>
      <w:bCs w:val="false"/>
      <w:i w:val="false"/>
      <w:iCs w:val="false"/>
      <w:caps w:val="false"/>
      <w:smallCaps w:val="false"/>
      <w:color w:val="auto"/>
      <w:spacing w:val="0"/>
      <w:sz w:val="24"/>
      <w:szCs w:val="24"/>
      <w:u w:val="none"/>
    </w:rPr>
  </w:style>
  <w:style w:type="character" w:styleId="ListLabel468">
    <w:name w:val="ListLabel 468"/>
    <w:qFormat/>
    <w:rPr>
      <w:rFonts w:ascii="Calibri" w:hAnsi="Calibri"/>
      <w:b w:val="false"/>
      <w:bCs w:val="false"/>
      <w:i w:val="false"/>
      <w:iCs w:val="false"/>
      <w:color w:val="auto"/>
      <w:sz w:val="24"/>
      <w:szCs w:val="24"/>
    </w:rPr>
  </w:style>
  <w:style w:type="character" w:styleId="ListLabel469">
    <w:name w:val="ListLabel 469"/>
    <w:qFormat/>
    <w:rPr>
      <w:rFonts w:ascii="Calibri" w:hAnsi="Calibri"/>
      <w:b w:val="false"/>
      <w:bCs w:val="false"/>
      <w:i w:val="false"/>
      <w:iCs w:val="false"/>
      <w:color w:val="auto"/>
      <w:sz w:val="24"/>
      <w:szCs w:val="24"/>
      <w:lang w:val="en-AU"/>
    </w:rPr>
  </w:style>
  <w:style w:type="character" w:styleId="ListLabel470">
    <w:name w:val="ListLabel 470"/>
    <w:qFormat/>
    <w:rPr>
      <w:rFonts w:ascii="Calibri" w:hAnsi="Calibri" w:cs="Symbol"/>
      <w:sz w:val="24"/>
    </w:rPr>
  </w:style>
  <w:style w:type="character" w:styleId="ListLabel471">
    <w:name w:val="ListLabel 471"/>
    <w:qFormat/>
    <w:rPr>
      <w:rFonts w:ascii="Calibri" w:hAnsi="Calibri" w:cs="OpenSymbol"/>
      <w:sz w:val="24"/>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ascii="Calibri" w:hAnsi="Calibri" w:cs="OpenSymbol"/>
      <w:sz w:val="24"/>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ascii="Calibri" w:hAnsi="Calibri" w:cs="OpenSymbol"/>
      <w:b/>
      <w:sz w:val="24"/>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ascii="Calibri" w:hAnsi="Calibri" w:eastAsia="Calibri" w:cs="Arial"/>
      <w:sz w:val="24"/>
      <w:szCs w:val="24"/>
    </w:rPr>
  </w:style>
  <w:style w:type="character" w:styleId="ListLabel499">
    <w:name w:val="ListLabel 499"/>
    <w:qFormat/>
    <w:rPr>
      <w:rFonts w:ascii="Calibri" w:hAnsi="Calibri" w:cs="Arial"/>
      <w:b w:val="false"/>
      <w:bCs w:val="false"/>
      <w:i w:val="false"/>
      <w:caps w:val="false"/>
      <w:smallCaps w:val="false"/>
      <w:spacing w:val="0"/>
      <w:sz w:val="24"/>
      <w:szCs w:val="24"/>
    </w:rPr>
  </w:style>
  <w:style w:type="character" w:styleId="ListLabel500">
    <w:name w:val="ListLabel 500"/>
    <w:qFormat/>
    <w:rPr>
      <w:rFonts w:ascii="Calibri" w:hAnsi="Calibri" w:cs="Arial"/>
      <w:sz w:val="24"/>
      <w:szCs w:val="24"/>
    </w:rPr>
  </w:style>
  <w:style w:type="character" w:styleId="ListLabel501">
    <w:name w:val="ListLabel 501"/>
    <w:qFormat/>
    <w:rPr>
      <w:rFonts w:ascii="Calibri" w:hAnsi="Calibri" w:cs="Arial"/>
      <w:b w:val="false"/>
      <w:bCs w:val="false"/>
      <w:i w:val="false"/>
      <w:iCs w:val="false"/>
      <w:caps w:val="false"/>
      <w:smallCaps w:val="false"/>
      <w:color w:val="auto"/>
      <w:spacing w:val="0"/>
      <w:sz w:val="24"/>
      <w:szCs w:val="24"/>
      <w:u w:val="single"/>
    </w:rPr>
  </w:style>
  <w:style w:type="character" w:styleId="ListLabel502">
    <w:name w:val="ListLabel 502"/>
    <w:qFormat/>
    <w:rPr>
      <w:rFonts w:ascii="Calibri" w:hAnsi="Calibri" w:cs="Arial"/>
      <w:b w:val="false"/>
      <w:bCs w:val="false"/>
      <w:i w:val="false"/>
      <w:iCs w:val="false"/>
      <w:caps w:val="false"/>
      <w:smallCaps w:val="false"/>
      <w:spacing w:val="0"/>
      <w:sz w:val="24"/>
      <w:szCs w:val="24"/>
    </w:rPr>
  </w:style>
  <w:style w:type="character" w:styleId="ListLabel503">
    <w:name w:val="ListLabel 503"/>
    <w:qFormat/>
    <w:rPr>
      <w:rFonts w:ascii="Calibri" w:hAnsi="Calibri"/>
      <w:b w:val="false"/>
      <w:bCs w:val="false"/>
      <w:i w:val="false"/>
      <w:iCs w:val="false"/>
      <w:color w:val="auto"/>
      <w:sz w:val="24"/>
      <w:szCs w:val="24"/>
      <w:u w:val="none"/>
    </w:rPr>
  </w:style>
  <w:style w:type="character" w:styleId="ListLabel504">
    <w:name w:val="ListLabel 504"/>
    <w:qFormat/>
    <w:rPr>
      <w:rFonts w:ascii="Calibri" w:hAnsi="Calibri"/>
      <w:b w:val="false"/>
      <w:bCs w:val="false"/>
      <w:i w:val="false"/>
      <w:iCs w:val="false"/>
      <w:caps w:val="false"/>
      <w:smallCaps w:val="false"/>
      <w:color w:val="auto"/>
      <w:spacing w:val="0"/>
      <w:sz w:val="24"/>
      <w:szCs w:val="24"/>
    </w:rPr>
  </w:style>
  <w:style w:type="character" w:styleId="ListLabel505">
    <w:name w:val="ListLabel 505"/>
    <w:qFormat/>
    <w:rPr>
      <w:rFonts w:ascii="Calibri" w:hAnsi="Calibri" w:cs="Arial"/>
      <w:b w:val="false"/>
      <w:bCs w:val="false"/>
      <w:i w:val="false"/>
      <w:iCs w:val="false"/>
      <w:caps w:val="false"/>
      <w:smallCaps w:val="false"/>
      <w:color w:val="auto"/>
      <w:spacing w:val="0"/>
      <w:sz w:val="24"/>
      <w:szCs w:val="24"/>
    </w:rPr>
  </w:style>
  <w:style w:type="character" w:styleId="ListLabel506">
    <w:name w:val="ListLabel 506"/>
    <w:qFormat/>
    <w:rPr>
      <w:rFonts w:ascii="Calibri" w:hAnsi="Calibri"/>
      <w:color w:val="auto"/>
      <w:sz w:val="24"/>
      <w:szCs w:val="24"/>
    </w:rPr>
  </w:style>
  <w:style w:type="character" w:styleId="ListLabel507">
    <w:name w:val="ListLabel 507"/>
    <w:qFormat/>
    <w:rPr>
      <w:rFonts w:ascii="Calibri" w:hAnsi="Calibri"/>
      <w:b w:val="false"/>
      <w:bCs w:val="false"/>
      <w:i w:val="false"/>
      <w:iCs w:val="false"/>
      <w:caps w:val="false"/>
      <w:smallCaps w:val="false"/>
      <w:color w:val="000000"/>
      <w:spacing w:val="0"/>
      <w:sz w:val="24"/>
      <w:szCs w:val="24"/>
    </w:rPr>
  </w:style>
  <w:style w:type="character" w:styleId="ListLabel508">
    <w:name w:val="ListLabel 508"/>
    <w:qFormat/>
    <w:rPr>
      <w:rFonts w:ascii="Calibri" w:hAnsi="Calibri"/>
      <w:b w:val="false"/>
      <w:bCs w:val="false"/>
      <w:i w:val="false"/>
      <w:iCs w:val="false"/>
      <w:color w:val="auto"/>
      <w:sz w:val="24"/>
      <w:szCs w:val="24"/>
    </w:rPr>
  </w:style>
  <w:style w:type="character" w:styleId="ListLabel509">
    <w:name w:val="ListLabel 509"/>
    <w:qFormat/>
    <w:rPr>
      <w:rFonts w:ascii="Calibri" w:hAnsi="Calibri"/>
      <w:b w:val="false"/>
      <w:bCs w:val="false"/>
      <w:i w:val="false"/>
      <w:iCs w:val="false"/>
      <w:color w:val="auto"/>
      <w:sz w:val="24"/>
      <w:szCs w:val="24"/>
      <w:lang w:val="en-AU"/>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pPr>
      <w:suppressLineNumbers/>
      <w:tabs>
        <w:tab w:val="center" w:pos="4819" w:leader="none"/>
        <w:tab w:val="right" w:pos="9638" w:leader="none"/>
      </w:tabs>
    </w:pPr>
    <w:rPr/>
  </w:style>
  <w:style w:type="paragraph" w:styleId="StyleguideText">
    <w:name w:val="Styleguide Text"/>
    <w:basedOn w:val="Normal"/>
    <w:qFormat/>
    <w:pPr>
      <w:spacing w:lineRule="auto" w:line="288"/>
    </w:pPr>
    <w:rPr>
      <w:sz w:val="28"/>
      <w:lang w:val="en-GB"/>
    </w:rPr>
  </w:style>
  <w:style w:type="paragraph" w:styleId="WorkbookText">
    <w:name w:val="Workbook Text"/>
    <w:basedOn w:val="StyleguideText"/>
    <w:qFormat/>
    <w:pPr/>
    <w:rPr>
      <w:rFonts w:ascii="Arial" w:hAnsi="Arial" w:cs="Arial"/>
    </w:rPr>
  </w:style>
  <w:style w:type="paragraph" w:styleId="DocText">
    <w:name w:val="DocText"/>
    <w:basedOn w:val="WorkbookText"/>
    <w:qFormat/>
    <w:pPr/>
    <w:rPr>
      <w:sz w:val="24"/>
      <w:szCs w:val="24"/>
    </w:rPr>
  </w:style>
  <w:style w:type="paragraph" w:styleId="DocTextbullet">
    <w:name w:val="DocText bullet"/>
    <w:basedOn w:val="DocText"/>
    <w:qFormat/>
    <w:pPr/>
    <w:rPr/>
  </w:style>
  <w:style w:type="paragraph" w:styleId="DocTextnum">
    <w:name w:val="DocText num"/>
    <w:basedOn w:val="DocTextbullet"/>
    <w:qFormat/>
    <w:pPr/>
    <w:rPr/>
  </w:style>
  <w:style w:type="paragraph" w:styleId="BodyText2">
    <w:name w:val="Body Text 2"/>
    <w:basedOn w:val="Normal"/>
    <w:qFormat/>
    <w:pPr>
      <w:spacing w:lineRule="auto" w:line="480" w:before="0" w:after="120"/>
    </w:pPr>
    <w:rPr>
      <w:rFonts w:ascii="Arial" w:hAnsi="Arial" w:cs="Arial"/>
      <w:sz w:val="23"/>
      <w:szCs w:val="23"/>
    </w:rPr>
  </w:style>
  <w:style w:type="paragraph" w:styleId="Default">
    <w:name w:val="Default"/>
    <w:qFormat/>
    <w:pPr>
      <w:widowControl/>
      <w:bidi w:val="0"/>
      <w:jc w:val="left"/>
    </w:pPr>
    <w:rPr>
      <w:rFonts w:ascii="Times New Roman" w:hAnsi="Times New Roman" w:eastAsia="PMingLiU;新細明體" w:cs="Times New Roman"/>
      <w:color w:val="000000"/>
      <w:kern w:val="2"/>
      <w:sz w:val="24"/>
      <w:szCs w:val="24"/>
      <w:lang w:val="en-AU" w:eastAsia="zh-CN" w:bidi="ar-SA"/>
    </w:rPr>
  </w:style>
  <w:style w:type="paragraph" w:styleId="Footer">
    <w:name w:val="Footer"/>
    <w:basedOn w:val="Normal"/>
    <w:pPr>
      <w:tabs>
        <w:tab w:val="center" w:pos="4153" w:leader="none"/>
        <w:tab w:val="right" w:pos="8306" w:leader="none"/>
      </w:tabs>
    </w:pPr>
    <w:rPr/>
  </w:style>
  <w:style w:type="paragraph" w:styleId="FooterTableHeader">
    <w:name w:val="Footer Table Header"/>
    <w:basedOn w:val="Normal"/>
    <w:qFormat/>
    <w:pPr>
      <w:widowControl w:val="false"/>
      <w:jc w:val="center"/>
    </w:pPr>
    <w:rPr>
      <w:rFonts w:ascii="Arial" w:hAnsi="Arial" w:eastAsia="Times New Roman" w:cs="Times New Roman"/>
      <w:b/>
      <w:bCs/>
      <w:color w:val="00527A"/>
      <w:sz w:val="20"/>
      <w:szCs w:val="20"/>
    </w:rPr>
  </w:style>
  <w:style w:type="paragraph" w:styleId="PolicyHeaderFill">
    <w:name w:val="Policy Header Fill"/>
    <w:basedOn w:val="Normal"/>
    <w:qFormat/>
    <w:pPr>
      <w:jc w:val="center"/>
    </w:pPr>
    <w:rPr>
      <w:rFonts w:ascii="Arial" w:hAnsi="Arial" w:eastAsia="Times New Roman" w:cs="Times New Roman"/>
      <w:sz w:val="20"/>
      <w:szCs w:val="20"/>
    </w:rPr>
  </w:style>
  <w:style w:type="paragraph" w:styleId="ListParagraph">
    <w:name w:val="List Paragraph"/>
    <w:basedOn w:val="Normal"/>
    <w:qFormat/>
    <w:pPr>
      <w:spacing w:before="0" w:after="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6">
    <w:name w:val="WW8Num6"/>
    <w:qFormat/>
  </w:style>
  <w:style w:type="numbering" w:styleId="WW8Num21">
    <w:name w:val="WW8Num21"/>
    <w:qFormat/>
  </w:style>
  <w:style w:type="numbering" w:styleId="WW8Num14">
    <w:name w:val="WW8Num14"/>
    <w:qFormat/>
  </w:style>
  <w:style w:type="numbering" w:styleId="WW8Num10">
    <w:name w:val="WW8Num10"/>
    <w:qFormat/>
  </w:style>
  <w:style w:type="numbering" w:styleId="WW8Num9">
    <w:name w:val="WW8Num9"/>
    <w:qFormat/>
  </w:style>
  <w:style w:type="numbering" w:styleId="WW8Num18">
    <w:name w:val="WW8Num1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pcisecuritystandards.org/documents/PCI_SSC_PFI_Guidance.pdf" TargetMode="External"/><Relationship Id="rId4" Type="http://schemas.openxmlformats.org/officeDocument/2006/relationships/hyperlink" Target="https://www.cyber.gov.au/report" TargetMode="External"/><Relationship Id="rId5" Type="http://schemas.openxmlformats.org/officeDocument/2006/relationships/hyperlink" Target="https://www.us-cert.gov/incident-notification-guidelines-2015" TargetMode="External"/><Relationship Id="rId6" Type="http://schemas.openxmlformats.org/officeDocument/2006/relationships/hyperlink" Target="https://nvlpubs.nist.gov/nistpubs/SpecialPublications/NIST.SP.800-61r2.pdf" TargetMode="External"/><Relationship Id="rId7" Type="http://schemas.openxmlformats.org/officeDocument/2006/relationships/hyperlink" Target="https://www.cyber.gov.au/report" TargetMode="External"/><Relationship Id="rId8" Type="http://schemas.openxmlformats.org/officeDocument/2006/relationships/hyperlink" Target="https://www.pcisecuritystandards.org/documents/PCI_SSC_PFI_Guidance.pdf" TargetMode="External"/><Relationship Id="rId9" Type="http://schemas.openxmlformats.org/officeDocument/2006/relationships/hyperlink" Target="http://www.business.qld.gov.au/business/running/risk-management/developing-recovery-plan" TargetMode="External"/><Relationship Id="rId10" Type="http://schemas.openxmlformats.org/officeDocument/2006/relationships/hyperlink" Target="https://www.pcisecuritystandards.org/documents/PCI_DSS_v3-2-1.pdf" TargetMode="External"/><Relationship Id="rId11" Type="http://schemas.openxmlformats.org/officeDocument/2006/relationships/hyperlink" Target="https://www.cyber.gov.au/report" TargetMode="External"/><Relationship Id="rId12" Type="http://schemas.openxmlformats.org/officeDocument/2006/relationships/hyperlink" Target="https://csrc.nist.gov/csrc/media/publications/sp/800-53/rev-5/draft/documents/sp800-53r5-draft.pdf" TargetMode="External"/><Relationship Id="rId13" Type="http://schemas.openxmlformats.org/officeDocument/2006/relationships/hyperlink" Target="https://nvlpubs.nist.gov/nistpubs/SpecialPublications/NIST.SP.800-61r2.pdf" TargetMode="External"/><Relationship Id="rId14" Type="http://schemas.openxmlformats.org/officeDocument/2006/relationships/hyperlink" Target="https://nvlpubs.nist.gov/nistpubs/Legacy/SP/nistspecialpublication800-34r1.pdf" TargetMode="External"/><Relationship Id="rId15" Type="http://schemas.openxmlformats.org/officeDocument/2006/relationships/hyperlink" Target="https://www.datto.com/rto/" TargetMode="External"/><Relationship Id="rId16" Type="http://schemas.openxmlformats.org/officeDocument/2006/relationships/hyperlink" Target="https://learn-ap-southeast-2-prod-fleet01-xythos.s3-ap-southeast-2.amazonaws.com/5c1c4db3261aa/4910931?response-content-disposition=inline%3B filename*%3DUTF-8&apos;&apos;ITC596_10_ContingencyPlanning.pdf&amp;response-content-type=application%2Fpdf&amp;X-Amz-Algorithm=AWS4-HMAC-SHA256&amp;X-Amz-Date=20200202T072645Z&amp;X-Amz-SignedHeaders=host&amp;X-Amz-Expires=21600&amp;X-Amz-Credential=AKIAIW5OVFIUOTV36DNA%2F20200202%2Fap-southeast-2%2Fs3%2Faws4_request&amp;X-Amz-Signature=0bfea8cb76fb83c7d51e44038dbde4aefc564100020cc70cbe8ddfee8948864d" TargetMode="External"/><Relationship Id="rId17" Type="http://schemas.openxmlformats.org/officeDocument/2006/relationships/hyperlink" Target="https://www.business.qld.gov.au/running-business/protecting-business/risk-management/preparing-plan/impact-analysis" TargetMode="External"/><Relationship Id="rId18" Type="http://schemas.openxmlformats.org/officeDocument/2006/relationships/hyperlink" Target="https://sbscyber.com/resources/article-what-does-a-good-bia-look-like" TargetMode="External"/><Relationship Id="rId19" Type="http://schemas.openxmlformats.org/officeDocument/2006/relationships/hyperlink" Target="https://www.cyber.gov.au/sites/default/files/2020-01/PROTECT - Strategies to Mitigate Cyber Security Incidents (February 2017)_0.pdf" TargetMode="External"/><Relationship Id="rId20" Type="http://schemas.openxmlformats.org/officeDocument/2006/relationships/hyperlink" Target="https://www.cyber.gov.au/advice/developing-an-incident-response-plan" TargetMode="External"/><Relationship Id="rId21" Type="http://schemas.openxmlformats.org/officeDocument/2006/relationships/hyperlink" Target="https://www.sans.org/media/score/checklists/APT-IncidentHandling-Checklist.pdf" TargetMode="External"/><Relationship Id="rId22" Type="http://schemas.openxmlformats.org/officeDocument/2006/relationships/hyperlink" Target="https://www.sans.org/reading-room/whitepapers/incident/incident-handlers-handbook-33901" TargetMode="External"/><Relationship Id="rId23" Type="http://schemas.openxmlformats.org/officeDocument/2006/relationships/hyperlink" Target="https://www.sans.org/reading-room/whitepapers/compliance/hole-infrastructure-road-pci-compliance-32834" TargetMode="External"/><Relationship Id="rId24" Type="http://schemas.openxmlformats.org/officeDocument/2006/relationships/header" Target="head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513</TotalTime>
  <Application>LibreOffice/6.0.7.3$Windows_X86_64 LibreOffice_project/dc89aa7a9eabfd848af146d5086077aeed2ae4a5</Application>
  <Pages>13</Pages>
  <Words>2944</Words>
  <Characters>19134</Characters>
  <CharactersWithSpaces>21765</CharactersWithSpaces>
  <Paragraphs>356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2020-01-20T09:23:00Z</dcterms:created>
  <dc:creator>White, Peter</dc:creator>
  <dc:description/>
  <dc:language>en-AU</dc:language>
  <cp:lastModifiedBy/>
  <dcterms:modified xsi:type="dcterms:W3CDTF">2020-02-03T20:26:39Z</dcterms:modified>
  <cp:revision>145</cp:revision>
  <dc:subject/>
  <dc:title>PowerPoint Presentation</dc:title>
</cp:coreProperties>
</file>