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A7" w:rsidRDefault="00531825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0F16A606" wp14:editId="72EBF716">
            <wp:simplePos x="0" y="0"/>
            <wp:positionH relativeFrom="margin">
              <wp:posOffset>1788795</wp:posOffset>
            </wp:positionH>
            <wp:positionV relativeFrom="margin">
              <wp:posOffset>-1476375</wp:posOffset>
            </wp:positionV>
            <wp:extent cx="6034089" cy="36671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08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dt>
      <w:sdtPr>
        <w:id w:val="-1598863861"/>
        <w:docPartObj>
          <w:docPartGallery w:val="Cover Pages"/>
          <w:docPartUnique/>
        </w:docPartObj>
      </w:sdtPr>
      <w:sdtEndPr/>
      <w:sdtContent>
        <w:p w:rsidR="00C6489A" w:rsidRDefault="00C6489A"/>
        <w:p w:rsidR="00C6489A" w:rsidRDefault="002802A7" w:rsidP="00C6489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449580</wp:posOffset>
                    </wp:positionH>
                    <wp:positionV relativeFrom="paragraph">
                      <wp:posOffset>6035040</wp:posOffset>
                    </wp:positionV>
                    <wp:extent cx="2362200" cy="1404620"/>
                    <wp:effectExtent l="0" t="0" r="19050" b="2730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22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489A" w:rsidRDefault="00C6489A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C6489A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Plan van Eisen</w:t>
                                </w:r>
                              </w:p>
                              <w:p w:rsidR="002802A7" w:rsidRPr="00531825" w:rsidRDefault="002802A7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531825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Retrocade</w:t>
                                </w:r>
                              </w:p>
                              <w:p w:rsidR="00C6489A" w:rsidRPr="00531825" w:rsidRDefault="00C6489A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531825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V 1.2</w:t>
                                </w:r>
                              </w:p>
                              <w:p w:rsidR="00C6489A" w:rsidRPr="002802A7" w:rsidRDefault="002802A7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Taher</w:t>
                                </w:r>
                                <w:proofErr w:type="spellEnd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elabed</w:t>
                                </w:r>
                                <w:proofErr w:type="spellEnd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, Robert de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Boer, Mauro van Hal, Rick Meeuwenoord</w:t>
                                </w:r>
                              </w:p>
                              <w:p w:rsidR="00C6489A" w:rsidRPr="002802A7" w:rsidRDefault="002802A7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8-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11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-2017</w:t>
                                </w:r>
                              </w:p>
                              <w:p w:rsidR="00C6489A" w:rsidRPr="002802A7" w:rsidRDefault="00C6489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35.4pt;margin-top:475.2pt;width:18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">
                    <v:textbox style="mso-fit-shape-to-text:t">
                      <w:txbxContent>
                        <w:p w:rsidR="00C6489A" w:rsidRDefault="00C6489A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C6489A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Plan van Eisen</w:t>
                          </w:r>
                        </w:p>
                        <w:p w:rsidR="002802A7" w:rsidRPr="00531825" w:rsidRDefault="002802A7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531825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Retrocade</w:t>
                          </w:r>
                        </w:p>
                        <w:p w:rsidR="00C6489A" w:rsidRPr="00531825" w:rsidRDefault="00C6489A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531825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V 1.2</w:t>
                          </w:r>
                        </w:p>
                        <w:p w:rsidR="00C6489A" w:rsidRPr="002802A7" w:rsidRDefault="002802A7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Taher</w:t>
                          </w:r>
                          <w:proofErr w:type="spellEnd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elabed</w:t>
                          </w:r>
                          <w:proofErr w:type="spellEnd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, Robert de </w:t>
                          </w: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Boer, Mauro van Hal, Rick Meeuwenoord</w:t>
                          </w:r>
                        </w:p>
                        <w:p w:rsidR="00C6489A" w:rsidRPr="002802A7" w:rsidRDefault="002802A7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2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8-</w:t>
                          </w: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11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-2017</w:t>
                          </w:r>
                        </w:p>
                        <w:p w:rsidR="00C6489A" w:rsidRPr="002802A7" w:rsidRDefault="00C6489A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09160" cy="6720840"/>
                    <wp:effectExtent l="0" t="0" r="15240" b="25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91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489A" w:rsidRDefault="0053182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752947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2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Terminators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61067013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489A" w:rsidRDefault="00C6489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3709456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489A" w:rsidRPr="00C6489A" w:rsidRDefault="002802A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Taher elabed</w:t>
                                    </w:r>
                                    <w:r w:rsidR="00C6489A" w:rsidRPr="00C6489A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robert de boer, mauro van hal, rick meeuwenoord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kstvak 131" o:spid="_x0000_s1027" type="#_x0000_t202" style="position:absolute;margin-left:0;margin-top:0;width:370.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" filled="f" stroked="f" strokeweight=".5pt">
                    <v:textbox style="mso-fit-shape-to-text:t" inset="0,0,0,0">
                      <w:txbxContent>
                        <w:p w:rsidR="00C6489A" w:rsidRDefault="00531825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752947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02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Terminators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61067013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6489A" w:rsidRDefault="00C6489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3709456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6489A" w:rsidRPr="00C6489A" w:rsidRDefault="002802A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Taher elabed</w:t>
                              </w:r>
                              <w:r w:rsidR="00C6489A" w:rsidRPr="00C6489A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robert de boer, mauro van hal, rick meeuwenoord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6489A">
            <w:br w:type="page"/>
          </w:r>
        </w:p>
      </w:sdtContent>
    </w:sdt>
    <w:p w:rsidR="00FD171C" w:rsidRPr="00C6489A" w:rsidRDefault="00FD171C" w:rsidP="00C6489A"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:rsidR="00FD171C" w:rsidRPr="00C6489A" w:rsidRDefault="007903AF" w:rsidP="007903AF">
      <w:pPr>
        <w:pStyle w:val="Kop1"/>
        <w:rPr>
          <w:rFonts w:ascii="Helvetica" w:hAnsi="Helvetica" w:cs="Helvetica"/>
          <w:color w:val="333333"/>
          <w:sz w:val="21"/>
          <w:szCs w:val="21"/>
        </w:rPr>
      </w:pPr>
      <w:r>
        <w:t>Contact etc.</w:t>
      </w:r>
      <w:r w:rsidRPr="007903AF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7903AF" w:rsidRDefault="0069471A" w:rsidP="00FD171C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klant heeft ons bedrijf benaderd via onze website, ons bedrijf heeft vrijwel gelijk een afspraak gemaakt om een gesprek te voeren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over het product en de diensten die ons bedrijf zouden kunnen leveren aan onze klant.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 Dit hebben we gedaan bij de KFC.</w:t>
      </w:r>
    </w:p>
    <w:p w:rsidR="007903AF" w:rsidRDefault="00FD171C" w:rsidP="00DF586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 klant en ons bedrijf zullen een contract ondertekenen die moet worden </w:t>
      </w:r>
      <w:r w:rsidR="0069471A">
        <w:rPr>
          <w:rFonts w:ascii="Helvetica" w:hAnsi="Helvetica" w:cs="Helvetica"/>
          <w:color w:val="333333"/>
          <w:sz w:val="21"/>
          <w:szCs w:val="21"/>
        </w:rPr>
        <w:t xml:space="preserve">nageleefd, wanneer dit contract wordt verbroken heeft de klant de keuze om dit project stil te leggen en/of ons bedrijf van </w:t>
      </w:r>
      <w:r w:rsidR="00DF5860">
        <w:rPr>
          <w:rFonts w:ascii="Helvetica" w:hAnsi="Helvetica" w:cs="Helvetica"/>
          <w:color w:val="333333"/>
          <w:sz w:val="21"/>
          <w:szCs w:val="21"/>
        </w:rPr>
        <w:t>dit proje</w:t>
      </w:r>
      <w:r w:rsidR="00C6489A">
        <w:rPr>
          <w:rFonts w:ascii="Helvetica" w:hAnsi="Helvetica" w:cs="Helvetica"/>
          <w:color w:val="333333"/>
          <w:sz w:val="21"/>
          <w:szCs w:val="21"/>
        </w:rPr>
        <w:t>c</w:t>
      </w:r>
      <w:r w:rsidR="0069471A">
        <w:rPr>
          <w:rFonts w:ascii="Helvetica" w:hAnsi="Helvetica" w:cs="Helvetica"/>
          <w:color w:val="333333"/>
          <w:sz w:val="21"/>
          <w:szCs w:val="21"/>
        </w:rPr>
        <w:t xml:space="preserve">t te schrappen. </w:t>
      </w:r>
    </w:p>
    <w:p w:rsidR="00C6489A" w:rsidRPr="00DF5860" w:rsidRDefault="00C6489A" w:rsidP="00DF586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903AF" w:rsidRDefault="007903AF" w:rsidP="007903AF">
      <w:pPr>
        <w:pStyle w:val="Kop1"/>
      </w:pPr>
      <w:proofErr w:type="gramStart"/>
      <w:r>
        <w:t>Product informatie</w:t>
      </w:r>
      <w:proofErr w:type="gramEnd"/>
      <w:r>
        <w:t xml:space="preserve"> en eisen.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Deze website moet ervoor zorgen dat het bedrijf </w:t>
      </w:r>
      <w:proofErr w:type="spellStart"/>
      <w:r w:rsidR="002802A7">
        <w:rPr>
          <w:rFonts w:ascii="Helvetica" w:hAnsi="Helvetica" w:cs="Helvetica"/>
          <w:color w:val="333333"/>
          <w:sz w:val="22"/>
          <w:szCs w:val="21"/>
        </w:rPr>
        <w:t>Retrocade</w:t>
      </w:r>
      <w:proofErr w:type="spellEnd"/>
      <w:r w:rsidRPr="007903AF">
        <w:rPr>
          <w:rFonts w:ascii="Helvetica" w:hAnsi="Helvetica" w:cs="Helvetica"/>
          <w:color w:val="333333"/>
          <w:sz w:val="22"/>
          <w:szCs w:val="21"/>
        </w:rPr>
        <w:t xml:space="preserve"> mee kunt komen in een belangrijke markt</w:t>
      </w:r>
      <w:r w:rsidR="002802A7">
        <w:rPr>
          <w:rFonts w:ascii="Helvetica" w:hAnsi="Helvetica" w:cs="Helvetica"/>
          <w:color w:val="333333"/>
          <w:sz w:val="22"/>
          <w:szCs w:val="21"/>
        </w:rPr>
        <w:t xml:space="preserve">. </w:t>
      </w:r>
      <w:r w:rsidRPr="007903AF">
        <w:rPr>
          <w:rFonts w:ascii="Helvetica" w:hAnsi="Helvetica" w:cs="Helvetica"/>
          <w:color w:val="333333"/>
          <w:sz w:val="22"/>
          <w:szCs w:val="21"/>
        </w:rPr>
        <w:t>Dit zorgt ervoor dat het bedrijf veel meer omzet gaat maken en veel groeipotentie krijgt.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 klant heeft relatief veel overgelaten aan ons wat bedrijft het design maar wilt wel dat de genoemde punten </w:t>
      </w:r>
      <w:proofErr w:type="gramStart"/>
      <w:r w:rsidRPr="007903AF">
        <w:rPr>
          <w:rFonts w:ascii="Helvetica" w:hAnsi="Helvetica" w:cs="Helvetica"/>
          <w:color w:val="333333"/>
          <w:sz w:val="22"/>
          <w:szCs w:val="21"/>
        </w:rPr>
        <w:t>er in</w:t>
      </w:r>
      <w:proofErr w:type="gramEnd"/>
      <w:r w:rsidRPr="007903AF">
        <w:rPr>
          <w:rFonts w:ascii="Helvetica" w:hAnsi="Helvetica" w:cs="Helvetica"/>
          <w:color w:val="333333"/>
          <w:sz w:val="22"/>
          <w:szCs w:val="21"/>
        </w:rPr>
        <w:t xml:space="preserve"> komen zoals: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proofErr w:type="gramStart"/>
      <w:r w:rsidRPr="007903AF">
        <w:rPr>
          <w:rFonts w:ascii="Helvetica" w:hAnsi="Helvetica" w:cs="Helvetica"/>
          <w:color w:val="333333"/>
          <w:sz w:val="22"/>
          <w:szCs w:val="21"/>
        </w:rPr>
        <w:t>Product informatie</w:t>
      </w:r>
      <w:proofErr w:type="gramEnd"/>
      <w:r w:rsidRPr="007903AF">
        <w:rPr>
          <w:rFonts w:ascii="Helvetica" w:hAnsi="Helvetica" w:cs="Helvetica"/>
          <w:color w:val="333333"/>
          <w:sz w:val="22"/>
          <w:szCs w:val="21"/>
        </w:rPr>
        <w:t>, algemene informatie.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 klant zult de informatie wat betreft: </w:t>
      </w:r>
      <w:proofErr w:type="spellStart"/>
      <w:r w:rsidRPr="007903AF">
        <w:rPr>
          <w:rFonts w:ascii="Helvetica" w:hAnsi="Helvetica" w:cs="Helvetica"/>
          <w:color w:val="333333"/>
          <w:sz w:val="22"/>
          <w:szCs w:val="21"/>
        </w:rPr>
        <w:t>productenen</w:t>
      </w:r>
      <w:proofErr w:type="spellEnd"/>
      <w:r w:rsidRPr="007903AF">
        <w:rPr>
          <w:rFonts w:ascii="Helvetica" w:hAnsi="Helvetica" w:cs="Helvetica"/>
          <w:color w:val="333333"/>
          <w:sz w:val="22"/>
          <w:szCs w:val="21"/>
        </w:rPr>
        <w:t xml:space="preserve"> de algemene informatie zoals </w:t>
      </w:r>
      <w:r w:rsidR="002802A7">
        <w:rPr>
          <w:rFonts w:ascii="Helvetica" w:hAnsi="Helvetica" w:cs="Helvetica"/>
          <w:color w:val="333333"/>
          <w:sz w:val="22"/>
          <w:szCs w:val="21"/>
        </w:rPr>
        <w:t>de games die er zijn</w:t>
      </w:r>
      <w:r w:rsidRPr="007903AF">
        <w:rPr>
          <w:rFonts w:ascii="Helvetica" w:hAnsi="Helvetica" w:cs="Helvetica"/>
          <w:color w:val="333333"/>
          <w:sz w:val="22"/>
          <w:szCs w:val="21"/>
        </w:rPr>
        <w:t xml:space="preserve"> e.d. aan ons verstrekken in een aankomende mail.</w:t>
      </w:r>
    </w:p>
    <w:p w:rsidR="00FD171C" w:rsidRPr="007903AF" w:rsidRDefault="00FD171C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 w:rsidRPr="00FD171C">
        <w:rPr>
          <w:rFonts w:ascii="Helvetica" w:hAnsi="Helvetica" w:cs="Helvetica"/>
          <w:color w:val="333333"/>
          <w:sz w:val="21"/>
          <w:szCs w:val="21"/>
        </w:rPr>
        <w:t> </w:t>
      </w:r>
      <w:r w:rsidRPr="00FD171C">
        <w:t> </w:t>
      </w:r>
    </w:p>
    <w:p w:rsidR="007903AF" w:rsidRPr="00C6489A" w:rsidRDefault="007903AF" w:rsidP="00C6489A">
      <w:pPr>
        <w:pStyle w:val="Kop1"/>
        <w:rPr>
          <w:szCs w:val="28"/>
        </w:rPr>
      </w:pPr>
      <w:r w:rsidRPr="00C6489A">
        <w:rPr>
          <w:szCs w:val="28"/>
        </w:rPr>
        <w:t>Prijs en oplevering.</w:t>
      </w:r>
    </w:p>
    <w:p w:rsid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Nader zullen de klant en ons bedrijf tot een prijs komen die gepast zal zijn aan de uren en afgeleverde werk ons bedrijf zal het product binnen de deadl</w:t>
      </w:r>
      <w:r w:rsidR="00C6489A">
        <w:rPr>
          <w:rFonts w:ascii="Helvetica" w:hAnsi="Helvetica" w:cs="Helvetica"/>
          <w:color w:val="333333"/>
          <w:sz w:val="21"/>
          <w:szCs w:val="21"/>
        </w:rPr>
        <w:t xml:space="preserve">ine </w:t>
      </w:r>
      <w:r>
        <w:rPr>
          <w:rFonts w:ascii="Helvetica" w:hAnsi="Helvetica" w:cs="Helvetica"/>
          <w:color w:val="333333"/>
          <w:sz w:val="21"/>
          <w:szCs w:val="21"/>
        </w:rPr>
        <w:t>leveren en online hosten tegen een maandelijkse prijs om de apparatuur en diensten te bekostigen.</w:t>
      </w:r>
    </w:p>
    <w:p w:rsidR="004E6954" w:rsidRDefault="004E6954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E6954" w:rsidRDefault="004E6954" w:rsidP="004E6954">
      <w:pPr>
        <w:pStyle w:val="Kop1"/>
        <w:rPr>
          <w:rFonts w:cstheme="majorHAnsi"/>
          <w:color w:val="333333"/>
        </w:rPr>
      </w:pPr>
      <w:r w:rsidRPr="004E6954">
        <w:rPr>
          <w:rStyle w:val="Kop1Char"/>
        </w:rPr>
        <w:t>We hebben ook nog wat notities gemaakt tijdens het gesprek</w:t>
      </w:r>
      <w:r>
        <w:rPr>
          <w:rFonts w:cstheme="majorHAnsi"/>
          <w:color w:val="333333"/>
        </w:rPr>
        <w:t>:</w:t>
      </w:r>
    </w:p>
    <w:p w:rsidR="004E6954" w:rsidRPr="004E6954" w:rsidRDefault="004E6954" w:rsidP="004E6954"/>
    <w:p w:rsidR="004E6954" w:rsidRPr="004E6954" w:rsidRDefault="004E6954" w:rsidP="004E6954">
      <w:pPr>
        <w:pStyle w:val="Lijstalinea"/>
        <w:numPr>
          <w:ilvl w:val="0"/>
          <w:numId w:val="1"/>
        </w:numPr>
      </w:pPr>
      <w:r w:rsidRPr="004E6954">
        <w:t>Style: Retro</w:t>
      </w:r>
    </w:p>
    <w:p w:rsidR="004E6954" w:rsidRPr="004E6954" w:rsidRDefault="004E6954" w:rsidP="004E6954">
      <w:pPr>
        <w:pStyle w:val="Lijstalinea"/>
        <w:numPr>
          <w:ilvl w:val="0"/>
          <w:numId w:val="1"/>
        </w:numPr>
      </w:pPr>
      <w:r w:rsidRPr="004E6954">
        <w:t>Mobiele site mogelijk</w:t>
      </w:r>
    </w:p>
    <w:p w:rsidR="004E6954" w:rsidRPr="004E6954" w:rsidRDefault="004E6954" w:rsidP="004E6954">
      <w:pPr>
        <w:pStyle w:val="Lijstalinea"/>
        <w:numPr>
          <w:ilvl w:val="0"/>
          <w:numId w:val="1"/>
        </w:numPr>
      </w:pPr>
      <w:proofErr w:type="spellStart"/>
      <w:r w:rsidRPr="004E6954">
        <w:t>Main</w:t>
      </w:r>
      <w:proofErr w:type="spellEnd"/>
      <w:r w:rsidRPr="004E6954">
        <w:t xml:space="preserve"> verkooppunt is retro games</w:t>
      </w:r>
    </w:p>
    <w:p w:rsidR="004E6954" w:rsidRDefault="004E6954" w:rsidP="004E6954">
      <w:pPr>
        <w:pStyle w:val="Lijstalinea"/>
        <w:numPr>
          <w:ilvl w:val="0"/>
          <w:numId w:val="1"/>
        </w:numPr>
      </w:pPr>
      <w:r w:rsidRPr="004E6954">
        <w:t xml:space="preserve">Vraag naar informatie via email naar contact info en contactpersoon voor </w:t>
      </w:r>
      <w:proofErr w:type="gramStart"/>
      <w:r w:rsidRPr="004E6954">
        <w:t>web hosting</w:t>
      </w:r>
      <w:proofErr w:type="gramEnd"/>
    </w:p>
    <w:p w:rsidR="004E6954" w:rsidRPr="00531825" w:rsidRDefault="004E6954" w:rsidP="004E6954">
      <w:pPr>
        <w:pStyle w:val="Lijstalinea"/>
        <w:numPr>
          <w:ilvl w:val="0"/>
          <w:numId w:val="1"/>
        </w:numPr>
        <w:rPr>
          <w:lang w:val="en-US"/>
        </w:rPr>
      </w:pPr>
      <w:r w:rsidRPr="00531825">
        <w:rPr>
          <w:lang w:val="en-US"/>
        </w:rPr>
        <w:t xml:space="preserve">Account data </w:t>
      </w:r>
      <w:proofErr w:type="spellStart"/>
      <w:r w:rsidRPr="00531825">
        <w:rPr>
          <w:lang w:val="en-US"/>
        </w:rPr>
        <w:t>voor</w:t>
      </w:r>
      <w:proofErr w:type="spellEnd"/>
      <w:r w:rsidRPr="00531825">
        <w:rPr>
          <w:lang w:val="en-US"/>
        </w:rPr>
        <w:t xml:space="preserve"> </w:t>
      </w:r>
      <w:proofErr w:type="spellStart"/>
      <w:r w:rsidRPr="00531825">
        <w:rPr>
          <w:lang w:val="en-US"/>
        </w:rPr>
        <w:t>shoppen</w:t>
      </w:r>
      <w:proofErr w:type="spellEnd"/>
      <w:r w:rsidRPr="00531825">
        <w:rPr>
          <w:lang w:val="en-US"/>
        </w:rPr>
        <w:t xml:space="preserve"> is </w:t>
      </w:r>
      <w:proofErr w:type="spellStart"/>
      <w:r w:rsidRPr="00531825">
        <w:rPr>
          <w:lang w:val="en-US"/>
        </w:rPr>
        <w:t>optioneel</w:t>
      </w:r>
      <w:proofErr w:type="spellEnd"/>
    </w:p>
    <w:p w:rsidR="004E6954" w:rsidRPr="004E6954" w:rsidRDefault="004E6954" w:rsidP="004E6954">
      <w:pPr>
        <w:pStyle w:val="Lijstalinea"/>
        <w:numPr>
          <w:ilvl w:val="0"/>
          <w:numId w:val="1"/>
        </w:numPr>
      </w:pPr>
      <w:r>
        <w:t>Je moet kunnen shoppen met I-deal</w:t>
      </w:r>
    </w:p>
    <w:p w:rsidR="004E6954" w:rsidRDefault="004E6954" w:rsidP="004E6954">
      <w:pPr>
        <w:pStyle w:val="Lijstalinea"/>
        <w:numPr>
          <w:ilvl w:val="0"/>
          <w:numId w:val="1"/>
        </w:numPr>
      </w:pPr>
      <w:r w:rsidRPr="004E6954">
        <w:t xml:space="preserve"> </w:t>
      </w:r>
      <w:r>
        <w:t>Optionele Account moet: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Naam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Achternaam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Adres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Tel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Email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Mogelijke opmerking</w:t>
      </w:r>
    </w:p>
    <w:p w:rsidR="004E6954" w:rsidRDefault="004E6954" w:rsidP="004E6954">
      <w:pPr>
        <w:ind w:left="1080"/>
      </w:pPr>
    </w:p>
    <w:p w:rsidR="004E6954" w:rsidRDefault="004E6954" w:rsidP="004E6954"/>
    <w:p w:rsidR="004E6954" w:rsidRPr="004E6954" w:rsidRDefault="004E6954" w:rsidP="004E6954">
      <w:pPr>
        <w:pStyle w:val="Lijstalinea"/>
      </w:pPr>
    </w:p>
    <w:p w:rsidR="004E6954" w:rsidRPr="004E6954" w:rsidRDefault="004E6954" w:rsidP="007903AF">
      <w:pPr>
        <w:pStyle w:val="Normaalweb"/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333333"/>
          <w:sz w:val="32"/>
          <w:szCs w:val="32"/>
          <w:lang w:val="en-US"/>
        </w:rPr>
      </w:pPr>
    </w:p>
    <w:p w:rsidR="007903AF" w:rsidRPr="004E6954" w:rsidRDefault="007903AF" w:rsidP="007903AF">
      <w:pPr>
        <w:rPr>
          <w:lang w:val="en-US"/>
        </w:rPr>
      </w:pPr>
    </w:p>
    <w:sectPr w:rsidR="007903AF" w:rsidRPr="004E6954" w:rsidSect="00C648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5F86"/>
    <w:multiLevelType w:val="hybridMultilevel"/>
    <w:tmpl w:val="B2701B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65A"/>
    <w:multiLevelType w:val="hybridMultilevel"/>
    <w:tmpl w:val="90C4412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27CA8"/>
    <w:multiLevelType w:val="hybridMultilevel"/>
    <w:tmpl w:val="D75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322BC"/>
    <w:multiLevelType w:val="hybridMultilevel"/>
    <w:tmpl w:val="77C2F19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DB1C5A"/>
    <w:multiLevelType w:val="hybridMultilevel"/>
    <w:tmpl w:val="7AAEC0F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C"/>
    <w:rsid w:val="002802A7"/>
    <w:rsid w:val="00321206"/>
    <w:rsid w:val="00435E92"/>
    <w:rsid w:val="004E6954"/>
    <w:rsid w:val="00531825"/>
    <w:rsid w:val="0069471A"/>
    <w:rsid w:val="007903AF"/>
    <w:rsid w:val="009A1535"/>
    <w:rsid w:val="00A829E1"/>
    <w:rsid w:val="00C6489A"/>
    <w:rsid w:val="00D05AA3"/>
    <w:rsid w:val="00D235A4"/>
    <w:rsid w:val="00DF5860"/>
    <w:rsid w:val="00EF7926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38D69-E75A-483B-8DE9-528B91BC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9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D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17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171C"/>
    <w:rPr>
      <w:i/>
      <w:iCs/>
      <w:color w:val="4472C4" w:themeColor="accent1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7903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Geenafstand">
    <w:name w:val="No Spacing"/>
    <w:link w:val="GeenafstandChar"/>
    <w:uiPriority w:val="1"/>
    <w:qFormat/>
    <w:rsid w:val="00C6489A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489A"/>
    <w:rPr>
      <w:rFonts w:eastAsiaTheme="minorEastAsia"/>
      <w:lang w:val="nl-NL" w:eastAsia="nl-NL"/>
    </w:rPr>
  </w:style>
  <w:style w:type="paragraph" w:styleId="Lijstalinea">
    <w:name w:val="List Paragraph"/>
    <w:basedOn w:val="Standaard"/>
    <w:uiPriority w:val="34"/>
    <w:qFormat/>
    <w:rsid w:val="004E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C4U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Terminators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Terminators</dc:title>
  <dc:subject/>
  <dc:creator>Taher elabed, robert de boer, mauro van hal, rick meeuwenoord</dc:creator>
  <cp:keywords/>
  <dc:description/>
  <cp:lastModifiedBy>ik</cp:lastModifiedBy>
  <cp:revision>4</cp:revision>
  <dcterms:created xsi:type="dcterms:W3CDTF">2017-11-28T13:42:00Z</dcterms:created>
  <dcterms:modified xsi:type="dcterms:W3CDTF">2018-01-16T11:14:00Z</dcterms:modified>
</cp:coreProperties>
</file>