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Jasmine Procaccini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31,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Journal</w:t>
      </w:r>
      <w:r w:rsidDel="00000000" w:rsidR="00000000" w:rsidRPr="00000000">
        <w:rPr>
          <w:rtl w:val="0"/>
        </w:rPr>
      </w:r>
    </w:p>
    <w:p w:rsidR="00000000" w:rsidDel="00000000" w:rsidP="00000000" w:rsidRDefault="00000000" w:rsidRPr="00000000" w14:paraId="00000006">
      <w:pPr>
        <w:spacing w:after="280" w:before="1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two</w:t>
      </w:r>
      <w:r w:rsidDel="00000000" w:rsidR="00000000" w:rsidRPr="00000000">
        <w:rPr>
          <w:rFonts w:ascii="Times New Roman" w:cs="Times New Roman" w:eastAsia="Times New Roman" w:hAnsi="Times New Roman"/>
          <w:sz w:val="24"/>
          <w:szCs w:val="24"/>
          <w:rtl w:val="0"/>
        </w:rPr>
        <w:t xml:space="preserve"> trends and write a journal entry that answers the following five questions. Then complete the Status Checkpoints table.</w:t>
      </w:r>
    </w:p>
    <w:p w:rsidR="00000000" w:rsidDel="00000000" w:rsidP="00000000" w:rsidRDefault="00000000" w:rsidRPr="00000000" w14:paraId="00000007">
      <w:pPr>
        <w:spacing w:after="280" w:before="1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One:</w:t>
      </w:r>
    </w:p>
    <w:p w:rsidR="00000000" w:rsidDel="00000000" w:rsidP="00000000" w:rsidRDefault="00000000" w:rsidRPr="00000000" w14:paraId="00000008">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What is the significance of each trend?</w:t>
      </w:r>
    </w:p>
    <w:p w:rsidR="00000000" w:rsidDel="00000000" w:rsidP="00000000" w:rsidRDefault="00000000" w:rsidRPr="00000000" w14:paraId="00000009">
      <w:pPr>
        <w:spacing w:after="280"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trends that I’ve noticed in the tech world recently are the rise in AI glasses and cyberdecks. AI glasses such as the Meta smart glasses have been increasing in popularity lately. Personally, I find this quite concerning for privacy reasons. I am not a big fan of being surveilled and I think that the average user of AI glasses probably doesn’t have a very concrete understanding of cybersecurity, where their data is going, or consent around filming. The other trend, cyberdecks, makes me feel hopeful! I’ve seen many people online, mostly young women, creating their own ways to use the internet. Generally in this trend cyberdecks are a homemade relatively simple computer in a cute, customizable casing. </w:t>
      </w:r>
    </w:p>
    <w:p w:rsidR="00000000" w:rsidDel="00000000" w:rsidP="00000000" w:rsidRDefault="00000000" w:rsidRPr="00000000" w14:paraId="0000000A">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How will each trend change the field of computer science?</w:t>
      </w:r>
    </w:p>
    <w:p w:rsidR="00000000" w:rsidDel="00000000" w:rsidP="00000000" w:rsidRDefault="00000000" w:rsidRPr="00000000" w14:paraId="0000000B">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Unfortunately, I think that technology has a bit of a reputation for being a “boys club” (despite many important contributions to tech from women). Cyberdecks are unapologetically feminine, they’re generally girly and cute. Cyberdecks are also something that people are making for fun, simply because they want to. I love to see this! It’s wonderful seeing people get creative with technology simply for the love of the experience rather than simply profit-driven optimization. I hope that cyberdecks are a gateway for more people to learn about electrical engineering and coding. I also hope that this trend shows tech companies that people value tech that they can take apart, fix, and customize on their own!</w:t>
      </w:r>
    </w:p>
    <w:p w:rsidR="00000000" w:rsidDel="00000000" w:rsidP="00000000" w:rsidRDefault="00000000" w:rsidRPr="00000000" w14:paraId="0000000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for smart glasses, I am less hopeful about the potential changes to the field of computer science. Technically smart glasses have been around for quite awhile, but they’ve only become popular recently with the advances in artificial intelligence and a lower price tag. I would like to think that the rise in smart glasses (and the significant backlash to them) will lead people to reconsider privacy vs surveillance and their priorities regarding it. I am sure that the data gathered by these glasses will be used to further train AI models, so I suppose that’s one advancement they’ll bring. </w:t>
      </w:r>
    </w:p>
    <w:p w:rsidR="00000000" w:rsidDel="00000000" w:rsidP="00000000" w:rsidRDefault="00000000" w:rsidRPr="00000000" w14:paraId="0000000D">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How will each trend change the experience of consumers, workers, or citizens?</w:t>
      </w:r>
    </w:p>
    <w:p w:rsidR="00000000" w:rsidDel="00000000" w:rsidP="00000000" w:rsidRDefault="00000000" w:rsidRPr="00000000" w14:paraId="0000000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hope that cyberdecks will change the way consumers think of computers. Computer science can feel like a daunting field to get into, but it’s really interesting and fun once you start learning about it! I think that cyberdecks and similar fun projects can offer a less intimidating path to learning about computer science. I hope that experimenting with cyberdecks (or even simply seeing others build them) inspires consumers to question the tech they buy. I would like to see more of a push for tech with a right to repair, that is, tech that doesn’t fall within a repair monopoly. Many modern computer and phone brands are very exclusive (only work with their own products, have an unnecessarily limited lifespan, etc). but it doesn’t have to be this way! I hope that the trend of cyberdecks gets consumers to think about what they actually want from technology and how to achieve it.</w:t>
      </w:r>
    </w:p>
    <w:p w:rsidR="00000000" w:rsidDel="00000000" w:rsidP="00000000" w:rsidRDefault="00000000" w:rsidRPr="00000000" w14:paraId="0000000F">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hope that AI glasses get citizens to think more about privacy. I’ve seen significant backlash online to the increase in Flock surveillance cameras all over the country. I hope that people critically analyze AI glasses as well. Anything is hackable and when a stranger is recording your every move, you have no way of knowing what will happen to that data. While the average person may not think very much about cybersecurity, I hope that smartglasses at least get people to question whether this sort of tech is safe, helpful or necessary.</w:t>
      </w:r>
    </w:p>
    <w:p w:rsidR="00000000" w:rsidDel="00000000" w:rsidP="00000000" w:rsidRDefault="00000000" w:rsidRPr="00000000" w14:paraId="00000010">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How will each trend fit in with your career interests or aspirations?</w:t>
      </w:r>
    </w:p>
    <w:p w:rsidR="00000000" w:rsidDel="00000000" w:rsidP="00000000" w:rsidRDefault="00000000" w:rsidRPr="00000000" w14:paraId="00000011">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would like to build cyberdecks! I think they’re fun and interesting. I have a raspberry PI I play around with sometimes, I may start by building a fun shell for it. I do not think cyberdecks are directly related to my primary career goals, but I think it may be fun as a side gig to make cyberdecks for people! I would probably make them for friends and sell them for only the price of parts. I think that tinkering with cyberdecks is good practice, I am not particularly driven by profit.</w:t>
      </w:r>
    </w:p>
    <w:p w:rsidR="00000000" w:rsidDel="00000000" w:rsidP="00000000" w:rsidRDefault="00000000" w:rsidRPr="00000000" w14:paraId="00000012">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that it would be fun to take apart a pair of smartglasses and examine them, but I do not think that is likely to happen. I have considered teaching classes on cybersecurity basics (focusing on data privacy) and I do think that smart glasses are relevant to that. Lately, I have been considering hosting a class on the basics of surveillance, so I would definitely discuss AI glasses if I end up doing that. Perhaps later, once I have a better understanding of psychology, I would be interested in studying the mindset behind ai glasses and why people use them. Otherwise, I do not think this trend is particularly relevant to my career goals.</w:t>
      </w:r>
    </w:p>
    <w:p w:rsidR="00000000" w:rsidDel="00000000" w:rsidP="00000000" w:rsidRDefault="00000000" w:rsidRPr="00000000" w14:paraId="00000013">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Which course outcomes have you achieved so far, and which ones remain?</w:t>
      </w:r>
    </w:p>
    <w:p w:rsidR="00000000" w:rsidDel="00000000" w:rsidP="00000000" w:rsidRDefault="00000000" w:rsidRPr="00000000" w14:paraId="00000014">
      <w:pPr>
        <w:spacing w:after="280"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completed all 3 of my initial enhancements! I updated my first one so it’s more in line with the intended course outcomes for this class, but I still need to review the other two.  Once I get my grades back for those and update accordingly, I will add them to my github portfolio. I already have all my initial artifacts on my github portfolio and some of my journal entries as well.</w:t>
      </w:r>
    </w:p>
    <w:p w:rsidR="00000000" w:rsidDel="00000000" w:rsidP="00000000" w:rsidRDefault="00000000" w:rsidRPr="00000000" w14:paraId="00000015">
      <w:pPr>
        <w:spacing w:after="280"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80" w:before="1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Two:</w:t>
      </w:r>
    </w:p>
    <w:p w:rsidR="00000000" w:rsidDel="00000000" w:rsidP="00000000" w:rsidRDefault="00000000" w:rsidRPr="00000000" w14:paraId="00000017">
      <w:pPr>
        <w:pStyle w:val="Heading3"/>
        <w:keepNext w:val="0"/>
        <w:keepLines w:val="0"/>
        <w:spacing w:after="280" w:before="280" w:line="480" w:lineRule="auto"/>
        <w:jc w:val="center"/>
        <w:rPr>
          <w:rFonts w:ascii="Times New Roman" w:cs="Times New Roman" w:eastAsia="Times New Roman" w:hAnsi="Times New Roman"/>
          <w:b w:val="1"/>
          <w:bCs w:val="1"/>
          <w:color w:val="000000"/>
          <w:sz w:val="24"/>
          <w:szCs w:val="24"/>
        </w:rPr>
      </w:pPr>
      <w:bookmarkStart w:colFirst="0" w:colLast="0" w:name="_3kjcddvcl54w" w:id="0"/>
      <w:bookmarkEnd w:id="0"/>
      <w:r w:rsidDel="00000000" w:rsidR="00000000" w:rsidRPr="00000000">
        <w:rPr>
          <w:rFonts w:ascii="Times New Roman" w:cs="Times New Roman" w:eastAsia="Times New Roman" w:hAnsi="Times New Roman"/>
          <w:b w:val="1"/>
          <w:bCs w:val="1"/>
          <w:color w:val="000000"/>
          <w:sz w:val="24"/>
          <w:szCs w:val="24"/>
          <w:rtl w:val="0"/>
        </w:rPr>
        <w:t xml:space="preserve">Status Checkpoints for All Categories</w:t>
      </w:r>
    </w:p>
    <w:tbl>
      <w:tblPr>
        <w:tblStyle w:val="Table1"/>
        <w:tblW w:w="10980.0" w:type="dxa"/>
        <w:jc w:val="left"/>
        <w:tblInd w:w="-8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5"/>
        <w:gridCol w:w="2910"/>
        <w:gridCol w:w="2760"/>
        <w:gridCol w:w="1875"/>
        <w:tblGridChange w:id="0">
          <w:tblGrid>
            <w:gridCol w:w="3435"/>
            <w:gridCol w:w="2910"/>
            <w:gridCol w:w="2760"/>
            <w:gridCol w:w="1875"/>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Checkpoint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 and Engineering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Algorithms and Data Structures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Databases</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Artifact Used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 Computational Graphics and Visualization Portfolio </w:t>
            </w:r>
          </w:p>
        </w:tc>
        <w:tc>
          <w:tcPr>
            <w:tcMar>
              <w:top w:w="100.0" w:type="dxa"/>
              <w:left w:w="100.0" w:type="dxa"/>
              <w:bottom w:w="100.0" w:type="dxa"/>
              <w:right w:w="100.0" w:type="dxa"/>
            </w:tcMar>
            <w:vAlign w:val="top"/>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320: Software Testing, Automation, and Quality Assurance Project</w:t>
            </w:r>
          </w:p>
        </w:tc>
        <w:tc>
          <w:tcPr>
            <w:tcMar>
              <w:top w:w="100.0" w:type="dxa"/>
              <w:left w:w="100.0" w:type="dxa"/>
              <w:bottom w:w="100.0" w:type="dxa"/>
              <w:right w:w="100.0" w:type="dxa"/>
            </w:tcMar>
            <w:vAlign w:val="top"/>
          </w:tcPr>
          <w:p w:rsidR="00000000" w:rsidDel="00000000" w:rsidP="00000000" w:rsidRDefault="00000000" w:rsidRPr="00000000" w14:paraId="0000001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340: Advanced Programming Concepts Project</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Initial Enhancement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Enhancements complete, waiting for grade to update/ polish accordingly.</w:t>
            </w:r>
          </w:p>
        </w:tc>
        <w:tc>
          <w:tcPr>
            <w:tcMar>
              <w:top w:w="100.0" w:type="dxa"/>
              <w:left w:w="100.0" w:type="dxa"/>
              <w:bottom w:w="100.0" w:type="dxa"/>
              <w:right w:w="100.0" w:type="dxa"/>
            </w:tcMar>
            <w:vAlign w:val="top"/>
          </w:tcPr>
          <w:p w:rsidR="00000000" w:rsidDel="00000000" w:rsidP="00000000" w:rsidRDefault="00000000" w:rsidRPr="00000000" w14:paraId="00000022">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working on enhancement this week.</w:t>
            </w:r>
          </w:p>
          <w:p w:rsidR="00000000" w:rsidDel="00000000" w:rsidP="00000000" w:rsidRDefault="00000000" w:rsidRPr="00000000" w14:paraId="00000023">
            <w:pPr>
              <w:spacing w:after="280" w:before="280" w:line="48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planning for enhancements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enhancements submitted, graded</w:t>
            </w:r>
          </w:p>
        </w:tc>
        <w:tc>
          <w:tcPr>
            <w:tcMar>
              <w:top w:w="100.0" w:type="dxa"/>
              <w:left w:w="100.0" w:type="dxa"/>
              <w:bottom w:w="100.0" w:type="dxa"/>
              <w:right w:w="100.0" w:type="dxa"/>
            </w:tcMar>
            <w:vAlign w:val="top"/>
          </w:tcPr>
          <w:p w:rsidR="00000000" w:rsidDel="00000000" w:rsidP="00000000" w:rsidRDefault="00000000" w:rsidRPr="00000000" w14:paraId="00000027">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initial enhancement currently</w:t>
            </w:r>
          </w:p>
        </w:tc>
        <w:tc>
          <w:tcPr>
            <w:tcMar>
              <w:top w:w="100.0" w:type="dxa"/>
              <w:left w:w="100.0" w:type="dxa"/>
              <w:bottom w:w="100.0" w:type="dxa"/>
              <w:right w:w="100.0" w:type="dxa"/>
            </w:tcMar>
            <w:vAlign w:val="top"/>
          </w:tcPr>
          <w:p w:rsidR="00000000" w:rsidDel="00000000" w:rsidP="00000000" w:rsidRDefault="00000000" w:rsidRPr="00000000" w14:paraId="00000028">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 started, but redid my pseudocode plans for enhancement</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Final Enhancement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bombed my initial enhancement, which is fair. I am taking today to go back to square one and reassess my enhancements and hopefully fix them. I am trying my best to stay on track for this course!</w:t>
            </w:r>
          </w:p>
          <w:p w:rsidR="00000000" w:rsidDel="00000000" w:rsidP="00000000" w:rsidRDefault="00000000" w:rsidRPr="00000000" w14:paraId="0000002B">
            <w:pPr>
              <w:spacing w:after="280" w:before="280" w:line="48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initial enhancement</w:t>
            </w:r>
          </w:p>
        </w:tc>
        <w:tc>
          <w:tcPr>
            <w:tcMar>
              <w:top w:w="100.0" w:type="dxa"/>
              <w:left w:w="100.0" w:type="dxa"/>
              <w:bottom w:w="100.0" w:type="dxa"/>
              <w:right w:w="100.0" w:type="dxa"/>
            </w:tcMar>
            <w:vAlign w:val="top"/>
          </w:tcPr>
          <w:p w:rsidR="00000000" w:rsidDel="00000000" w:rsidP="00000000" w:rsidRDefault="00000000" w:rsidRPr="00000000" w14:paraId="0000002D">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initial enhancement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Uploaded to ePortfolio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for polished final enhancement</w:t>
            </w:r>
          </w:p>
        </w:tc>
        <w:tc>
          <w:tcPr>
            <w:tcMar>
              <w:top w:w="100.0" w:type="dxa"/>
              <w:left w:w="100.0" w:type="dxa"/>
              <w:bottom w:w="100.0" w:type="dxa"/>
              <w:right w:w="100.0" w:type="dxa"/>
            </w:tcMar>
            <w:vAlign w:val="top"/>
          </w:tcPr>
          <w:p w:rsidR="00000000" w:rsidDel="00000000" w:rsidP="00000000" w:rsidRDefault="00000000" w:rsidRPr="00000000" w14:paraId="00000030">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for polished final enhancement </w:t>
            </w:r>
          </w:p>
        </w:tc>
        <w:tc>
          <w:tcPr>
            <w:tcMar>
              <w:top w:w="100.0" w:type="dxa"/>
              <w:left w:w="100.0" w:type="dxa"/>
              <w:bottom w:w="100.0" w:type="dxa"/>
              <w:right w:w="100.0" w:type="dxa"/>
            </w:tcMar>
            <w:vAlign w:val="top"/>
          </w:tcPr>
          <w:p w:rsidR="00000000" w:rsidDel="00000000" w:rsidP="00000000" w:rsidRDefault="00000000" w:rsidRPr="00000000" w14:paraId="00000031">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for polished final enhancement</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Finalized ePortfolio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on portfolio, enhanced not yet uploaded</w:t>
            </w:r>
          </w:p>
        </w:tc>
        <w:tc>
          <w:tcPr>
            <w:tcMar>
              <w:top w:w="100.0" w:type="dxa"/>
              <w:left w:w="100.0" w:type="dxa"/>
              <w:bottom w:w="100.0" w:type="dxa"/>
              <w:right w:w="100.0" w:type="dxa"/>
            </w:tcMar>
            <w:vAlign w:val="top"/>
          </w:tcPr>
          <w:p w:rsidR="00000000" w:rsidDel="00000000" w:rsidP="00000000" w:rsidRDefault="00000000" w:rsidRPr="00000000" w14:paraId="00000034">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on portfolio, enhanced not yet uploaded</w:t>
            </w:r>
          </w:p>
        </w:tc>
        <w:tc>
          <w:tcPr>
            <w:tcMar>
              <w:top w:w="100.0" w:type="dxa"/>
              <w:left w:w="100.0" w:type="dxa"/>
              <w:bottom w:w="100.0" w:type="dxa"/>
              <w:right w:w="100.0" w:type="dxa"/>
            </w:tcMar>
            <w:vAlign w:val="top"/>
          </w:tcPr>
          <w:p w:rsidR="00000000" w:rsidDel="00000000" w:rsidP="00000000" w:rsidRDefault="00000000" w:rsidRPr="00000000" w14:paraId="00000035">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on portfolio, enhanced not yet uploaded</w:t>
            </w:r>
          </w:p>
        </w:tc>
      </w:tr>
    </w:tbl>
    <w:p w:rsidR="00000000" w:rsidDel="00000000" w:rsidP="00000000" w:rsidRDefault="00000000" w:rsidRPr="00000000" w14:paraId="00000036">
      <w:pPr>
        <w:pStyle w:val="Heading3"/>
        <w:keepNext w:val="0"/>
        <w:keepLines w:val="0"/>
        <w:spacing w:after="280" w:before="280" w:line="480" w:lineRule="auto"/>
        <w:rPr>
          <w:rFonts w:ascii="Times New Roman" w:cs="Times New Roman" w:eastAsia="Times New Roman" w:hAnsi="Times New Roman"/>
          <w:b w:val="1"/>
          <w:bCs w:val="1"/>
          <w:color w:val="000000"/>
          <w:sz w:val="24"/>
          <w:szCs w:val="24"/>
        </w:rPr>
      </w:pPr>
      <w:bookmarkStart w:colFirst="0" w:colLast="0" w:name="_lxoslp3eihqd" w:id="1"/>
      <w:bookmarkEnd w:id="1"/>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202122"/>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