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财务系统的开发</w:t>
      </w:r>
    </w:p>
    <w:p>
      <w:pPr>
        <w:pStyle w:val="3"/>
        <w:bidi w:val="0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财务系统的简介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财务系统是我们最核心的系统之一,掌握着对我们系统资产的增删改查,该资产包含:</w:t>
      </w:r>
    </w:p>
    <w:p>
      <w:pPr>
        <w:pStyle w:val="2"/>
        <w:ind w:left="0" w:leftChars="0" w:firstLine="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数字货币,现金。其他系统要支出或输入资产都要通过财务系统进行审核结算,财务系统必须严格的保证数据的强一致性,以免造成用户资产的缺失或突出。构建财务系统的难点在于锁安全和事务保证。</w:t>
      </w:r>
    </w:p>
    <w:p>
      <w:pPr>
        <w:pStyle w:val="3"/>
        <w:bidi w:val="0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财务系统数据库</w:t>
      </w:r>
    </w:p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2.1 用户的资产</w:t>
      </w:r>
    </w:p>
    <w:p>
      <w:pPr>
        <w:pStyle w:val="5"/>
        <w:numPr>
          <w:ilvl w:val="0"/>
          <w:numId w:val="3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表account (用户财产记录)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3"/>
        <w:gridCol w:w="1701"/>
        <w:gridCol w:w="1021"/>
        <w:gridCol w:w="906"/>
        <w:gridCol w:w="883"/>
        <w:gridCol w:w="879"/>
        <w:gridCol w:w="879"/>
        <w:gridCol w:w="1619"/>
        <w:gridCol w:w="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账号状态：1，正常；2，冻结；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balance_amount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币种可用金额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freeze_amount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币种冻结金额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recharge_amount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累计充值金额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withdrawals_amount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累计提现金额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net_value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净值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lock_margin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占用保证金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float_profit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持仓盈亏/浮动盈亏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total_profit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总盈亏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rec_addr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version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3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表account_detail (资金账户流水)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6"/>
        <w:gridCol w:w="1602"/>
        <w:gridCol w:w="1015"/>
        <w:gridCol w:w="574"/>
        <w:gridCol w:w="486"/>
        <w:gridCol w:w="470"/>
        <w:gridCol w:w="470"/>
        <w:gridCol w:w="1186"/>
        <w:gridCol w:w="3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60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18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account_id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ref_account_id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该笔流水资金关联方的账户id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direction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入账为1，出账为2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business_type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业务类型:
充值(recharge_into) 
提现审核通过(withdrawals_out) 
下单(order_create) 
成交(order_turnover)
成交手续费(order_turnover_poundage)  
撤单(order_cancel)  
注册奖励(bonus_register)
提币冻结解冻(withdrawals)
充人民币(recharge)
提币手续费(withdrawals_poundage)   
兑换(cny_btcx_exchange)
奖励充值(bonus_into)
奖励冻结(bonus_freeze)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amount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资产数量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流水状态：
充值
提现
冻结
解冻
转出
转入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60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57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4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47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18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340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日期</w:t>
            </w:r>
          </w:p>
        </w:tc>
      </w:tr>
    </w:tbl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2.2 币种相关(coin)</w:t>
      </w:r>
    </w:p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 (币种配置信息)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091"/>
        <w:gridCol w:w="1063"/>
        <w:gridCol w:w="815"/>
        <w:gridCol w:w="865"/>
        <w:gridCol w:w="1063"/>
        <w:gridCol w:w="883"/>
        <w:gridCol w:w="1072"/>
        <w:gridCol w:w="1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9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6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81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86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title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img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xnb：人民币
default：比特币系列
ETH：以太坊
ethToken：以太坊代币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wallet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rgb：认购币
qbb：钱包币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round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小数位数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base_amount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最小提现单位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min_amount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单笔最小提现数量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max_amount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单笔最大提现数量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day_max_amount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当日最大提现数量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status=1：启用
0：禁用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auto_out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double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23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自动转出数量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rate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double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23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min_fee_num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最低收取手续费个数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withdraw_flag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提现开关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recharge_flag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充值开关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9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1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6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6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8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76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bookmarkStart w:id="0" w:name="_coin_balance"/>
      <w:bookmarkEnd w:id="0"/>
      <w:r>
        <w:rPr>
          <w:rFonts w:hint="eastAsia"/>
          <w:sz w:val="24"/>
          <w:szCs w:val="21"/>
          <w:lang w:val="en-US" w:eastAsia="zh-CN"/>
        </w:rPr>
        <w:t>表coin_type (币种类型)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800"/>
        <w:gridCol w:w="1050"/>
        <w:gridCol w:w="818"/>
        <w:gridCol w:w="811"/>
        <w:gridCol w:w="811"/>
        <w:gridCol w:w="811"/>
        <w:gridCol w:w="1899"/>
        <w:gridCol w:w="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8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5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8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81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8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88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code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description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32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状态：0-无效；1-有效；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1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8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</w:tbl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表coin_config (币种配置信息)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"/>
        <w:gridCol w:w="1536"/>
        <w:gridCol w:w="1048"/>
        <w:gridCol w:w="1015"/>
        <w:gridCol w:w="1005"/>
        <w:gridCol w:w="1005"/>
        <w:gridCol w:w="1005"/>
        <w:gridCol w:w="100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币种ID(对应coin表ID)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btc-比特币系列；eth-以太坊；ethToken-以太坊代币；etc-以太经典；\r\n\r\n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credit_limit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钱包最低留存的币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credit_max_limit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当触发改状态的时候,开始归集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rpc_ip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rpc服务ip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rpc_port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rpc服务port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rpc_user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rpc_pwd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last_block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最后一个区块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wallet_user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wallet_pass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contract_address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代币合约地址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context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context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min_confirm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最低确认数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task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定时任务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是否可用0不可用,1可用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auto_draw_limit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auto_draw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</w:tbl>
    <w:p>
      <w:pPr>
        <w:pStyle w:val="5"/>
        <w:numPr>
          <w:ilvl w:val="0"/>
          <w:numId w:val="4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表coin_recharge (数字货币充值记录)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29"/>
        <w:gridCol w:w="931"/>
        <w:gridCol w:w="908"/>
        <w:gridCol w:w="908"/>
        <w:gridCol w:w="908"/>
        <w:gridCol w:w="1619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address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confirm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充值确认数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状态：0-待入帐；1-充值失败，2到账失败，3到账成功；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txid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amount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4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表coin_withdraw (数字货币提现记录)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29"/>
        <w:gridCol w:w="931"/>
        <w:gridCol w:w="908"/>
        <w:gridCol w:w="908"/>
        <w:gridCol w:w="908"/>
        <w:gridCol w:w="1619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address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txid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提现量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实际提现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0站内1其他2手工提币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chain_fee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链上手续费花费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block_num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区块高度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后台审核人员提币备注备注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wallet_mark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钱包提币备注备注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状态：0-审核中；1-成功；2-拒绝；3-撤销；4-审核通过；5-打币中；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4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表coin_withdraw_audit_record (提币审核记录)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"/>
        <w:gridCol w:w="1454"/>
        <w:gridCol w:w="1033"/>
        <w:gridCol w:w="979"/>
        <w:gridCol w:w="921"/>
        <w:gridCol w:w="921"/>
        <w:gridCol w:w="921"/>
        <w:gridCol w:w="1619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提币订单号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text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65535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4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表coin_balance (币种余额)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2393"/>
        <w:gridCol w:w="1235"/>
        <w:gridCol w:w="680"/>
        <w:gridCol w:w="669"/>
        <w:gridCol w:w="669"/>
        <w:gridCol w:w="669"/>
        <w:gridCol w:w="1200"/>
        <w:gridCol w:w="1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239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23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68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6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6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2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coin_name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system_balance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系统余额（根据充值提币计算）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coin_type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collect_account_balance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归集账户余额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loan_account_balance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钱包账户余额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fee_account_balance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手续费账户余额(eth转账需要手续费)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239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recharge_account_balance</w:t>
            </w:r>
          </w:p>
        </w:tc>
        <w:tc>
          <w:tcPr>
            <w:tcW w:w="123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68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6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2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49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</w:tbl>
    <w:p>
      <w:pPr>
        <w:pStyle w:val="5"/>
        <w:numPr>
          <w:ilvl w:val="0"/>
          <w:numId w:val="4"/>
        </w:numPr>
        <w:bidi w:val="0"/>
        <w:rPr>
          <w:sz w:val="24"/>
          <w:szCs w:val="21"/>
          <w:lang w:val="en-US" w:eastAsia="zh-CN"/>
        </w:rPr>
      </w:pPr>
      <w:bookmarkStart w:id="1" w:name="_coin_config"/>
      <w:bookmarkEnd w:id="1"/>
      <w:bookmarkStart w:id="2" w:name="_coin_server"/>
      <w:bookmarkEnd w:id="2"/>
      <w:r>
        <w:rPr>
          <w:rFonts w:hint="eastAsia"/>
          <w:sz w:val="24"/>
          <w:szCs w:val="21"/>
          <w:lang w:val="en-US" w:eastAsia="zh-CN"/>
        </w:rPr>
        <w:t>表coin_server (监测当前服务器Ip状态)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"/>
        <w:gridCol w:w="1536"/>
        <w:gridCol w:w="1028"/>
        <w:gridCol w:w="928"/>
        <w:gridCol w:w="904"/>
        <w:gridCol w:w="904"/>
        <w:gridCol w:w="904"/>
        <w:gridCol w:w="1619"/>
        <w:gridCol w:w="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rpc_ip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钱包服务器ip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rpc_port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钱包服务器ip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running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服务是否运行 0:正常,1:停止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wallet_number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钱包服务器区块高度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real_number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真实区块高度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bidi w:val="0"/>
        <w:rPr>
          <w:rFonts w:hint="eastAsia"/>
          <w:sz w:val="18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2.3 现金相关(cash)</w:t>
      </w:r>
    </w:p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表cash_recharge (充值表)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1"/>
        <w:gridCol w:w="1536"/>
        <w:gridCol w:w="1024"/>
        <w:gridCol w:w="914"/>
        <w:gridCol w:w="889"/>
        <w:gridCol w:w="889"/>
        <w:gridCol w:w="889"/>
        <w:gridCol w:w="1619"/>
        <w:gridCol w:w="10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自增id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币种名：cny，人民币；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数量（充值金额）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feecoin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手续费币种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成交量（到账金额）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类型：alipay，支付宝；cai1pay，财易付；bank，银联；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tradeno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outtradeno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第三方订单号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充值备注备注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状态：0-待审核；1-审核通过；2-拒绝；3-充值成功；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银行卡账户名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开户行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bank_card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最后确认到账时间。</w:t>
            </w:r>
          </w:p>
        </w:tc>
      </w:tr>
    </w:tbl>
    <w:p>
      <w:pPr>
        <w:pStyle w:val="5"/>
        <w:numPr>
          <w:ilvl w:val="0"/>
          <w:numId w:val="5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表cash_withdrawals (提现表)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29"/>
        <w:gridCol w:w="931"/>
        <w:gridCol w:w="908"/>
        <w:gridCol w:w="908"/>
        <w:gridCol w:w="908"/>
        <w:gridCol w:w="1619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account_id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资金账户ID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数量（提现金额）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fee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到账金额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truename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开户人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bank_prov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银行所在省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bank_city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银行所在市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bank_addr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开户行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bank_card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银行账号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状态：0-待审核；1-审核通过；2-拒绝；3-提现成功；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最后确认提现到账时间</w:t>
            </w:r>
          </w:p>
        </w:tc>
      </w:tr>
    </w:tbl>
    <w:p>
      <w:pPr>
        <w:pStyle w:val="5"/>
        <w:numPr>
          <w:ilvl w:val="0"/>
          <w:numId w:val="5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表cash_recharge_audit_record (充值审核记录)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"/>
        <w:gridCol w:w="1454"/>
        <w:gridCol w:w="1033"/>
        <w:gridCol w:w="979"/>
        <w:gridCol w:w="921"/>
        <w:gridCol w:w="921"/>
        <w:gridCol w:w="921"/>
        <w:gridCol w:w="1619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充值订单号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text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65535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5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表cash_withdraw_audit_record (提现审核记录)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1"/>
        <w:gridCol w:w="1454"/>
        <w:gridCol w:w="1033"/>
        <w:gridCol w:w="979"/>
        <w:gridCol w:w="921"/>
        <w:gridCol w:w="921"/>
        <w:gridCol w:w="921"/>
        <w:gridCol w:w="1619"/>
        <w:gridCol w:w="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提币订单号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text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65535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step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当前审核级数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audit_user_name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审核人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2.4 创新交易相关</w:t>
      </w:r>
    </w:p>
    <w:p>
      <w:pPr>
        <w:pStyle w:val="5"/>
        <w:numPr>
          <w:ilvl w:val="0"/>
          <w:numId w:val="6"/>
        </w:numPr>
        <w:bidi w:val="0"/>
        <w:ind w:left="425" w:leftChars="0" w:hanging="425" w:firstLineChars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表forex_account (创新交易持仓信息)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800"/>
        <w:gridCol w:w="1049"/>
        <w:gridCol w:w="850"/>
        <w:gridCol w:w="803"/>
        <w:gridCol w:w="803"/>
        <w:gridCol w:w="803"/>
        <w:gridCol w:w="894"/>
        <w:gridCol w:w="18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8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4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85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80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0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9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market_id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market_name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持仓方向：1-买；2-卖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amount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0.00000000</w:t>
            </w: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lock_amount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0.00000000</w:t>
            </w: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冻结持仓量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状态：1-有效；2-锁定；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1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8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4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85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0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89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88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6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表forex_account_detail (持仓账户流水)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206"/>
        <w:gridCol w:w="1059"/>
        <w:gridCol w:w="982"/>
        <w:gridCol w:w="900"/>
        <w:gridCol w:w="900"/>
        <w:gridCol w:w="900"/>
        <w:gridCol w:w="1899"/>
        <w:gridCol w:w="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20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5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982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9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9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90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8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94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account_id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收支类型：开仓；2-平仓；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amount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remark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text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65535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20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5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982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90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8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94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6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表forex_coin (创新交易币种表)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30"/>
        <w:gridCol w:w="934"/>
        <w:gridCol w:w="911"/>
        <w:gridCol w:w="911"/>
        <w:gridCol w:w="911"/>
        <w:gridCol w:w="1619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title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币种标题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sort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状态: 0禁用 1启用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6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表forex_open_position_order (开仓订单信息)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29"/>
        <w:gridCol w:w="931"/>
        <w:gridCol w:w="908"/>
        <w:gridCol w:w="908"/>
        <w:gridCol w:w="908"/>
        <w:gridCol w:w="1619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结算币种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持仓方向：1-买；2-卖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account_id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资金账户ID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entrust_order_id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委托订单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price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0.00000000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lock_margin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0.00000000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扣除保证金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close_num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0.00000000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平仓量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status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状态：1：未平仓；2-已平仓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5"/>
        <w:numPr>
          <w:ilvl w:val="0"/>
          <w:numId w:val="6"/>
        </w:numPr>
        <w:bidi w:val="0"/>
        <w:rPr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表forex_close_position_order (平仓详情)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1"/>
        <w:gridCol w:w="1536"/>
        <w:gridCol w:w="1029"/>
        <w:gridCol w:w="931"/>
        <w:gridCol w:w="908"/>
        <w:gridCol w:w="908"/>
        <w:gridCol w:w="908"/>
        <w:gridCol w:w="1619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market_name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varchar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255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交易对名称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type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tinyint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持仓方向：1-买；2-卖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6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account_id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资金账户ID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7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entrust_order_id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委托订单号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order_id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price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num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成交数量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open_id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关联开仓订单号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profit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平仓盈亏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unlock_margin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8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返回还保证金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14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last_update_time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15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created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datetime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19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CURRENT_TIMESTAMP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创建时间</w:t>
            </w:r>
          </w:p>
        </w:tc>
      </w:tr>
    </w:tbl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2.5 账号资产冻结相关</w:t>
      </w:r>
    </w:p>
    <w:p>
      <w:pPr>
        <w:pStyle w:val="5"/>
        <w:numPr>
          <w:ilvl w:val="0"/>
          <w:numId w:val="7"/>
        </w:numPr>
        <w:bidi w:val="0"/>
        <w:rPr>
          <w:rFonts w:ascii="Consolas" w:hAnsi="Consolas" w:eastAsia="微软雅黑" w:cs="Times New Roman"/>
          <w:b/>
          <w:kern w:val="2"/>
          <w:sz w:val="24"/>
          <w:szCs w:val="21"/>
          <w:lang w:val="en-US" w:eastAsia="zh-CN" w:bidi="ar-SA"/>
        </w:rPr>
      </w:pP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表</w:t>
      </w:r>
      <w:r>
        <w:rPr>
          <w:rFonts w:ascii="Consolas" w:hAnsi="Consolas" w:eastAsia="微软雅黑" w:cs="Times New Roman"/>
          <w:b/>
          <w:kern w:val="2"/>
          <w:sz w:val="24"/>
          <w:szCs w:val="21"/>
          <w:lang w:val="en-US" w:eastAsia="zh-CN" w:bidi="ar-SA"/>
        </w:rPr>
        <w:t xml:space="preserve"> </w:t>
      </w: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use</w:t>
      </w:r>
      <w:r>
        <w:rPr>
          <w:rFonts w:hint="default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r_</w:t>
      </w: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account</w:t>
      </w:r>
      <w:r>
        <w:rPr>
          <w:rFonts w:hint="default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_freeze(</w:t>
      </w: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冻结用户金额</w:t>
      </w:r>
      <w:r>
        <w:rPr>
          <w:rFonts w:hint="default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freeze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41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</w:tbl>
    <w:p>
      <w:pPr>
        <w:pStyle w:val="5"/>
        <w:numPr>
          <w:ilvl w:val="0"/>
          <w:numId w:val="7"/>
        </w:numPr>
        <w:bidi w:val="0"/>
        <w:rPr>
          <w:rFonts w:ascii="Consolas" w:hAnsi="Consolas" w:eastAsia="微软雅黑" w:cs="Times New Roman"/>
          <w:b/>
          <w:kern w:val="2"/>
          <w:sz w:val="24"/>
          <w:szCs w:val="21"/>
          <w:lang w:val="en-US" w:eastAsia="zh-CN" w:bidi="ar-SA"/>
        </w:rPr>
      </w:pP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CN" w:bidi="ar-SA"/>
        </w:rPr>
        <w:t>表</w:t>
      </w: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use</w:t>
      </w:r>
      <w:r>
        <w:rPr>
          <w:rFonts w:hint="default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r_coin_freeze(</w:t>
      </w:r>
      <w:r>
        <w:rPr>
          <w:rFonts w:hint="eastAsia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冻结用户币种金额</w:t>
      </w:r>
      <w:r>
        <w:rPr>
          <w:rFonts w:hint="default" w:ascii="Consolas" w:hAnsi="Consolas" w:eastAsia="微软雅黑" w:cs="Times New Roman"/>
          <w:b/>
          <w:kern w:val="2"/>
          <w:sz w:val="24"/>
          <w:szCs w:val="21"/>
          <w:lang w:val="en-US" w:eastAsia="zh-Hans" w:bidi="ar-SA"/>
        </w:rPr>
        <w:t>)</w:t>
      </w:r>
    </w:p>
    <w:tbl>
      <w:tblPr>
        <w:tblStyle w:val="11"/>
        <w:tblW w:w="96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编号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名称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数据类型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长度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小数位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允许空值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主键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默认值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5"/>
                <w:szCs w:val="15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user_id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coin_id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bigint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20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freeze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decimal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11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0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Y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5"/>
                <w:szCs w:val="15"/>
              </w:rPr>
              <w:t>N</w:t>
            </w: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  <w:tc>
          <w:tcPr>
            <w:tcW w:w="107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5"/>
                <w:szCs w:val="15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财务系统代码的生成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3.1 选择要生成的表</w:t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1135" cy="549783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3.2 代码生成</w:t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配置信息一:</w:t>
      </w:r>
    </w:p>
    <w:p>
      <w:pPr>
        <w:pStyle w:val="2"/>
        <w:rPr>
          <w:rFonts w:hint="eastAsia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74310" cy="3717290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配置信息二: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7960" cy="1322070"/>
            <wp:effectExtent l="0" t="0" r="6985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配置信息三:</w:t>
      </w:r>
    </w:p>
    <w:p>
      <w:pPr>
        <w:pStyle w:val="2"/>
        <w:ind w:left="0" w:leftChars="0" w:firstLine="0" w:firstLineChars="0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0500" cy="1351915"/>
            <wp:effectExtent l="0" t="0" r="4445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配置信息四:</w:t>
      </w:r>
    </w:p>
    <w:p>
      <w:pPr>
        <w:pStyle w:val="2"/>
        <w:ind w:left="0" w:leftChars="0" w:firstLine="0" w:firstLineChars="0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9865" cy="1277620"/>
            <wp:effectExtent l="0" t="0" r="508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确认后,点击代码生成,即可产生代码.</w:t>
      </w:r>
    </w:p>
    <w:p>
      <w:pPr>
        <w:pStyle w:val="2"/>
        <w:ind w:left="0" w:leftChars="0" w:firstLine="0" w:firstLineChars="0"/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4635500" cy="2646045"/>
            <wp:effectExtent l="0" t="0" r="381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财务系统测试运行</w:t>
      </w:r>
    </w:p>
    <w:p>
      <w:pPr>
        <w:pStyle w:val="4"/>
        <w:numPr>
          <w:ilvl w:val="1"/>
          <w:numId w:val="5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添加配置文件</w:t>
      </w:r>
    </w:p>
    <w:p>
      <w:pPr>
        <w:pStyle w:val="5"/>
        <w:numPr>
          <w:ilvl w:val="2"/>
          <w:numId w:val="5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本地bootstrap.yml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spring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application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finance-service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cloud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: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# nacos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nacos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server-addr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nacos-server:8848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config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file-extension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yaml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profiles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>active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 dev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拉取的配置文件的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dataID =  finance-service-dev.yaml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5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Nacos上finance-service-dev.yaml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6690" cy="1140460"/>
            <wp:effectExtent l="0" t="0" r="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server: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port: 8070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spring: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datasource: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driver-class-name: com.mysql.cj.jdbc.Driver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url: jdbc:mysql://mysql-server:3307/coin-exchange?serverTimezone=GMT%2B8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username: root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password: Ltd3411??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redis: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host: redis-server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port: 6380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password: Ltd3411??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cloud: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sentinel: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transport: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   dashboard: sentinel-server:8858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alicloud: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access-key: LTAI4GEXnLoaQg6UraLEJL1v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secret-key: txr1DH29usTcQo5MUSsDGoVBusQQHX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oss: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  endpoint: oss-cn-beijing.aliyuncs.com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mybatis-plus: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configuration: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log-impl: org.apache.ibatis.logging.stdout.StdOutImpl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mapper-locations: classpath:/mappers/*Mapper.xml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jetcache: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statIntervalMinutes: 15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areaInCacheName: false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local: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default: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type: linkedhashmap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keyConvertor: fastjson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remote: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default: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type: redis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keyConvertor: fastjson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valueEncoder: kryo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valueDecoder: kryo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poolConfig: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   minIdle: 5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   maxIdle: 20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    maxTotal: 50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host: ${spring.redis.host}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port: ${spring.redis.port}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        password: ${spring.redis.password}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swagger2: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basePackage: com.bjsxt.controller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name: liangtiandong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url: www.liangtiandong.com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email: liangtiandong@live.com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title: 财务系统API接口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description: 财务系统API接口演示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version: 1.0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  termsOfServiceUrl: www.bjsxt.com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geetest: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geetest-id: 3a01ffc01c1d63b37c3dbe8ee9555290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geetest-key: 27c7b4a18124d5d649b9c58ca1830871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>identify: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url: https://idcert.market.alicloudapi.com/idcard?idCard=%s&amp;name=%s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appKey: 203866940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appSecret: KF6LRDKejSejx2vfyLqiLP7bVvWOZYCp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  <w:t xml:space="preserve">  appCode: 39e89acacec14a9d80782d8aa2893295</w:t>
            </w: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5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添加启动类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财务系统的启动类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@SpringBootApplication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@EnableDiscoveryClient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@EnableFeignClients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FinanceServiceApplication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[] args)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SpringApplication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FinanceServiceApplication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,args)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5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添加测试接口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财务系统的测试接口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TestController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"/test"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测试成功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2405" cy="1922145"/>
            <wp:effectExtent l="0" t="0" r="2540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5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在网关里面添加路由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finance-service_router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uri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lb://finance-service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转发到那个目的地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predicates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- Path=/finance/**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filters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- StripPrefix=1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当前端访问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/finance/</w:t>
            </w:r>
            <w:r>
              <w:rPr>
                <w:rFonts w:hint="eastAsia" w:ascii="Consolas" w:hAnsi="Consolas" w:cs="Consolas"/>
                <w:color w:val="080808"/>
                <w:sz w:val="21"/>
                <w:szCs w:val="21"/>
                <w:shd w:val="clear" w:fill="FFFFFF"/>
                <w:lang w:val="en-US" w:eastAsia="zh-CN"/>
              </w:rPr>
              <w:t>xx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去掉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finance</w:t>
            </w:r>
          </w:p>
        </w:tc>
      </w:tr>
    </w:tbl>
    <w:p>
      <w:pPr>
        <w:rPr>
          <w:rFonts w:hint="eastAsia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5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启动finance-service/重启gateway-server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3776345" cy="1951355"/>
            <wp:effectExtent l="0" t="0" r="444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5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swagger-ui测试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5420" cy="2003425"/>
            <wp:effectExtent l="0" t="0" r="1270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5"/>
        </w:numPr>
        <w:bidi w:val="0"/>
        <w:rPr>
          <w:rFonts w:hint="default" w:eastAsia="微软雅黑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访问接口测试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使用网关访问:</w:t>
      </w:r>
    </w:p>
    <w:p>
      <w:pPr>
        <w:bidi w:val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无token:</w:t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3040" cy="2510790"/>
            <wp:effectExtent l="0" t="0" r="190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有token:</w:t>
      </w:r>
    </w:p>
    <w:p>
      <w:pPr>
        <w:pStyle w:val="2"/>
        <w:ind w:left="0" w:leftChars="0" w:firstLine="420" w:firstLineChars="0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2405" cy="2292350"/>
            <wp:effectExtent l="0" t="0" r="254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后台系统-币币交易参数配置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6690" cy="1091565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6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ConType币种类型配置</w:t>
      </w:r>
    </w:p>
    <w:p>
      <w:pPr>
        <w:pStyle w:val="5"/>
        <w:numPr>
          <w:ilvl w:val="2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API接口</w:t>
      </w:r>
    </w:p>
    <w:p>
      <w:pPr>
        <w:pStyle w:val="5"/>
        <w:numPr>
          <w:ilvl w:val="2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CoinTypeController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"/coinTypes"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币种类型的控制器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CoinTypeController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CoinTypeService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coinTypeService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条件分页查询我们的币种类型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"code"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币种类型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"hasAuthority('trade_coin_type_query')"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@ApiIgnore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page,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code){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page.addOrder(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OrderItem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"last_update_time"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coinTypePage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coinTypeService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.findByPage(page,code)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新增货币类型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"coinType"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"coinType 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json"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"hasAuthority('trade_coin_type_create')"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add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coinType){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coinTypeService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.save(coinType);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新增失败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@PatchMapping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修改货币类型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"coinType"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"coinType 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json"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"hasAuthority('trade_coin_type_update')"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coinType){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coinTypeService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.updateById(coinType);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"/setStatus"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修改货币状态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"id"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"coinType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 xml:space="preserve">"status"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修改成的状态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"hasAuthority('trade_coin_type_update')"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setStatus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coinType){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coinTypeService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.updateById(coinType);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"/all"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查询所有的币种类型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币种的状态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"hasAuthority('trade_coin_type_query')"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findAllCoinTypeByStatus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status){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coinTypes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coinTypeService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.listByStatus(status)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coinTypes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2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CoinTypeService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/>
                <w:sz w:val="6"/>
                <w:szCs w:val="1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CoinTypeService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条件分页查询货币类型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类型的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分页货币类型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code);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使用币种类型的状态查询所有的币种类型值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listByStatus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status);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2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CoinTypeServiceImpl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eastAsia"/>
                <w:sz w:val="2"/>
                <w:szCs w:val="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CoinTypeServiceImpl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CoinTypeService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条件分页查询货币类型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page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code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类型的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@return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分页货币类型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code)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page(page,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        .like(!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(code),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::getCode,code));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使用币种类型的状态查询所有的币种类型值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listByStatus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list(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&gt;().eq(status!=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::getStatus,status));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5.1.5CoinType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"com-bjsxt-domain-CoinType"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"coin_type"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CoinType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主键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type 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IdType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主键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代码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"code"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代码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描述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"description"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描述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description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状态：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0-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无效；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1-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有效；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状态：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0-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无效；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1-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有效；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创建时间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"created"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,fill 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FieldFill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INSERT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创建时间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created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更新时间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"last_update_time"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,fill 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FieldFill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INSERT_UPDATE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更新时间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lastUpdateTime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bidi w:val="0"/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</w:t>
      </w:r>
    </w:p>
    <w:p>
      <w:pPr>
        <w:pStyle w:val="4"/>
        <w:numPr>
          <w:ilvl w:val="1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Coin币种接口(分页查询/状态修改/详情)</w:t>
      </w:r>
    </w:p>
    <w:p>
      <w:pPr>
        <w:pStyle w:val="5"/>
        <w:numPr>
          <w:ilvl w:val="2"/>
          <w:numId w:val="6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API接口</w:t>
      </w:r>
    </w:p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"/coins"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数字货币的数据接口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CoinController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http://localhost:9527/finance/coins?name=xxx&amp;type=usdt&amp;status=1&amp;title=xxx&amp;wallet_type=rgb&amp;current=1&amp;size=15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分页条件查询数字货币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"name"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数字货币的名称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"type"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数字货币类型的名称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"status"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数字货币类型的状态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"status"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数字货币类型的标题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"wallet_type"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数字货币钱包类型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"current"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"size"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name 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type 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title ,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"wallet_type"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,required 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walletType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 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coinPage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.findByPage(name,type,status,title,walletType,page)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禁用或启用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"/setStatus"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禁用或启用币种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setStatus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updateById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.updateById(coin);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updateById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设置状态失败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"/info/{id}"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查询币种的详细信息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info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id){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.getById(id);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"/all"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币种当前的状态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通过状态查询所有的币种信息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getCoinAll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.getCoinsByStatus(status)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@PatchMapping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修改我们的币种的信息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@Validated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updateById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.updateById(coin);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updateById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  </w:t>
            </w:r>
          </w:p>
        </w:tc>
      </w:tr>
    </w:tbl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</w:t>
      </w:r>
      <w:r>
        <w:rPr>
          <w:rFonts w:hint="eastAsia"/>
          <w:sz w:val="24"/>
          <w:szCs w:val="21"/>
          <w:lang w:val="en-US" w:eastAsia="zh-CN"/>
        </w:rPr>
        <w:t>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default"/>
                <w:sz w:val="2"/>
                <w:szCs w:val="2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数字货币的条件分页查询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 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数字货币的名称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数字货币类型的名称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数字货币的状态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title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字货币的标题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walletType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树字货币的钱包类型名称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数据货币的分页数据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name,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type,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title,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walletType,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page);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使用币种的状态查询所有的币种信息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getCoinsByStatus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status);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</w:t>
      </w:r>
      <w:r>
        <w:rPr>
          <w:rFonts w:hint="eastAsia"/>
          <w:sz w:val="24"/>
          <w:szCs w:val="21"/>
          <w:lang w:val="en-US" w:eastAsia="zh-CN"/>
        </w:rPr>
        <w:t>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hint="default"/>
                <w:sz w:val="2"/>
                <w:szCs w:val="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CoinServiceImpl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数字货币的条件分页查询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name 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数字货币的名称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type 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数字货币类型的名称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status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数字货币的状态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title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字货币的标题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walletType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树字货币的钱包类型名称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page 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@return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数据货币的分页数据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name,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type,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title,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walletType,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 page)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page(page,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.like(!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::getName, name)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名称的查询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.like(!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(title),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::getTitle, title)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标题的查询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.eq(status !=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::getStatus, status)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状态的查询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.eq(!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(type),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::getType, type)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货币类型名称的查询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.eq(!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(walletType),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::getWallet, walletType)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货币钱包类型的查询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使用币种的状态查询所有的币种信息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getCoinsByStatus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list(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::getStatus,status));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钱包的归集提币地址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在交易系统里面在给大家详细的解释:</w:t>
      </w:r>
    </w:p>
    <w:p>
      <w:pPr>
        <w:pStyle w:val="2"/>
        <w:ind w:left="0" w:leftChars="0" w:firstLine="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比如：有三个地址上面的代币或者usdt需要归集到一个地址，无需再往这三个地址里面转入eth矿工费。直接发起归集，这个三个地址的币。就直接归集到指定的地址；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7960" cy="2399665"/>
            <wp:effectExtent l="0" t="0" r="6985" b="254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6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表的设计</w:t>
      </w:r>
    </w:p>
    <w:p>
      <w:pPr>
        <w:pStyle w:val="6"/>
        <w:bidi w:val="0"/>
        <w:rPr>
          <w:rFonts w:hint="default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admin_address: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1770" cy="852170"/>
            <wp:effectExtent l="0" t="0" r="3175" b="635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address_pool: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7960" cy="888365"/>
            <wp:effectExtent l="0" t="0" r="6985" b="317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代码的生成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配置和之前代码生成没有任何区别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7960" cy="3616960"/>
            <wp:effectExtent l="0" t="0" r="6985" b="698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5.3.3 AdminAddressController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4"/>
                <w:szCs w:val="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"/adminAddress"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归集地址的控制器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AdminAddressController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AdminAddressService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adminAddressService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查询归集地址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coinId)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adminAddressPage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adminAddressService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.findByPage(page, coinId);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adminAddressPage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归集地址的新增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"adminAddress"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"adminAddress json"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AdminAddress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adminAddress)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adminAddressService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.save(adminAddress);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新增失败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@PatchMapping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归集地址的修改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"adminAddress"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"adminAddress json"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AdminAddress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adminAddress)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update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adminAddressService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.updateById(adminAddress);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5.3.4AdminAddressService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AdminAddressService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条件分页查询归集地址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AdminAddress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coinId);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18"/>
          <w:szCs w:val="21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5.3.5</w:t>
      </w:r>
      <w:r>
        <w:rPr>
          <w:rFonts w:hint="default"/>
          <w:sz w:val="24"/>
          <w:szCs w:val="21"/>
          <w:lang w:val="en-US" w:eastAsia="zh-CN"/>
        </w:rPr>
        <w:t>AdminAddressServiceImpl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>@Service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>public class AdminAddressServiceImpl extends ServiceImpl&lt;AdminAddressMapper, AdminAddress&gt; implements AdminAddressService{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@Autowired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private CoinService coinService 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条件分页查询归集地址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@param page   分页参数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@param coinId 币种的Id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public Page&lt;AdminAddress&gt; findByPage(Page&lt;AdminAddress&gt; page, Long coinId) {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return page(page,new LambdaQueryWrapper&lt;AdminAddress&gt;().eq(coinId!=null ,AdminAddress::getCoinId,coinId));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/**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重新save ,为了让我们的归集地址里面包含coinType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@param entity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@Override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public boolean save(AdminAddress entity) {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Long coinId = entity.getCoinId();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Coin coin = coinService.getById(coinId);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if(coin==null){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    throw new IllegalArgumentException("输入的币种id错误") 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String type = coin.getType();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entity.setCoinType(type);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    return super.save(entity) 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5.3.6</w:t>
      </w:r>
      <w:r>
        <w:rPr>
          <w:rFonts w:hint="default"/>
          <w:sz w:val="24"/>
          <w:szCs w:val="21"/>
          <w:lang w:val="en-US" w:eastAsia="zh-CN"/>
        </w:rPr>
        <w:t>AdminAddress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平台归账手续费等账户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"com-bjsxt-domain-AdminAddress"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"admin_address"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AdminAddress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编号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@TableId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type =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IdType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1"/>
                <w:szCs w:val="11"/>
                <w:shd w:val="clear" w:fill="FFFFFF"/>
              </w:rPr>
              <w:t>AUTO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编号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"coin_id"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eth keystore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"keystore"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"eth keystore"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keystore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eth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账号密码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"pwd"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"eth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账号密码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pwd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"address"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地址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address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1: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归账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冷钱包地址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),2: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打款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,3: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"1: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归账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冷钱包地址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),2: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打款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,3: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手续费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"coin_type"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类型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//    @NotBlank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}</w:t>
            </w:r>
          </w:p>
          <w:p>
            <w:pPr>
              <w:rPr>
                <w:rFonts w:hint="default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新增币种信息</w:t>
      </w:r>
    </w:p>
    <w:p>
      <w:pPr>
        <w:numPr>
          <w:ilvl w:val="0"/>
          <w:numId w:val="0"/>
        </w:numPr>
        <w:ind w:left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新增币种: 包含: 1新增币种,2新增币种的配置信息,3新增币种的归集地址</w:t>
      </w:r>
    </w:p>
    <w:p>
      <w:pPr>
        <w:pStyle w:val="5"/>
        <w:numPr>
          <w:ilvl w:val="2"/>
          <w:numId w:val="6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CoinController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@PatchMapping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修改我们的币种的信息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@Validated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updateById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.updateById(coin);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updateById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新增我们的币种的信息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@Validated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coin.setStatus((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.save(coin);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// coin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新增成功后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会有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 ,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这是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mybatis-plus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在新增成功后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会自动的进行一个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sql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语句的查询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查询的结果就是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id,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之后把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设置给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(coin)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新增失败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CoinConfigController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"/coinConfigs"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币种配置的控制器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CoinConfigController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coinConfigService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"/info/{coinId}"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查询币种的配置信息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"coinId"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值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"coinId"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coinId){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coinConfig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coinConfigService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.findByCoinId(coinId)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@PatchMapping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币种配置的修改操作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"coinConfig"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,value =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"coinConfig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 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@RequestBody  @Validated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coinConfig){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saveOrUpdate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coinConfigService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.updateOrSave(coinConfig)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saveOrUpdate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修改失败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 xml:space="preserve">CoinConfigService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bookmarkStart w:id="3" w:name="_GoBack"/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CoinConfigService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通过币种的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查询币种的配置信息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币种的配置信息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findByCoinId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coinId);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新增或修改币种配置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updateOrSave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coinConfig);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  <w:bookmarkEnd w:id="3"/>
    </w:tbl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CoinConfigService</w:t>
      </w:r>
      <w:r>
        <w:rPr>
          <w:rFonts w:hint="eastAsia"/>
          <w:sz w:val="24"/>
          <w:szCs w:val="21"/>
          <w:lang w:val="en-US" w:eastAsia="zh-CN"/>
        </w:rPr>
        <w:t>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CoinConfigServiceImpl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通过币种的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查询币种的配置信息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coinId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@return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币种的配置信息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findByCoinId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coinId)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// coinConfig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Coin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值是相同的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getOne(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::getId, coinId));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新增或修改币种配置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coinConfig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updateOrSave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coinConfig)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coin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.getById(coinConfig.getId());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"coin-Id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coinConfig.setCoinType(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.getType());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coinConfig.setName(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如何是新增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修改呢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?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CoinConfig 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getById(coinConfig.getId());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新增操作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save(coinConfig);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修改操作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updateById(coinConfig);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6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 xml:space="preserve">CoinConfig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"com-bjsxt-domain-CoinConfig"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@TableName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"coin_config"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CoinConfig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ID(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对应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coin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ID)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@TableId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type =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IdType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1"/>
                <w:szCs w:val="11"/>
                <w:shd w:val="clear" w:fill="FFFFFF"/>
              </w:rPr>
              <w:t>INPUT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ID(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对应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coin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表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ID)"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币种名称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"name"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币种名称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//    @NotBlank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btc-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比特币系列；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eth-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以太坊；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ethToken-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以太坊代币；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etc-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以太经典；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\r\n\r\n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"coin_type"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"btc-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比特币系列；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eth-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以太坊；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ethToken-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以太坊代币；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etc-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以太经典；</w:t>
            </w:r>
            <w:r>
              <w:rPr>
                <w:rFonts w:hint="default" w:ascii="Consolas" w:hAnsi="Consolas" w:eastAsia="Consolas" w:cs="Consolas"/>
                <w:color w:val="0037A6"/>
                <w:sz w:val="11"/>
                <w:szCs w:val="11"/>
                <w:shd w:val="clear" w:fill="FFFFFF"/>
              </w:rPr>
              <w:t>\r\n\r\n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//    @NotBlank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钱包最低留存的币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"credit_limit"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钱包最低留存的币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creditLimit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当触发改状态的时候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开始归集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"credit_max_limit"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当触发改状态的时候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开始归集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creditMaxLimit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rpc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服务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"rpc_ip"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服务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ip"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rpcIp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rpc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服务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"rpc_port"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服务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port"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rpcPort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rpc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用户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"rpc_user"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rpcUser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rpc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"rpc_pwd"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"rpc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密码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rpcPwd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最后一个区块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"last_block"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最后一个区块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lastBlock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钱包用户名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"wallet_user"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钱包用户名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walletUser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钱包密码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"wallet_pass"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钱包密码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walletPass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代币合约地址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"contract_address"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代币合约地址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contractAddress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context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"context"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"context"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最低确认数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"min_confirm"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最低确认数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minConfirm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定时任务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"task"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定时任务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task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是否可用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不可用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,1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>可用</w:t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1"/>
                <w:szCs w:val="1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是否可用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不可用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,1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可用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"auto_draw_limit"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autoDrawLimit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@TableField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"auto_draw"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autoDraw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</w:p>
          <w:p>
            <w:pPr>
              <w:pStyle w:val="5"/>
              <w:numPr>
                <w:ilvl w:val="0"/>
                <w:numId w:val="0"/>
              </w:numPr>
              <w:bidi w:val="0"/>
              <w:rPr>
                <w:rFonts w:hint="default"/>
                <w:sz w:val="15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default"/>
          <w:sz w:val="18"/>
          <w:szCs w:val="21"/>
          <w:lang w:val="en-US" w:eastAsia="zh-CN"/>
        </w:rPr>
      </w:pPr>
    </w:p>
    <w:p>
      <w:pPr>
        <w:pStyle w:val="3"/>
        <w:bidi w:val="0"/>
        <w:rPr>
          <w:rFonts w:hint="default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后台系统-资金明细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72405" cy="1549400"/>
            <wp:effectExtent l="0" t="0" r="2540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 GCN充值记录查询</w:t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6.1.1 请求的接口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2405" cy="657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139055" cy="2599055"/>
            <wp:effectExtent l="0" t="0" r="381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6.1.2 CashRechargeController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"/cashRecharges"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"GCN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充值控制器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CashRechargeController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CashRechargeService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cashRechargeService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"/records"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条件分页查询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"coinId"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用户的名称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"mobile"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用户的手机号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充值审核状态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"numMin"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充值最小金额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"numMax"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充值最大金额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"startTime"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充值开始时间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"endTime"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1"/>
                <w:szCs w:val="11"/>
                <w:shd w:val="clear" w:fill="FFFFFF"/>
              </w:rPr>
              <w:t>充值结束时间</w:t>
            </w:r>
            <w:r>
              <w:rPr>
                <w:rFonts w:hint="default" w:ascii="Consolas" w:hAnsi="Consolas" w:eastAsia="Consolas" w:cs="Consolas"/>
                <w:color w:val="067D17"/>
                <w:sz w:val="11"/>
                <w:szCs w:val="1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1"/>
                <w:szCs w:val="11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1"/>
                <w:szCs w:val="11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&gt; page,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userName,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mobile,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numMax,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startTime,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endTime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) {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 xml:space="preserve">pageData 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1"/>
                <w:szCs w:val="11"/>
                <w:shd w:val="clear" w:fill="FFFFFF"/>
              </w:rPr>
              <w:t>cashRechargeService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.findByPage(page, coinId, userId, userName, mobile, status, numMin, numMax, startTime, endTime);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1"/>
                <w:szCs w:val="1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1"/>
                <w:szCs w:val="11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1"/>
                <w:szCs w:val="11"/>
                <w:shd w:val="clear" w:fill="FFFFFF"/>
              </w:rPr>
              <w:t>pageData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1"/>
                <w:szCs w:val="11"/>
                <w:shd w:val="clear" w:fill="FFFFFF"/>
              </w:rPr>
              <w:t>}</w:t>
            </w:r>
          </w:p>
          <w:p>
            <w:pPr>
              <w:rPr>
                <w:rFonts w:hint="eastAsia"/>
                <w:sz w:val="8"/>
                <w:szCs w:val="1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6.1.3 CashRechargeService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0"/>
                <w:szCs w:val="10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0"/>
                <w:szCs w:val="1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CashRechargeService </w:t>
            </w:r>
            <w:r>
              <w:rPr>
                <w:rFonts w:hint="default" w:ascii="Consolas" w:hAnsi="Consolas" w:eastAsia="Consolas" w:cs="Consolas"/>
                <w:color w:val="0033B3"/>
                <w:sz w:val="10"/>
                <w:szCs w:val="1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条件分页查询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用户的名称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mobile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用户的手机号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审核的状态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numMin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充值数量的最小值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numMax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充值数量的最大值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充值的开始时间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>endTime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>充值数量的结束时间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0"/>
                <w:szCs w:val="1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0"/>
                <w:szCs w:val="1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0"/>
                <w:szCs w:val="10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mobile,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numMax,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 xml:space="preserve">startTime, </w:t>
            </w:r>
            <w:r>
              <w:rPr>
                <w:rFonts w:hint="default" w:ascii="Consolas" w:hAnsi="Consolas" w:eastAsia="Consolas" w:cs="Consolas"/>
                <w:color w:val="000000"/>
                <w:sz w:val="10"/>
                <w:szCs w:val="1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endTime);</w:t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0"/>
                <w:szCs w:val="10"/>
                <w:shd w:val="clear" w:fill="FFFFFF"/>
              </w:rPr>
              <w:t>}</w:t>
            </w:r>
          </w:p>
          <w:p>
            <w:pPr>
              <w:rPr>
                <w:rFonts w:hint="default"/>
                <w:sz w:val="6"/>
                <w:szCs w:val="1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6.1.4 CashRechargeServiceImpl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CashRechargeServiceImpl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CashRechargeService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UserServiceFeign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条件分页查询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page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coinId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userId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userName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mobile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用户的手机号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status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审核的状态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numMin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充值数量的最小值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numMax 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充值数量的最大值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startTime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充值的开始时间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endTime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充值数量的结束时间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userName,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mobile,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numMax,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startTime,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endTime)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LambdaQueryWrapper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cashRechargeLambdaQueryWrapper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使用用户相关的字段进行查询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basicUsers 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(userId !=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|| 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(userName) || 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(mobile))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basicUsers 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.getBasicUsers(userId ==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Arrays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(userId), userName, mobile);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(basicUsers))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没有用户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page;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.in(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::getUserId, basicUsers.keySet());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使用用户的信息做条件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添加其他的条件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.eq(coinId !=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::getCoinId, coinId)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.eq(status !=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::getStatus, status)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.between(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!(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(numMin) ||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(numMax)),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::getNum,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BigDecimal(numMin==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:numMin),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BigDecimal(numMax==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:numMax)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.between(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!(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(startTime) ||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(endTime)),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::getCreated,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    startTime, endTime +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"23:23:59"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pageData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page(page,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获取查询的数据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records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pageData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.getRecords();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(basicUsers==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){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说明前面没有使用用户的信息查询用户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userIds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.stream().map(cashRecharge -&gt; cashRecharge.getUserId()).collect(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Collectors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toList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basicUsers = 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.getBasicUsers(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userIds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finalBasicUsers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basicUsers;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.forEach(record-&gt;{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UserDto userDto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51691"/>
                <w:sz w:val="13"/>
                <w:szCs w:val="13"/>
                <w:shd w:val="clear" w:fill="FFFFFF"/>
              </w:rPr>
              <w:t>finalBasicUsers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.get(record.getUserId());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!=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record.setUsername(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.getUsername());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record.setRealName(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.getRealName());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pageData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6.1.5 对UserServiceFeign的改造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"member-service"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,configuration =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,path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"/users"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UserServiceFeign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用于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admin-service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里面远程调用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member-service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ids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"/basic/users"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getBasicUsers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"ids"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,required =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ids,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,required =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username,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"mobile"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,required =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mobile)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6.1.6 对UserController的改造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8595" cy="1762760"/>
            <wp:effectExtent l="0" t="0" r="6350" b="381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6.1.7 对UserService的改造</w:t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8595" cy="1163955"/>
            <wp:effectExtent l="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6.1.8 对UserServiceImpl的改造</w:t>
      </w:r>
    </w:p>
    <w:p>
      <w:pPr>
        <w:pStyle w:val="2"/>
        <w:ind w:left="0" w:leftChars="0" w:firstLine="0" w:firstLineChars="0"/>
        <w:rPr>
          <w:rFonts w:hint="eastAsia"/>
          <w:sz w:val="18"/>
          <w:szCs w:val="21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通过用户的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批量查询用户的基础信息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ids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getBasicUsers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ids,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mobile)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(ids) &amp;&amp;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(userName) &amp;&amp;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(mobile))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emptyMap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list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list(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.in(!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(ids),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::getId, ids)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.like(!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(userName),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::getUsername, userName)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.like(!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(mobile),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::getMobile, mobile));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Collections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emptyMap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user-&gt;userDto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userDtos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.convert2Dto(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userDtoMaps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.stream().collect(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Collectors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toMap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::getId, userDto -&gt; userDto));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userDtoMaps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6.1.9 对WorkIssueServiceImpl的影响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7325" cy="1879600"/>
            <wp:effectExtent l="0" t="0" r="7620" b="254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6.2 GCN提现记录查询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6.2.1 API请求的接口</w:t>
      </w:r>
    </w:p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6.3 充币记录查询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6.4 提币记录查询</w:t>
      </w:r>
    </w:p>
    <w:p>
      <w:pPr>
        <w:pStyle w:val="4"/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6.5 流水记录查询</w:t>
      </w:r>
    </w:p>
    <w:p>
      <w:pPr>
        <w:pStyle w:val="3"/>
        <w:bidi w:val="0"/>
        <w:rPr>
          <w:rFonts w:hint="default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后台系统-财务管理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2245" cy="1129030"/>
            <wp:effectExtent l="0" t="0" r="4445" b="19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7.1场外交易充值审核</w:t>
      </w:r>
    </w:p>
    <w:p>
      <w:pPr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7.1.1 API 接口展示</w:t>
      </w:r>
    </w:p>
    <w:p>
      <w:pPr>
        <w:pStyle w:val="2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7.1.2 CashRechargeController</w:t>
      </w:r>
    </w:p>
    <w:p>
      <w:pPr>
        <w:pStyle w:val="2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7.1.2 CashRechargeService</w:t>
      </w:r>
    </w:p>
    <w:p>
      <w:pPr>
        <w:pStyle w:val="2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7.1.2 CashRechargeService</w:t>
      </w:r>
    </w:p>
    <w:p>
      <w:pPr>
        <w:pStyle w:val="2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7.1.2 </w:t>
      </w:r>
      <w:r>
        <w:rPr>
          <w:rFonts w:hint="default"/>
          <w:sz w:val="24"/>
          <w:szCs w:val="21"/>
          <w:lang w:val="en-US" w:eastAsia="zh-CN"/>
        </w:rPr>
        <w:t>CashRecharge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7.2场外交易提现审核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7.3数字货币提现审核</w:t>
      </w:r>
    </w:p>
    <w:p>
      <w:pPr>
        <w:pStyle w:val="3"/>
        <w:bidi w:val="0"/>
        <w:rPr>
          <w:rFonts w:hint="default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GCN数字货币操作</w:t>
      </w:r>
    </w:p>
    <w:p>
      <w:p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从现在开始,我们聊聊数字货币的交易问题:在做币币交易时,绝对不允许进行人民币和数字货币的兑换操作,因此,我们需要一个别的思路:就是先将人民币兑换成我们系统的一种虚拟货币(可以认为是某种积分).然后使用虚拟币和其他币种进行兑换操作就可以了.</w:t>
      </w:r>
    </w:p>
    <w:p>
      <w:pPr>
        <w:pStyle w:val="2"/>
        <w:ind w:left="0" w:leftChars="0"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但是我们必须注意到:这种人民币兑换积分的方式很容易受到支付宝或微信的风控监测,因此,我们需要直接使用银行卡手动转账的方式来进行操作.</w:t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3515" cy="2359660"/>
            <wp:effectExtent l="0" t="0" r="3175" b="127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71770" cy="1390650"/>
            <wp:effectExtent l="0" t="0" r="3175" b="444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5267325" cy="1055370"/>
            <wp:effectExtent l="0" t="0" r="7620" b="127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个人GCN资产的查询操作</w:t>
      </w:r>
    </w:p>
    <w:p>
      <w:pPr>
        <w:pStyle w:val="5"/>
        <w:numPr>
          <w:ilvl w:val="2"/>
          <w:numId w:val="4"/>
        </w:numPr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API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3441700" cy="643255"/>
            <wp:effectExtent l="0" t="0" r="635" b="63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AccountController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"/account"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资产服务的控制器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AccountController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accountService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"/{coinName}"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获取当前用户的货币的资产情况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 xml:space="preserve">"coinName"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货币的名称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getUserAccount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"coinName"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coinName){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().getAuthentication().getPrincipal().toString())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 account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accountService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.findByUserAndCoin(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,coinName)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AccountService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AccountService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查询某个用户的货币资产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>coinName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>货币的名称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Account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findByUserAndCoin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coinName);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 xml:space="preserve">AccountServiceImpl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AccountServiceImpl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AccountMapper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coinService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ConfigService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configService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查询某个用户的货币资产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userId  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coinName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货币的名称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findByUserAndCoin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coinName)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coin 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.getCoinByCoinName(coinName)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货币不存在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 account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getOne(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::getUserId, userId)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::getCoinId,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.getId())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该资产不存在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Config sellRateConfig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"USDT2CNY"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.setSellRate(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sellRateConfig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.getValue()));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出售的费率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Config setBuyRateConfig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"CNY2USDT"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.setBuyRate(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setBuyRateConfig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.getValue()));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买进来的费率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使用货币的名称来查询货币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>coinName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getCoinByCoinName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coinName);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default"/>
          <w:sz w:val="24"/>
          <w:szCs w:val="21"/>
          <w:lang w:val="en-US" w:eastAsia="zh-CN"/>
        </w:rPr>
        <w:t>CoinService</w:t>
      </w:r>
      <w:r>
        <w:rPr>
          <w:rFonts w:hint="eastAsia"/>
          <w:sz w:val="24"/>
          <w:szCs w:val="21"/>
          <w:lang w:val="en-US" w:eastAsia="zh-CN"/>
        </w:rPr>
        <w:t>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使用货币的名称来查询货币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货币的名称是唯一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coinName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getCoinByCoinName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coinName)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getOne(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::getName,coinName));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1"/>
          <w:numId w:val="4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买入记录和卖出记录的查询</w:t>
      </w: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API接口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5264150" cy="1038225"/>
            <wp:effectExtent l="0" t="0" r="2540" b="190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买入:</w:t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4559300" cy="385445"/>
            <wp:effectExtent l="0" t="0" r="5715" b="254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3145155" cy="82550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卖出:</w:t>
      </w:r>
    </w:p>
    <w:p>
      <w:pPr>
        <w:pStyle w:val="2"/>
        <w:ind w:left="0" w:leftChars="0" w:firstLine="420" w:firstLineChars="0"/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4859655" cy="596900"/>
            <wp:effectExtent l="0" t="0" r="2540" b="571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4076700" cy="753745"/>
            <wp:effectExtent l="0" t="0" r="1270" b="571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Controller</w:t>
      </w:r>
    </w:p>
    <w:p>
      <w:pPr>
        <w:pStyle w:val="6"/>
        <w:bidi w:val="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CashRechargeController: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"/user/records"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查询当前用户的充值记录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每页显示的大小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充值的状态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5"/>
                <w:szCs w:val="15"/>
                <w:shd w:val="clear" w:fill="FFFFFF"/>
              </w:rPr>
              <w:t>findUserCashRecharge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&gt; page ,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status){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().getAuthentication().getPrincipal().toString())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cashRechargePage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>cashRechargeService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.findUserCashRecharge(page ,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,status)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5"/>
                <w:szCs w:val="15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cashRechargePage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2"/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sz w:val="18"/>
          <w:szCs w:val="21"/>
          <w:lang w:val="en-US" w:eastAsia="zh-CN"/>
        </w:rPr>
      </w:pPr>
    </w:p>
    <w:p>
      <w:pPr>
        <w:pStyle w:val="6"/>
        <w:bidi w:val="0"/>
        <w:rPr>
          <w:rFonts w:hint="eastAsia"/>
          <w:sz w:val="22"/>
          <w:szCs w:val="21"/>
          <w:lang w:val="en-US" w:eastAsia="zh-CN"/>
        </w:rPr>
      </w:pPr>
      <w:r>
        <w:rPr>
          <w:rFonts w:hint="eastAsia"/>
          <w:sz w:val="22"/>
          <w:szCs w:val="21"/>
          <w:lang w:val="en-US" w:eastAsia="zh-CN"/>
        </w:rPr>
        <w:t>CashWithdrawalsController: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"/user/records"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查询当前用户的充值记录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每页显示的大小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充值的状态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findUserCashRecharge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 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().getAuthentication().getPrincipal().toString())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cashWithdrawalsPage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cashWithdrawalsService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.findCashWithdrawals(page ,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,status)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3"/>
                <w:szCs w:val="13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</w:p>
          <w:p>
            <w:pPr>
              <w:pStyle w:val="2"/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Service</w:t>
      </w:r>
    </w:p>
    <w:p>
      <w:pPr>
        <w:pStyle w:val="6"/>
        <w:bidi w:val="0"/>
        <w:rPr>
          <w:rFonts w:hint="eastAsia"/>
          <w:sz w:val="22"/>
          <w:szCs w:val="21"/>
          <w:lang w:val="en-US" w:eastAsia="zh-CN"/>
        </w:rPr>
      </w:pPr>
      <w:r>
        <w:rPr>
          <w:rFonts w:hint="default"/>
          <w:sz w:val="22"/>
          <w:szCs w:val="21"/>
          <w:lang w:val="en-US" w:eastAsia="zh-CN"/>
        </w:rPr>
        <w:t>CashRechargeService</w:t>
      </w:r>
      <w:r>
        <w:rPr>
          <w:rFonts w:hint="eastAsia"/>
          <w:sz w:val="22"/>
          <w:szCs w:val="21"/>
          <w:lang w:val="en-US" w:eastAsia="zh-CN"/>
        </w:rPr>
        <w:t>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查询当前用户的充值的数据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分页对象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订单的状态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findUserCashRecharge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status);</w:t>
            </w:r>
          </w:p>
          <w:p>
            <w:pPr>
              <w:pStyle w:val="2"/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/>
          <w:sz w:val="18"/>
          <w:szCs w:val="21"/>
          <w:lang w:val="en-US" w:eastAsia="zh-CN"/>
        </w:rPr>
      </w:pPr>
    </w:p>
    <w:p>
      <w:pPr>
        <w:pStyle w:val="6"/>
        <w:bidi w:val="0"/>
        <w:rPr>
          <w:rFonts w:hint="eastAsia"/>
          <w:sz w:val="22"/>
          <w:szCs w:val="21"/>
          <w:lang w:val="en-US" w:eastAsia="zh-CN"/>
        </w:rPr>
      </w:pPr>
      <w:r>
        <w:rPr>
          <w:rFonts w:hint="default"/>
          <w:sz w:val="22"/>
          <w:szCs w:val="21"/>
          <w:lang w:val="en-US" w:eastAsia="zh-CN"/>
        </w:rPr>
        <w:t>CashWithdrawalsService</w:t>
      </w:r>
      <w:r>
        <w:rPr>
          <w:rFonts w:hint="eastAsia"/>
          <w:sz w:val="22"/>
          <w:szCs w:val="21"/>
          <w:lang w:val="en-US" w:eastAsia="zh-CN"/>
        </w:rPr>
        <w:t>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查询用户的提现记录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status);</w:t>
            </w:r>
          </w:p>
          <w:p>
            <w:pPr>
              <w:pStyle w:val="2"/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ServiceImpl</w:t>
      </w:r>
    </w:p>
    <w:p>
      <w:pPr>
        <w:pStyle w:val="6"/>
        <w:bidi w:val="0"/>
        <w:rPr>
          <w:rFonts w:hint="default"/>
          <w:sz w:val="22"/>
          <w:szCs w:val="21"/>
          <w:lang w:val="en-US" w:eastAsia="zh-CN"/>
        </w:rPr>
      </w:pPr>
      <w:r>
        <w:rPr>
          <w:rFonts w:hint="default"/>
          <w:sz w:val="22"/>
          <w:szCs w:val="21"/>
          <w:lang w:val="en-US" w:eastAsia="zh-CN"/>
        </w:rPr>
        <w:t>CashRechargeServiceImpl</w:t>
      </w:r>
      <w:r>
        <w:rPr>
          <w:rFonts w:hint="eastAsia"/>
          <w:sz w:val="22"/>
          <w:szCs w:val="21"/>
          <w:lang w:val="en-US" w:eastAsia="zh-CN"/>
        </w:rPr>
        <w:t>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查询当前用户的充值的数据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page  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分页对象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userId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6"/>
                <w:szCs w:val="16"/>
                <w:shd w:val="clear" w:fill="FFFFFF"/>
              </w:rPr>
              <w:t xml:space="preserve">status 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>订单的状态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6"/>
                <w:szCs w:val="16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6"/>
                <w:szCs w:val="16"/>
                <w:shd w:val="clear" w:fill="FFFFFF"/>
              </w:rPr>
              <w:t>findUserCashRecharge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status) 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page(page ,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.eq(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::getUserId,userId)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            .eq(status!=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::getStatus ,status)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);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default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6"/>
        <w:bidi w:val="0"/>
        <w:rPr>
          <w:rFonts w:hint="default"/>
          <w:sz w:val="22"/>
          <w:szCs w:val="21"/>
          <w:lang w:val="en-US" w:eastAsia="zh-CN"/>
        </w:rPr>
      </w:pPr>
      <w:r>
        <w:rPr>
          <w:rFonts w:hint="default"/>
          <w:sz w:val="22"/>
          <w:szCs w:val="21"/>
          <w:lang w:val="en-US" w:eastAsia="zh-CN"/>
        </w:rPr>
        <w:t>CashWithdrawalsServiceImpl</w:t>
      </w:r>
      <w:r>
        <w:rPr>
          <w:rFonts w:hint="eastAsia"/>
          <w:sz w:val="22"/>
          <w:szCs w:val="21"/>
          <w:lang w:val="en-US" w:eastAsia="zh-CN"/>
        </w:rPr>
        <w:t>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查询用户的提现记录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findCashWithdrawals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status)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page(page,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.eq(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::getUserId,userId)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            .eq(status!=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::getStatus,status));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GCN买入操作</w:t>
      </w: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API接口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3462655" cy="410845"/>
            <wp:effectExtent l="0" t="0" r="4445" b="190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sz w:val="18"/>
          <w:szCs w:val="21"/>
          <w:lang w:val="en-US" w:eastAsia="zh-CN"/>
        </w:rPr>
      </w:pPr>
      <w:r>
        <w:rPr>
          <w:sz w:val="18"/>
          <w:szCs w:val="21"/>
        </w:rPr>
        <w:drawing>
          <wp:inline distT="0" distB="0" distL="114300" distR="114300">
            <wp:extent cx="3839845" cy="998855"/>
            <wp:effectExtent l="0" t="0" r="6985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rPr>
          <w:rFonts w:hint="default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CashParam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现金充值参数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CashParam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coinId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购买的数量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num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5"/>
                <w:szCs w:val="15"/>
                <w:shd w:val="clear" w:fill="FFFFFF"/>
              </w:rPr>
              <w:t>实际金额</w:t>
            </w:r>
            <w:r>
              <w:rPr>
                <w:rFonts w:hint="default" w:ascii="Consolas" w:hAnsi="Consolas" w:eastAsia="Consolas" w:cs="Consolas"/>
                <w:color w:val="067D17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5"/>
                <w:szCs w:val="15"/>
                <w:shd w:val="clear" w:fill="FFFFFF"/>
              </w:rPr>
              <w:t xml:space="preserve">mum 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4"/>
          <w:szCs w:val="21"/>
          <w:lang w:val="en-US" w:eastAsia="zh-CN"/>
        </w:rPr>
        <w:t>CashTradeVo</w:t>
      </w:r>
    </w:p>
    <w:p>
      <w:pPr>
        <w:rPr>
          <w:sz w:val="18"/>
          <w:szCs w:val="21"/>
        </w:rPr>
      </w:pPr>
      <w:r>
        <w:rPr>
          <w:sz w:val="18"/>
          <w:szCs w:val="21"/>
        </w:rPr>
        <w:drawing>
          <wp:inline distT="0" distB="0" distL="114300" distR="114300">
            <wp:extent cx="4584700" cy="1947545"/>
            <wp:effectExtent l="0" t="0" r="508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收款方户名吴志锋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收款方开户行北京银行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收款方账号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6214680131522508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转账金额￥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参考号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515685(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汇款务必备注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状态待审核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现金交易的结果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CashTradeVo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收款方户名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收款方开户行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bankName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收款方账号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bankCard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转账金额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amount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参考号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remark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状态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status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sz w:val="16"/>
                <w:szCs w:val="20"/>
                <w:vertAlign w:val="baseline"/>
              </w:rPr>
            </w:pPr>
          </w:p>
        </w:tc>
      </w:tr>
    </w:tbl>
    <w:p>
      <w:pPr>
        <w:pStyle w:val="2"/>
        <w:rPr>
          <w:sz w:val="18"/>
          <w:szCs w:val="21"/>
        </w:rPr>
      </w:pPr>
    </w:p>
    <w:p>
      <w:pPr>
        <w:pStyle w:val="2"/>
        <w:rPr>
          <w:rFonts w:hint="eastAsia"/>
          <w:sz w:val="18"/>
          <w:szCs w:val="21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CashRechargeController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"/buy"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"GCN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的充值操作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 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"cashParam"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现金交易的参数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buy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@RequestBody @Validated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cashParam){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().getAuthentication().getPrincipal().toString())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CashTradeVo cashTradeVo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cashRechargeService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.buy(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,cashParam)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CashRecharge</w:t>
      </w:r>
      <w:r>
        <w:rPr>
          <w:rFonts w:hint="eastAsia"/>
          <w:lang w:val="en-US" w:eastAsia="zh-CN"/>
        </w:rPr>
        <w:t>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进行一个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GCN/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充值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购买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cashParam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现金参数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CashTradeVo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buy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cashParam);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CashRecharge</w:t>
      </w:r>
      <w:r>
        <w:rPr>
          <w:rFonts w:hint="eastAsia"/>
          <w:lang w:val="en-US" w:eastAsia="zh-CN"/>
        </w:rPr>
        <w:t>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进行一个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GCN/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购买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userId  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cashParam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现金参数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CashTradeVo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buy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CashParam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cashParam)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//1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校验现金参数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checkCashParam(cashParam);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查询我们公司的银行卡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allAdminBanks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adminBankServiceFeign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.getAllAdminBanks();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仅仅需要一张银行卡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AdminBankDto adminBankDto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loadbalancer(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allAdminBanks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//3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生成订单号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\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参考号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orderNo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snowflake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.nextId());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remark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RandomUtil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randomNumbers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Coin coin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coinService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.getById(cashParam.getCoinId());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coin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"coinId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不存在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//cashParam.getMum()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这是前端给我们的金额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前端可能因为浏览器的缓存导致价格不准确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因此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我们需要在后台进行计算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Config buyGCNRate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"CNY2USDT"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realMum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cashParam.getMum().multiply(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buyGCNRate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.getValue())).setScale(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在数据库里面插入一条充值的记录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CashRecharge cashRecharge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CashRecharge();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.setUserId(userId);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银行卡的信息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.setBankName(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.getBankName());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.setBankCard(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.getBankCard());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.setTradeno(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orderNo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.setCoinId(cashParam.getCoinId());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.setCoinName(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.setNum(cashParam.getNum());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.setMum(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realMum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实际的交易金额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.setRemark(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remark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.setFee(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.setType(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"linepay"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在线支付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.setStatus((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待审核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.setStep((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第一步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save(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5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返回我们的成功对象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CashTradeVo cashTradeVo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CashTradeVo();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我们收户的银行卡信息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.setAmount(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realMum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.setStatus((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.setName(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.setBankName(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.getBankName());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.setBankCard(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.getBankCard());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.setRemark(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remark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cashTradeVo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从一个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list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里面随机选一个出来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allAdminBanks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AdminBankDto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loadbalancer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 allAdminBanks)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(allAdminBanks))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没有发现可用的银行卡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allAdminBanks.size();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allAdminBanks.get(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random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allAdminBanks.get(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checkCashParam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CashParam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cashParam)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@NotNull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num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cashParam.getNum();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现金充值的数量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Config withDrowConfig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"WITH_DROW"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 xml:space="preserve">@NotBlank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value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withDrowConfig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.getValue();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minRecharge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num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.compareTo(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充值数量太小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8.3.7IdConfig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@Configuration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IdConfig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"${snow.app.id:1}"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appId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@Value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"${snow.data.id:1}"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dataId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雪花算法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@Bean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Snowflake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snowflake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Snowflake snowflake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Snowflake(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appId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dataId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snowflake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8.3.8 AdminBankServiceFeign(admin-api)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"admin-service"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,path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"/adminBanks"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,configuration =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AdminBankServiceFeign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"/list"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getAllAdminBanks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8.3.9 AdminBankDto(admin-api)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银行卡的参数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AdminBankDto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开户行的人名称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开户行的银行名称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bankName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开户行的银行卡号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bankCard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8.3.10 AdminBankController(admin-service)</w:t>
      </w:r>
    </w:p>
    <w:p>
      <w:r>
        <w:drawing>
          <wp:inline distT="0" distB="0" distL="114300" distR="114300">
            <wp:extent cx="5270500" cy="1242695"/>
            <wp:effectExtent l="0" t="0" r="4445" b="381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getAllAdminBanks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adminBankDtos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adminBankService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.getAllAdminBanks()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adminBankDtos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8.3.11 AdminBankService(admin-service)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查询所有的银行开启信息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getAllAdminBanks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();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8.3.12 AdminBankServiceImpl(admin-service)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查询所有的银行开启信息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getAllAdminBanks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adminBanks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= list(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::getStatus, </w:t>
            </w:r>
            <w:r>
              <w:rPr>
                <w:rFonts w:hint="default" w:ascii="Consolas" w:hAnsi="Consolas" w:eastAsia="Consolas" w:cs="Consolas"/>
                <w:color w:val="1750EB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Collections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18"/>
                <w:szCs w:val="18"/>
                <w:shd w:val="clear" w:fill="FFFFFF"/>
              </w:rPr>
              <w:t>emptyList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adminBankDtos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AdminBankDtoMappers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.toConvertDto(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adminBankDtos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1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GCN 提现操作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27400" cy="2844800"/>
            <wp:effectExtent l="0" t="0" r="7620" b="317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短信模板的创建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84700" cy="762000"/>
            <wp:effectExtent l="0" t="0" r="5080" b="571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1770" cy="2969895"/>
            <wp:effectExtent l="0" t="0" r="3175" b="190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确定后,即可发送短信.</w:t>
      </w:r>
    </w:p>
    <w:p>
      <w:pPr>
        <w:pStyle w:val="5"/>
        <w:numPr>
          <w:ilvl w:val="2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提现的API接口</w:t>
      </w:r>
    </w:p>
    <w:p>
      <w:r>
        <w:drawing>
          <wp:inline distT="0" distB="0" distL="114300" distR="114300">
            <wp:extent cx="3509645" cy="643255"/>
            <wp:effectExtent l="0" t="0" r="6985" b="63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43045" cy="1325245"/>
            <wp:effectExtent l="0" t="0" r="1905" b="381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CashSellParam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"GCN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卖出的参数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CashSellParam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要卖出的币的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coinId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要卖出的币的金额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mum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要卖出的币的数量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@NotNull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num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支付密码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payPassword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手机验证码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@NotBlank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validateCode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8.4.4 CashWithdrawalsController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"/sell"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"GCN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的卖出操作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sell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@RequestBody @Validated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CashSellParam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cashSellParam)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().getAuthentication().getPrincipal().toString());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isOk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cashWithdrawalsService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.sell(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 cashSellParam);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isOk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提交申请成功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提交申请失败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8.4.5 CashWithdrawalsService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GCN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的卖出操作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cashSellParam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sell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CashSellParam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cashSellParam);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8.4.6 CashWithdrawalsServiceImpl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GCN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的卖出操作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cashSellParam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sell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CashSellParam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cashSellParam)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参数校验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checkCashSellParam(cashSellParam);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basicUsers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.getBasicUsers(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Arrays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(userId),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basicUsers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UserDto userDto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basicUsers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.get(userId);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手机验证码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validatePhoneCode(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.getMobile(),cashSellParam.getValidateCode())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支付密码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checkUserPayPassword(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.getPaypassword(), cashSellParam.getPayPassword());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远程调用查询用户的银行卡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userBankInfo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userBankServiceFeign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.getUserBankInfo(userId);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userBankInfo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该用户暂未绑定银行卡信息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remark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RandomUtil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randomNumbers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5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通过数量得到本次交易的金额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amount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getCashWithdrawalsAmount(cashSellParam.getNum());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6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计算本次的手续费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fee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getCashWithdrawalsFee(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7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查询用户的账号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Account account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accountService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.findByUserAndCoin(userId,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"GCN"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7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订单的创建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CashWithdrawals cashWithdrawals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CashWithdrawals();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.setUserId(userId);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.setAccountId(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.getId());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.setCoinId(cashSellParam.getCoinId());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.setStatus((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.setStep((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.setNum(cashSellParam.getNum());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.setMum(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.subtract(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实际金额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= amount-fee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.setFee(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.setBank(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.getBank());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.setBankCard(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.getBankCard());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.setBankAddr(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.getBankAddr());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.setBankProv(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.getBankProv());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.setBankCity(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.getBankCity());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.setTruename(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.getRealName());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.setRemark(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remark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save(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扣减总资产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--account--&gt;accountDetail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accountService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.lockUserAmount(userId,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.getCoinId(),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.getMum(),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"withdrawals_out"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.getId(),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.getFee());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计算本次的手续费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amount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getCashWithdrawalsFee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amount)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通过总金额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费率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若金额较小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----&gt;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最小的提现的手续费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最小的提现费用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withdrawMinPoundage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"WITHDRAW_MIN_POUNDAGE"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withdrawMinPoundageFee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withdrawMinPoundage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.getValue());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提现的费率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withdrawPoundageRate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"WITHDRAW_POUNDAGE_RATE"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通过费率计算的手续费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poundageFee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amount.multiply(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withdrawPoundageRate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.getValue())).setScale(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//min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取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个的最小值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poundageFee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.min(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withdrawMinPoundageFee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).equals(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poundageFee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withdrawMinPoundageFee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poundageFee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通过数量计算金额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num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getCashWithdrawalsAmount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num)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rateConfig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"USDT2CNY"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num.multiply(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rateConfig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.getValue())).setScale(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支付密码的校验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payDBPassword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checkUserPayPassword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payDBPassword,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payPassword)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BCryptPasswordEncoder bCryptPasswordEncoder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BCryptPasswordEncoder();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matches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bCryptPasswordEncoder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.matches(payPassword, payDBPassword);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matches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支付密码错误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校验用户的手机验证码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mobile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validateCode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validatePhoneCode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mobile,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validateCode)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验证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:SMS:CASH_WITHDRAWS:mobile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code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redisTemplate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.opsForValue().get(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"SMS:CASH_WITHDRAWS:"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+ mobile);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(!validateCode.equals(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code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验证码错误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手机验证码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支付密码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3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提现相关的验证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cashSellParam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checkCashSellParam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CashSellParam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cashSellParam)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提现状态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cashWithdrawalsStatus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"WITHDRAW_STATUS"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Integer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cashWithdrawalsStatus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.getValue()) !=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提现暂未开启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提现的金额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@NotNull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cashSellParamNum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cashSellParam.getNum();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2.1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最小的提现额度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cashWithdrawalsConfigMin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"WITHDRAW_MIN_AMOUNT"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//101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cashSellParamNum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.compareTo(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cashWithdrawalsConfigMin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.getValue())) &lt;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检查提现的金额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2.1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最小的提现额度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// 201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Config cashWithdrawalsConfigMax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configService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.getConfigByCode(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"WITHDRAW_MAX_AMOUNT"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cashSellParamNum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.compareTo(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cashWithdrawalsConfigMax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.getValue())) &gt;=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检查提现的金额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8.4.7 添加UserBankDto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用户银行卡的传输对象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开户人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开户人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realName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开户行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开户行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bank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开户省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bankProv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开户市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开户市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bankCity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开户地址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bankAddr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开户账号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(value=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开户账号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bankCard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8.4.8 添加UserBankServiceFeign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若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FeignClient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里面的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相同时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,spring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创建对象就会报错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它认为它们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个对象是一样的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@FeignClient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"member-service"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,contextId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"userBankServiceFeign"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,configuration 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OAuth2FeignConfig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,path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"/userBanks"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UserBankServiceFeign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"/{userId}/info"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@PathVariable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userId)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8.4.9 UserBankController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getUserBankInfo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 currentUserBank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userBankService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.getCurrentUserBank(userId);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userBankDto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UserBankDtoMapper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.toConvertDto(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currentUserBank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8.4.9 UserBankDtoMapper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(componentModel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"spring"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UserBankDtoMapper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UserBankDtoMapper 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20"/>
                <w:szCs w:val="20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Mappers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UserBankDtoMapper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toConvertEntity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source);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toConvertEntity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 source);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UserBankDto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toConvertDto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UserBank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source);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toConvertDto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UserBank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 source);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余额的扣减</w:t>
      </w:r>
    </w:p>
    <w:p>
      <w:pPr>
        <w:pStyle w:val="5"/>
        <w:numPr>
          <w:ilvl w:val="2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暂时锁定用户的资产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mum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锁定的金额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资金流水的类型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orderId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订单的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>fee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本次操作的手续费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lockUserAmount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mum,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type,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orderId,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fee);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AccountServiceImpl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暂时锁定用户的资产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userId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coinId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mum   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锁定的金额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type  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资金流水的类型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orderId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订单的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>fee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lockUserAmount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mum,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type,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orderId,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fee)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Account account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getOne(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::getUserId, userId)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::getCoinId, coinId)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account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您输入的资产类型不存在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BigDecimal balanceAmount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.getBalanceAmount();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balanceAmount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.compareTo(mum) &lt;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库存的操作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账号的资金不足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.setBalanceAmount(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balanceAmount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.subtract(mum));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.setFreezeAmount(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.getFreezeAmount().add(mum));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updateById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updateById(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updateById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{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增加流水记录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AccountDetail accountDetail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AccountDetail(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userId,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coinId,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.getId(),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.getId(),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如果该订单时邀请奖励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有我们的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ref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account 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否则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值和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account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是一样的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orderId,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1750EB"/>
                <w:sz w:val="20"/>
                <w:szCs w:val="2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type,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mum,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fee,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用户提现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accountDetailService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.save(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accountDetail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资产管理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9.1 提现地址的操作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9.1.1 API</w:t>
      </w:r>
    </w:p>
    <w:p>
      <w:r>
        <w:drawing>
          <wp:inline distT="0" distB="0" distL="114300" distR="114300">
            <wp:extent cx="4970145" cy="558800"/>
            <wp:effectExtent l="0" t="0" r="7620" b="254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3424555" cy="401955"/>
            <wp:effectExtent l="0" t="0" r="1270" b="254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280035"/>
            <wp:effectExtent l="0" t="0" r="1270" b="63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9.1.2 </w:t>
      </w:r>
      <w:r>
        <w:rPr>
          <w:rFonts w:hint="default"/>
        </w:rPr>
        <w:t xml:space="preserve">UserWalletController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用户的提币地址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"/userWallets"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UserWalletController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UserWalletService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分页查询用户的提币地址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@PreAuthorize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"hasAuthority('user_wallet_query')"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page.addOrder(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OrderItem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desc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"last_update_time"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userWalletPage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.findByPage(page, userId);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"/getCoinAddress/{coinId}"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查询用户某种币的提现地址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"coinId"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getCoinAddress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@PathVariable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"coinId"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coinId)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().getAuthentication().getPrincipal().toString());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userWallets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.findUserWallets(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, coinId);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新增一个提现地址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"userWallet"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"userWallet json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数据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@RequestBody @Validated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userWallet){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().getAuthentication().getPrincipal().toString());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userWallet.setUserId(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save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.save(userWallet);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交易密码的交易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新增提现地址失败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@PostMapping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"/deleteAddress"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删除某个用户的提现地址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"addressId"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提现地址的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ID"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"payPassword"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交易密码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R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delete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(required 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addressId ,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@RequestParam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(required =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payPassword){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isOk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.deleteUserWallet(addressId,payPassword)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isOk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删除成功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fail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删除失败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pStyle w:val="2"/>
              <w:rPr>
                <w:rFonts w:hint="default" w:eastAsia="微软雅黑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</w:p>
    <w:p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9.1.3 </w:t>
      </w:r>
      <w:r>
        <w:rPr>
          <w:rFonts w:hint="default"/>
        </w:rPr>
        <w:t>UserWalletService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UserWalletService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分页查询用户的提币地址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userId);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查询用户的提币的地址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findUserWallets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coinId);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删除用户的提现地址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addressId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提现地址的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deleteUserWallet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addressId,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payPassword);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9.1.4 </w:t>
      </w:r>
      <w:r>
        <w:rPr>
          <w:rFonts w:hint="default"/>
        </w:rPr>
        <w:t>UserWalletService</w:t>
      </w:r>
      <w:r>
        <w:rPr>
          <w:rFonts w:hint="eastAsia"/>
          <w:lang w:val="en-US" w:eastAsia="zh-CN"/>
        </w:rPr>
        <w:t>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UserWalletServiceImpl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UserWalletMapper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 xml:space="preserve">userService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分页查询用户的提币地址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page 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userId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userId)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page(page,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&gt;().eq(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::getUserId ,userId));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查询用户的提币的地址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userId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coinId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findUserWallets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coinId)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list(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        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::getUserId,userId)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                    .eq(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::getCoinId,coinId)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)  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entity)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entity.getUserId();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.getById(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该用户不存在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paypassword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.getPaypassword();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||  !(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BCryptPasswordEncoder().matches(entity.getPayPassword(),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交易密码错误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.save(entity);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删除用户的提现地址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addressId  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提现地址的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0"/>
                <w:szCs w:val="20"/>
                <w:shd w:val="clear" w:fill="FFFFFF"/>
              </w:rPr>
              <w:t xml:space="preserve">payPassword 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>交易密码</w:t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deleteUserWallet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addressId,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payPassword)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UserWallet userWallet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 getById(addressId);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提现地址错误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userWallet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.getUserId();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User user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userService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.getById(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用户不存在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paypassword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.getPaypassword();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||  !(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BCryptPasswordEncoder().matches(payPassword,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paypassword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))){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交易密码错误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>return super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.removeById(addressId);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用户充值记录的查询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9.2.1 API 接口</w:t>
      </w:r>
    </w:p>
    <w:p>
      <w:r>
        <w:drawing>
          <wp:inline distT="0" distB="0" distL="114300" distR="114300">
            <wp:extent cx="5270500" cy="418465"/>
            <wp:effectExtent l="0" t="0" r="4445" b="254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589915"/>
            <wp:effectExtent l="0" t="0" r="1270" b="444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9.2.2 CoinRechargeController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"/coinRecharges"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充币记录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CoinRechargeController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CoinRechargeService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coinRechargeService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"/records"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"current"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"size"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每页显示的条数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"coinId"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"userId"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"userName"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用户的名称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"mobile"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用户的手机号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"status"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充值的状态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"numMin"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充值金额的最小值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"numMax"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充值金额的最小值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"startTime"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充值开始时间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"endTime"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 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充值结束时间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coinId,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mobile,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numMax,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startTime,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endTime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) 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pageData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coinRechargeService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.findByPage(page, coinId, userId, userName,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    mobile, status, numMin, numMax, startTime, endTime);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pageData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"/user/record"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@ApiImplicitParams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"current"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当前页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"size"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显示的条数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@ApiImplicitParam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(name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 xml:space="preserve">"coinId"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,value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,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0"/>
                <w:szCs w:val="20"/>
                <w:shd w:val="clear" w:fill="FFFFFF"/>
              </w:rPr>
              <w:t>查询用户某种币的</w:t>
            </w:r>
            <w:r>
              <w:rPr>
                <w:rFonts w:hint="default" w:ascii="Consolas" w:hAnsi="Consolas" w:eastAsia="Consolas" w:cs="Consolas"/>
                <w:color w:val="067D17"/>
                <w:sz w:val="20"/>
                <w:szCs w:val="20"/>
                <w:shd w:val="clear" w:fill="FFFFFF"/>
              </w:rPr>
              <w:t>Id"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Consolas" w:cs="Consolas"/>
                <w:color w:val="00627A"/>
                <w:sz w:val="20"/>
                <w:szCs w:val="20"/>
                <w:shd w:val="clear" w:fill="FFFFFF"/>
              </w:rPr>
              <w:t>findUserCoinRecharge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E880D"/>
                <w:sz w:val="20"/>
                <w:szCs w:val="20"/>
                <w:shd w:val="clear" w:fill="FFFFFF"/>
              </w:rPr>
              <w:t xml:space="preserve">@ApiIgnore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&gt; page ,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coinId){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Long userId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valueOf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SecurityContextHolder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getContext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().getAuthentication().getPrincipal().toString())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 xml:space="preserve">pageData 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0"/>
                <w:szCs w:val="20"/>
                <w:shd w:val="clear" w:fill="FFFFFF"/>
              </w:rPr>
              <w:t>coinRechargeService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.findUserCoinRecharge(page ,coinId,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0"/>
                <w:szCs w:val="20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0"/>
                <w:szCs w:val="20"/>
                <w:shd w:val="clear" w:fill="FFFFFF"/>
              </w:rPr>
              <w:t>pageData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9.2.3 CoinRechargeService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CoinRechargeService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IService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分页条件查询充值记录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userName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mobile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用户的手机号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status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numMin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充值的最小金额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numMax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充值的最大金额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充值的开始时间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endTime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充值的截至时间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mobile,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numMax,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startTime,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endTime);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查询用户充币记录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D3D3D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* 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18"/>
                <w:szCs w:val="18"/>
                <w:shd w:val="clear" w:fill="FFFFFF"/>
              </w:rPr>
              <w:t>findUserCoinRecharge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userId);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9.2.4 CoinRechargeServiceImpl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@Service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CoinRechargeServiceImpl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ServiceImpl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CoinRechargeMapper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CoinRechargeService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@Autowired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UserServiceFeign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userServiceFeign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分页条件查询充值记录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page  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coinId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userId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userName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用户的名称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mobile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用户的手机号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status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充值的状态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numMin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充值的最小金额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numMax 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充值的最大金额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startTime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充值的开始时间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endTime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充值的截至时间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findByPage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userId,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userName,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mobile,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Byte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status,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numMin,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numMax,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startTime,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endTime)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LambdaQueryWrapper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coinRechargeLambdaQueryWrapper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LambdaQueryWrapper&lt;&gt;();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若用户本次的查询中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带了用户的信息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userId, userName,mobile ----&gt;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本质就是要把用户的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放在我们的查询条件里面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basicUsers 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(userId !=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|| !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(userName) | !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(mobile))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使用用户的信息查询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需要远程调用查询用户的信息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basicUsers =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.getBasicUsers(userId ==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Arrays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asList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(userId), userName, mobile);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(basicUsers))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找不到这样的用户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-&gt;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page;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Set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userIds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= basicUsers.keySet();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.in(!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userIds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::getUserId,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userIds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若用户本次的查询中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没有带了用户的信息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.eq(coinId !=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::getCoinId, coinId)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.eq(status !=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::getStatus, status)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.between(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!(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(numMin) ||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(numMax)),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::getAmount,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(numMin) ?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numMin),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BigDecimal(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(numMax) ?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"0"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 numMax)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.between(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!(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(startTime) ||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(endTime)),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::getCreated,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startTime, endTime +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 23:59:59"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coinRechargePage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page(page,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coinRechargeLambdaQueryWrapper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records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.getRecords();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userIds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.stream().map(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::getUserId).collect(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Collectors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toList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CollectionUtils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isEmpty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(basicUsers))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basicUsers =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userServiceFeign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.getBasicUsers(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userIds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Long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finalBasicUsers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= basicUsers;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records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.forEach(coinRecharge -&gt; {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设置用户相关的数据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UserDto userDto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51691"/>
                <w:sz w:val="21"/>
                <w:szCs w:val="21"/>
                <w:shd w:val="clear" w:fill="FFFFFF"/>
              </w:rPr>
              <w:t>finalBasicUsers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.get(coinRecharge.getUserId());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userDto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coinRecharge.setUsername(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.getUsername());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远程调用查询用户的信息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coinRecharge.setRealName(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userDto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.getRealName());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查询用户充币记录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page  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分页参数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coinId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币种的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@param </w:t>
            </w:r>
            <w:r>
              <w:rPr>
                <w:rFonts w:hint="default" w:ascii="Consolas" w:hAnsi="Consolas" w:eastAsia="Consolas" w:cs="Consolas"/>
                <w:i/>
                <w:color w:val="3D3D3D"/>
                <w:sz w:val="21"/>
                <w:szCs w:val="21"/>
                <w:shd w:val="clear" w:fill="FFFFFF"/>
              </w:rPr>
              <w:t xml:space="preserve">userId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用户的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@return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findUserCoinRecharge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page,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coinId,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userId) 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page(page,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LambdaQueryWrapper&lt;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&gt;()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.eq(coinId!=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::getCoinId,coinId)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    .eq(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CoinRecharge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::getUserId ,userId)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30C024"/>
    <w:multiLevelType w:val="multilevel"/>
    <w:tmpl w:val="C730C02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11259991"/>
    <w:multiLevelType w:val="multilevel"/>
    <w:tmpl w:val="1125999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21103264"/>
    <w:multiLevelType w:val="multilevel"/>
    <w:tmpl w:val="2110326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31FEF9DD"/>
    <w:multiLevelType w:val="singleLevel"/>
    <w:tmpl w:val="31FEF9DD"/>
    <w:lvl w:ilvl="0" w:tentative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5">
    <w:nsid w:val="5F6D6880"/>
    <w:multiLevelType w:val="singleLevel"/>
    <w:tmpl w:val="5F6D688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71FE98B7"/>
    <w:multiLevelType w:val="singleLevel"/>
    <w:tmpl w:val="71FE98B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2037181"/>
    <w:rsid w:val="03594534"/>
    <w:rsid w:val="04083D37"/>
    <w:rsid w:val="042C15EC"/>
    <w:rsid w:val="0536133B"/>
    <w:rsid w:val="06825A8C"/>
    <w:rsid w:val="06F1779D"/>
    <w:rsid w:val="06F54937"/>
    <w:rsid w:val="07CB034F"/>
    <w:rsid w:val="096A3217"/>
    <w:rsid w:val="097B21A3"/>
    <w:rsid w:val="0A566E72"/>
    <w:rsid w:val="0A6A4904"/>
    <w:rsid w:val="0A943D3C"/>
    <w:rsid w:val="0AB53635"/>
    <w:rsid w:val="0B0A2CA5"/>
    <w:rsid w:val="0B11460C"/>
    <w:rsid w:val="0C1147C1"/>
    <w:rsid w:val="0CF4085D"/>
    <w:rsid w:val="0D021F3D"/>
    <w:rsid w:val="0E8E53B4"/>
    <w:rsid w:val="0F2F3B7B"/>
    <w:rsid w:val="0F66028E"/>
    <w:rsid w:val="0FEE5BA9"/>
    <w:rsid w:val="106763E2"/>
    <w:rsid w:val="115B117B"/>
    <w:rsid w:val="124C3CBC"/>
    <w:rsid w:val="13D75094"/>
    <w:rsid w:val="147B3C47"/>
    <w:rsid w:val="15EB200A"/>
    <w:rsid w:val="170B5072"/>
    <w:rsid w:val="18E76070"/>
    <w:rsid w:val="19434012"/>
    <w:rsid w:val="19AB4846"/>
    <w:rsid w:val="1A565245"/>
    <w:rsid w:val="1AC3565E"/>
    <w:rsid w:val="1AC744EA"/>
    <w:rsid w:val="1D2F4F34"/>
    <w:rsid w:val="1D894E02"/>
    <w:rsid w:val="1F147F02"/>
    <w:rsid w:val="1F6C73FB"/>
    <w:rsid w:val="1F916ECC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4AF143A"/>
    <w:rsid w:val="24B9374C"/>
    <w:rsid w:val="26044F26"/>
    <w:rsid w:val="26626301"/>
    <w:rsid w:val="27A94654"/>
    <w:rsid w:val="27AA6924"/>
    <w:rsid w:val="27BD11B8"/>
    <w:rsid w:val="27BE78EC"/>
    <w:rsid w:val="27CB4D6A"/>
    <w:rsid w:val="27EA5981"/>
    <w:rsid w:val="28654C49"/>
    <w:rsid w:val="2B1D7636"/>
    <w:rsid w:val="2B6C0155"/>
    <w:rsid w:val="2C5974D9"/>
    <w:rsid w:val="2D750AD8"/>
    <w:rsid w:val="2DDB0C1F"/>
    <w:rsid w:val="2DF96825"/>
    <w:rsid w:val="2E26034F"/>
    <w:rsid w:val="2EE24230"/>
    <w:rsid w:val="30256448"/>
    <w:rsid w:val="302A26D7"/>
    <w:rsid w:val="322B1AE1"/>
    <w:rsid w:val="32EB565F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BEC4F5E"/>
    <w:rsid w:val="3C9E027A"/>
    <w:rsid w:val="3F2904D8"/>
    <w:rsid w:val="3F3137E2"/>
    <w:rsid w:val="3F553A4B"/>
    <w:rsid w:val="3FC848CB"/>
    <w:rsid w:val="41097D3D"/>
    <w:rsid w:val="412E349B"/>
    <w:rsid w:val="413848CA"/>
    <w:rsid w:val="41994B25"/>
    <w:rsid w:val="41FC5444"/>
    <w:rsid w:val="42524D97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E35D07"/>
    <w:rsid w:val="48520268"/>
    <w:rsid w:val="488A07AE"/>
    <w:rsid w:val="488A4792"/>
    <w:rsid w:val="48CC5CE3"/>
    <w:rsid w:val="4927228B"/>
    <w:rsid w:val="492A734D"/>
    <w:rsid w:val="498E2A9B"/>
    <w:rsid w:val="49941355"/>
    <w:rsid w:val="49B91C1F"/>
    <w:rsid w:val="4A3F6EFE"/>
    <w:rsid w:val="4AF2298A"/>
    <w:rsid w:val="4BB20B02"/>
    <w:rsid w:val="4C476D6C"/>
    <w:rsid w:val="4D3A4F62"/>
    <w:rsid w:val="4E99328B"/>
    <w:rsid w:val="4F6E0B8F"/>
    <w:rsid w:val="4FE269E2"/>
    <w:rsid w:val="506116A8"/>
    <w:rsid w:val="50C04DA4"/>
    <w:rsid w:val="510775ED"/>
    <w:rsid w:val="54FB6E3A"/>
    <w:rsid w:val="557E508D"/>
    <w:rsid w:val="559C53F2"/>
    <w:rsid w:val="561B7EDB"/>
    <w:rsid w:val="56E22FCB"/>
    <w:rsid w:val="5A05282A"/>
    <w:rsid w:val="5B8C4BFB"/>
    <w:rsid w:val="5C7719D3"/>
    <w:rsid w:val="5CA45726"/>
    <w:rsid w:val="5E0D4DA9"/>
    <w:rsid w:val="5E1D5111"/>
    <w:rsid w:val="5E216B17"/>
    <w:rsid w:val="5FFA06CF"/>
    <w:rsid w:val="600408CE"/>
    <w:rsid w:val="607C03B9"/>
    <w:rsid w:val="61B11A1E"/>
    <w:rsid w:val="61C04012"/>
    <w:rsid w:val="624D70D1"/>
    <w:rsid w:val="631C34A7"/>
    <w:rsid w:val="65EA3FFD"/>
    <w:rsid w:val="67E3449C"/>
    <w:rsid w:val="67FC2168"/>
    <w:rsid w:val="68437045"/>
    <w:rsid w:val="6966327F"/>
    <w:rsid w:val="6A37121D"/>
    <w:rsid w:val="6A3961A8"/>
    <w:rsid w:val="6AC972EF"/>
    <w:rsid w:val="6B9F33FF"/>
    <w:rsid w:val="6BB73225"/>
    <w:rsid w:val="6BE61FC8"/>
    <w:rsid w:val="6C851113"/>
    <w:rsid w:val="6D0B77E1"/>
    <w:rsid w:val="6D441F5F"/>
    <w:rsid w:val="6E1B4B36"/>
    <w:rsid w:val="6EAB6C25"/>
    <w:rsid w:val="706C6DE3"/>
    <w:rsid w:val="71AA61B6"/>
    <w:rsid w:val="739C40AA"/>
    <w:rsid w:val="74F423DA"/>
    <w:rsid w:val="757C7482"/>
    <w:rsid w:val="76A95A03"/>
    <w:rsid w:val="775646E6"/>
    <w:rsid w:val="78041268"/>
    <w:rsid w:val="78104336"/>
    <w:rsid w:val="78C11CBE"/>
    <w:rsid w:val="793331FD"/>
    <w:rsid w:val="7B1233CA"/>
    <w:rsid w:val="7B5163D3"/>
    <w:rsid w:val="7B5E5906"/>
    <w:rsid w:val="7B6B0623"/>
    <w:rsid w:val="7D232787"/>
    <w:rsid w:val="7DB33BA7"/>
    <w:rsid w:val="7EA5049B"/>
    <w:rsid w:val="7EA97B39"/>
    <w:rsid w:val="7EB743A4"/>
    <w:rsid w:val="7F3A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微软雅黑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customStyle="1" w:styleId="15">
    <w:name w:val="页眉 Char"/>
    <w:basedOn w:val="13"/>
    <w:link w:val="9"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8"/>
    <w:semiHidden/>
    <w:qFormat/>
    <w:uiPriority w:val="99"/>
    <w:rPr>
      <w:sz w:val="18"/>
      <w:szCs w:val="18"/>
    </w:rPr>
  </w:style>
  <w:style w:type="character" w:customStyle="1" w:styleId="17">
    <w:name w:val="批注框文本 Char"/>
    <w:basedOn w:val="13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Office_11.1.0.10024_F1E327BC-269C-435d-A152-05C5408002CA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2020-11-30T09:56:54Z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2052-11.1.0.10024</vt:lpwstr>
  </property>
</Properties>
</file>