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FF" w:rsidRPr="003C07FF" w:rsidRDefault="003C07FF" w:rsidP="003C07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C07FF">
        <w:rPr>
          <w:rFonts w:ascii="Times New Roman" w:eastAsia="Times New Roman" w:hAnsi="Times New Roman" w:cs="Times New Roman"/>
          <w:b/>
          <w:bCs/>
          <w:sz w:val="28"/>
          <w:szCs w:val="24"/>
        </w:rPr>
        <w:t>WHAT’S ALREADY DONE</w:t>
      </w:r>
    </w:p>
    <w:p w:rsidR="003C07FF" w:rsidRPr="003C07FF" w:rsidRDefault="003C07FF" w:rsidP="003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07FF" w:rsidRPr="003C07FF" w:rsidRDefault="003C07FF" w:rsidP="003C0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7FF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STRUCTURE &amp; DELIVERABLE CHECKLIST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322"/>
        <w:gridCol w:w="2020"/>
        <w:gridCol w:w="1846"/>
      </w:tblGrid>
      <w:tr w:rsidR="003C07FF" w:rsidRPr="003C07FF" w:rsidTr="003C0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/ Notes</w:t>
            </w:r>
          </w:p>
        </w:tc>
      </w:tr>
      <w:tr w:rsidR="003C07FF" w:rsidRPr="003C07FF" w:rsidTr="003C0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01_charter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Courier New" w:eastAsia="Times New Roman" w:hAnsi="Courier New" w:cs="Courier New"/>
                <w:sz w:val="20"/>
                <w:szCs w:val="20"/>
              </w:rPr>
              <w:t>Project_Charter_v1.pdf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company, objectives, roles, key metrics (KPIs), and governance.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done (needs small update and improvement)</w:t>
            </w:r>
          </w:p>
        </w:tc>
      </w:tr>
      <w:tr w:rsidR="003C07FF" w:rsidRPr="003C07FF" w:rsidTr="003C0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02_assets_flows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Courier New" w:eastAsia="Times New Roman" w:hAnsi="Courier New" w:cs="Courier New"/>
                <w:sz w:val="20"/>
                <w:szCs w:val="20"/>
              </w:rPr>
              <w:t>Stakeholders_Assets_v0.xlsx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of all assets (people, systems, data, applications) with owners and criticality.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 — needs improvement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</w:t>
            </w:r>
            <w:proofErr w:type="gram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(remove YAML mention, merge 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stomer/product DB, include CRM – 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what else?</w:t>
            </w:r>
          </w:p>
        </w:tc>
      </w:tr>
      <w:tr w:rsidR="003C07FF" w:rsidRPr="003C07FF" w:rsidTr="003C0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03_architecture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Courier New" w:eastAsia="Times New Roman" w:hAnsi="Courier New" w:cs="Courier New"/>
                <w:sz w:val="20"/>
                <w:szCs w:val="20"/>
              </w:rPr>
              <w:t>Architecture_v0.drawio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Diagram showing </w:t>
            </w: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SaaS</w:t>
            </w:r>
            <w:proofErr w:type="spell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, VPN, network segmentation, and connections between HQ, branch, and remote users.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Nerses</w:t>
            </w:r>
            <w:proofErr w:type="spell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(make sure </w:t>
            </w: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SaaS</w:t>
            </w:r>
            <w:proofErr w:type="spell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apps appear </w:t>
            </w: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outside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corporate perimeter).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Final comments from lecturer will be received on Friday</w:t>
            </w:r>
          </w:p>
        </w:tc>
      </w:tr>
      <w:tr w:rsidR="003C07FF" w:rsidRPr="003C07FF" w:rsidTr="003C0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04_controls_policies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432C35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Controls_Shortlist_v0.docx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chosen CIS v8 and NIST CSF controls (mapped to ID/PR/DE/RS/RC).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 — can be expanded with 1–2 extra controls (e.g., backup immutability, password policy).</w:t>
            </w:r>
          </w:p>
        </w:tc>
      </w:tr>
      <w:tr w:rsidR="003C07FF" w:rsidRPr="003C07FF" w:rsidTr="003C0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05_implementation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(Playbooks, </w:t>
            </w: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Runbooks</w:t>
            </w:r>
            <w:proofErr w:type="spell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, Scripts, etc.)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SOC playbook, incident response procedure, seeder script or 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Excel-based inventory.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432C35" w:rsidP="00432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lastRenderedPageBreak/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 </w:t>
            </w:r>
            <w:r w:rsidR="003C07FF"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Playbook file</w:t>
            </w:r>
            <w:r w:rsidR="003C07FF"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07FF" w:rsidRPr="003C07FF" w:rsidTr="003C0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06_validation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(Reports, metrics, testing results)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Evidence of control validation — e.g., MFA enabled, EDR deployed, SIEM tested, etc.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yet — can create simulated validation report or KPI metrics summary.</w:t>
            </w:r>
          </w:p>
        </w:tc>
      </w:tr>
      <w:tr w:rsidR="003C07FF" w:rsidRPr="003C07FF" w:rsidTr="003C0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07_presentation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Final presentation (slides)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Team summary of project for teacher review — 5–7 slides.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do last.</w:t>
            </w:r>
          </w:p>
        </w:tc>
      </w:tr>
    </w:tbl>
    <w:p w:rsidR="00432C35" w:rsidRDefault="003C07FF" w:rsidP="0043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2C35" w:rsidRDefault="00432C35" w:rsidP="0043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7FF" w:rsidRPr="003C07FF" w:rsidRDefault="003C07FF" w:rsidP="0043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b/>
          <w:bCs/>
          <w:sz w:val="36"/>
          <w:szCs w:val="36"/>
        </w:rPr>
        <w:t>2. COMPANY PROFILE (must appear in Charter)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7680"/>
      </w:tblGrid>
      <w:tr w:rsidR="003C07FF" w:rsidRPr="003C07FF" w:rsidTr="00432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EasyBusy</w:t>
            </w:r>
            <w:proofErr w:type="spellEnd"/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Mid-sized e-commerce company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50 employees — HQ (40) + branch (10); 20% remote (10 total)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Departments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Sales &amp; Marketing, Customer Support, IT, Finance, Operations, Management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Assets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email &amp; files (Microsoft 365), Accounting </w:t>
            </w: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SaaS</w:t>
            </w:r>
            <w:proofErr w:type="spell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, CRM, E-commerce platform, Customer DB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Risks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Phishing, credential theft, data leakage, </w:t>
            </w: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ransomware</w:t>
            </w:r>
            <w:proofErr w:type="spellEnd"/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CapEx</w:t>
            </w:r>
            <w:proofErr w:type="spell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≤ $20k; </w:t>
            </w: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OpEx</w:t>
            </w:r>
            <w:proofErr w:type="spell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≤ $1.5k/month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foundational </w:t>
            </w: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controls aligned with NIST CSF (ID/PR/DE/RS/RC)</w:t>
            </w:r>
          </w:p>
        </w:tc>
      </w:tr>
    </w:tbl>
    <w:p w:rsidR="003C07FF" w:rsidRPr="003C07FF" w:rsidRDefault="003C07FF" w:rsidP="003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07FF" w:rsidRPr="003C07FF" w:rsidRDefault="003C07FF" w:rsidP="003C0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7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NIST CSF + CIS v8 MAPPING </w:t>
      </w:r>
      <w:r w:rsidRPr="003C07FF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(</w:t>
      </w:r>
      <w:r w:rsidR="00432C35" w:rsidRPr="00432C3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we have this in charter, maybe should be improved</w:t>
      </w:r>
      <w:r w:rsidRPr="003C07FF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4192"/>
        <w:gridCol w:w="3600"/>
      </w:tblGrid>
      <w:tr w:rsidR="003C07FF" w:rsidRPr="003C07FF" w:rsidTr="00432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NIST Function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CIS v8 IG1 Controls (examples)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Action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Identify (ID)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1.1–1.6: Asset inventory, ownership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Excel-based asset register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 (PR)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4.1–6.6: MFA, backups, privilege management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MFA 100%, least-privilege model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Detect (DE)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8.2–8.7: Logging, SIEM alerts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SIEM/MDR integration, triage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Respond (RS)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17.1–17.5: Incident response plan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playbook + </w:t>
            </w: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runbooks</w:t>
            </w:r>
            <w:proofErr w:type="spellEnd"/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Recover (RC)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11.2–11.4: Recovery planning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Backup immutability, RPO/RTO policy</w:t>
            </w:r>
          </w:p>
        </w:tc>
      </w:tr>
    </w:tbl>
    <w:p w:rsidR="003C07FF" w:rsidRPr="003C07FF" w:rsidRDefault="003C07FF" w:rsidP="003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C07FF" w:rsidRPr="003C07FF" w:rsidRDefault="003C07FF" w:rsidP="003C0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7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432C3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Security Operations Lead (</w:t>
      </w:r>
      <w:r w:rsidR="00432C35" w:rsidRPr="00432C3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Karine</w:t>
      </w:r>
      <w:r w:rsidRPr="00432C3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</w:t>
      </w:r>
      <w:r w:rsidR="00432C35" w:rsidRPr="00432C3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– I submitted this:</w:t>
      </w:r>
    </w:p>
    <w:p w:rsidR="003C07FF" w:rsidRPr="003C07FF" w:rsidRDefault="003C07FF" w:rsidP="003C0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0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2C3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C07FF">
        <w:rPr>
          <w:rFonts w:ascii="Times New Roman" w:eastAsia="Times New Roman" w:hAnsi="Times New Roman" w:cs="Times New Roman"/>
          <w:sz w:val="24"/>
          <w:szCs w:val="24"/>
        </w:rPr>
        <w:t>ompleted:</w:t>
      </w:r>
    </w:p>
    <w:p w:rsidR="003C07FF" w:rsidRPr="003C07FF" w:rsidRDefault="003C07FF" w:rsidP="003C0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t>SOC monitoring strategy (EDR + SIEM + alerts)</w:t>
      </w:r>
    </w:p>
    <w:p w:rsidR="003C07FF" w:rsidRPr="003C07FF" w:rsidRDefault="003C07FF" w:rsidP="003C0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t>Incident Response Playbook</w:t>
      </w:r>
    </w:p>
    <w:p w:rsidR="003C07FF" w:rsidRPr="003C07FF" w:rsidRDefault="003C07FF" w:rsidP="003C0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t>KPI tracking list</w:t>
      </w:r>
    </w:p>
    <w:p w:rsidR="003C07FF" w:rsidRPr="003C07FF" w:rsidRDefault="003C07FF" w:rsidP="003C0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t>Rules for employees</w:t>
      </w:r>
    </w:p>
    <w:p w:rsidR="00432C35" w:rsidRDefault="003C07FF" w:rsidP="00432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t>Weekly operational checklist</w:t>
      </w:r>
    </w:p>
    <w:p w:rsidR="00432C35" w:rsidRDefault="003C07FF" w:rsidP="00432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35">
        <w:rPr>
          <w:rFonts w:ascii="Times New Roman" w:eastAsia="Times New Roman" w:hAnsi="Times New Roman" w:cs="Times New Roman"/>
          <w:b/>
          <w:bCs/>
          <w:sz w:val="24"/>
          <w:szCs w:val="24"/>
        </w:rPr>
        <w:t>SOC Governance (RACI matrix)</w:t>
      </w:r>
      <w:r w:rsidRPr="003C07FF">
        <w:rPr>
          <w:rFonts w:ascii="Times New Roman" w:eastAsia="Times New Roman" w:hAnsi="Times New Roman" w:cs="Times New Roman"/>
          <w:sz w:val="24"/>
          <w:szCs w:val="24"/>
        </w:rPr>
        <w:t xml:space="preserve"> — who’s responsible/accountable/consulted/informed.</w:t>
      </w:r>
    </w:p>
    <w:p w:rsidR="00432C35" w:rsidRDefault="003C07FF" w:rsidP="00432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2C35">
        <w:rPr>
          <w:rFonts w:ascii="Times New Roman" w:eastAsia="Times New Roman" w:hAnsi="Times New Roman" w:cs="Times New Roman"/>
          <w:b/>
          <w:bCs/>
          <w:sz w:val="24"/>
          <w:szCs w:val="24"/>
        </w:rPr>
        <w:t>Runbooks</w:t>
      </w:r>
      <w:proofErr w:type="spellEnd"/>
      <w:r w:rsidRPr="00432C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(3–4)</w:t>
      </w:r>
      <w:r w:rsidRPr="003C07FF">
        <w:rPr>
          <w:rFonts w:ascii="Times New Roman" w:eastAsia="Times New Roman" w:hAnsi="Times New Roman" w:cs="Times New Roman"/>
          <w:sz w:val="24"/>
          <w:szCs w:val="24"/>
        </w:rPr>
        <w:t xml:space="preserve"> — practical step-by-step for common incidents (e.g., phishing, </w:t>
      </w:r>
      <w:proofErr w:type="spellStart"/>
      <w:r w:rsidRPr="003C07FF">
        <w:rPr>
          <w:rFonts w:ascii="Times New Roman" w:eastAsia="Times New Roman" w:hAnsi="Times New Roman" w:cs="Times New Roman"/>
          <w:sz w:val="24"/>
          <w:szCs w:val="24"/>
        </w:rPr>
        <w:t>ransomware</w:t>
      </w:r>
      <w:proofErr w:type="spellEnd"/>
      <w:r w:rsidRPr="003C07FF">
        <w:rPr>
          <w:rFonts w:ascii="Times New Roman" w:eastAsia="Times New Roman" w:hAnsi="Times New Roman" w:cs="Times New Roman"/>
          <w:sz w:val="24"/>
          <w:szCs w:val="24"/>
        </w:rPr>
        <w:t>, lost laptop).</w:t>
      </w:r>
    </w:p>
    <w:p w:rsidR="00432C35" w:rsidRDefault="003C07FF" w:rsidP="00432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35">
        <w:rPr>
          <w:rFonts w:ascii="Times New Roman" w:eastAsia="Times New Roman" w:hAnsi="Times New Roman" w:cs="Times New Roman"/>
          <w:b/>
          <w:bCs/>
          <w:sz w:val="24"/>
          <w:szCs w:val="24"/>
        </w:rPr>
        <w:t>Post-Incident Report Template</w:t>
      </w:r>
      <w:r w:rsidRPr="003C07FF">
        <w:rPr>
          <w:rFonts w:ascii="Times New Roman" w:eastAsia="Times New Roman" w:hAnsi="Times New Roman" w:cs="Times New Roman"/>
          <w:sz w:val="24"/>
          <w:szCs w:val="24"/>
        </w:rPr>
        <w:t xml:space="preserve"> — short, standard form.</w:t>
      </w:r>
    </w:p>
    <w:p w:rsidR="003C07FF" w:rsidRPr="003C07FF" w:rsidRDefault="003C07FF" w:rsidP="00432C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35">
        <w:rPr>
          <w:rFonts w:ascii="Times New Roman" w:eastAsia="Times New Roman" w:hAnsi="Times New Roman" w:cs="Times New Roman"/>
          <w:b/>
          <w:bCs/>
          <w:sz w:val="24"/>
          <w:szCs w:val="24"/>
        </w:rPr>
        <w:t>Quarterly SOC Review Plan</w:t>
      </w:r>
      <w:r w:rsidRPr="003C07FF">
        <w:rPr>
          <w:rFonts w:ascii="Times New Roman" w:eastAsia="Times New Roman" w:hAnsi="Times New Roman" w:cs="Times New Roman"/>
          <w:sz w:val="24"/>
          <w:szCs w:val="24"/>
        </w:rPr>
        <w:t xml:space="preserve"> — metrics, lessons learned, improvement cycle.</w:t>
      </w:r>
    </w:p>
    <w:p w:rsidR="00432C35" w:rsidRDefault="003C07FF" w:rsidP="0043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32C35" w:rsidRDefault="00432C35" w:rsidP="0043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7FF" w:rsidRPr="003C07FF" w:rsidRDefault="003C07FF" w:rsidP="00432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MISSING OR IMPROVEMENT AREAS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128"/>
        <w:gridCol w:w="6087"/>
      </w:tblGrid>
      <w:tr w:rsidR="003C07FF" w:rsidRPr="003C07FF" w:rsidTr="00432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Evidence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Add report with screenshots or fake data showing controls tested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KPI Dashboard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Only listed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Simulate a chart or table of progress per control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Create PowerPoint (we can do this together later)</w:t>
            </w:r>
          </w:p>
        </w:tc>
      </w:tr>
    </w:tbl>
    <w:p w:rsidR="003C07FF" w:rsidRPr="003C07FF" w:rsidRDefault="003C07FF" w:rsidP="003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C07FF" w:rsidRPr="003C07FF" w:rsidRDefault="003C07FF" w:rsidP="003C07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7F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3C07F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OF WHAT YOU HAVE NOW (as of today)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6140"/>
      </w:tblGrid>
      <w:tr w:rsidR="003C07FF" w:rsidRPr="003C07FF" w:rsidTr="00432C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Charter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(needs update with full company description and new rules)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Asset Inventory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  <w:highlight w:val="yellow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(Excel version preferred)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Diagram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Shortlist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(can be expanded slightly)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Playbook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(IR procedure completed)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Runbooks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C07FF" w:rsidRPr="003C07FF" w:rsidRDefault="00432C35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Done 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(can be expanded slightly)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SOC Governance / RACI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432C35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KPI Tracking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432C35" w:rsidP="00432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Done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Report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 be simulated)</w:t>
            </w:r>
          </w:p>
        </w:tc>
      </w:tr>
      <w:tr w:rsidR="003C07FF" w:rsidRPr="003C07FF" w:rsidTr="00432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:rsidR="003C07FF" w:rsidRPr="003C07FF" w:rsidRDefault="003C07FF" w:rsidP="003C07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7FF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3C0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 be done at the end)</w:t>
            </w:r>
          </w:p>
        </w:tc>
      </w:tr>
    </w:tbl>
    <w:p w:rsidR="003C07FF" w:rsidRPr="003C07FF" w:rsidRDefault="003C07FF" w:rsidP="003C0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F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D578D" w:rsidRDefault="00432C35">
      <w:bookmarkStart w:id="0" w:name="_GoBack"/>
      <w:bookmarkEnd w:id="0"/>
    </w:p>
    <w:sectPr w:rsidR="00DD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238D2"/>
    <w:multiLevelType w:val="multilevel"/>
    <w:tmpl w:val="0A5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C54EC"/>
    <w:multiLevelType w:val="multilevel"/>
    <w:tmpl w:val="6F06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B1B84"/>
    <w:multiLevelType w:val="multilevel"/>
    <w:tmpl w:val="A4BE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FF"/>
    <w:rsid w:val="003C07FF"/>
    <w:rsid w:val="00432C35"/>
    <w:rsid w:val="005E4D33"/>
    <w:rsid w:val="00D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54D81-6047-496C-99EC-59BCDDB2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7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7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0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Avetisyan</dc:creator>
  <cp:keywords/>
  <dc:description/>
  <cp:lastModifiedBy>Karine Avetisyan</cp:lastModifiedBy>
  <cp:revision>1</cp:revision>
  <dcterms:created xsi:type="dcterms:W3CDTF">2025-10-31T06:43:00Z</dcterms:created>
  <dcterms:modified xsi:type="dcterms:W3CDTF">2025-10-31T07:22:00Z</dcterms:modified>
</cp:coreProperties>
</file>