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CC3CB" w14:textId="77777777" w:rsidR="004D75C3" w:rsidRPr="00831DB0" w:rsidRDefault="004D75C3" w:rsidP="004D75C3">
      <w:pPr>
        <w:spacing w:line="276" w:lineRule="auto"/>
        <w:jc w:val="center"/>
        <w:rPr>
          <w:rFonts w:ascii="Times New Roman" w:hAnsi="Times New Roman" w:cs="Times New Roman"/>
          <w:b/>
          <w:bCs/>
          <w:sz w:val="34"/>
          <w:szCs w:val="34"/>
        </w:rPr>
      </w:pPr>
      <w:r w:rsidRPr="00831DB0">
        <w:rPr>
          <w:rFonts w:ascii="Times New Roman" w:hAnsi="Times New Roman" w:cs="Times New Roman"/>
          <w:b/>
          <w:bCs/>
          <w:sz w:val="34"/>
          <w:szCs w:val="34"/>
        </w:rPr>
        <w:t xml:space="preserve">Amrita Vishwa Vidyapeetham </w:t>
      </w:r>
    </w:p>
    <w:p w14:paraId="46A035C3" w14:textId="77777777" w:rsidR="004D75C3" w:rsidRPr="00831DB0" w:rsidRDefault="004D75C3" w:rsidP="004D75C3">
      <w:pPr>
        <w:spacing w:line="276" w:lineRule="auto"/>
        <w:jc w:val="center"/>
        <w:rPr>
          <w:rFonts w:ascii="Times New Roman" w:hAnsi="Times New Roman" w:cs="Times New Roman"/>
          <w:b/>
          <w:bCs/>
          <w:sz w:val="34"/>
          <w:szCs w:val="34"/>
        </w:rPr>
      </w:pPr>
      <w:r w:rsidRPr="00831DB0">
        <w:rPr>
          <w:rFonts w:ascii="Times New Roman" w:hAnsi="Times New Roman" w:cs="Times New Roman"/>
          <w:b/>
          <w:bCs/>
          <w:sz w:val="34"/>
          <w:szCs w:val="34"/>
        </w:rPr>
        <w:t xml:space="preserve">Amrita School of Computing , Coimbatore </w:t>
      </w:r>
    </w:p>
    <w:p w14:paraId="0B3B4CCA" w14:textId="77777777" w:rsidR="004D75C3" w:rsidRPr="00831DB0" w:rsidRDefault="004D75C3" w:rsidP="004D75C3">
      <w:pPr>
        <w:spacing w:line="276" w:lineRule="auto"/>
        <w:jc w:val="center"/>
        <w:rPr>
          <w:rFonts w:ascii="Times New Roman" w:hAnsi="Times New Roman" w:cs="Times New Roman"/>
          <w:sz w:val="34"/>
          <w:szCs w:val="34"/>
        </w:rPr>
      </w:pPr>
      <w:r w:rsidRPr="00831DB0">
        <w:rPr>
          <w:rFonts w:ascii="Times New Roman" w:hAnsi="Times New Roman" w:cs="Times New Roman"/>
          <w:sz w:val="34"/>
          <w:szCs w:val="34"/>
        </w:rPr>
        <w:t xml:space="preserve">19CSE463-Mobile Application Development </w:t>
      </w:r>
    </w:p>
    <w:p w14:paraId="7CFD97C7" w14:textId="77777777" w:rsidR="004D75C3" w:rsidRDefault="004D75C3" w:rsidP="004D75C3">
      <w:pPr>
        <w:spacing w:line="720" w:lineRule="auto"/>
        <w:jc w:val="center"/>
        <w:rPr>
          <w:rFonts w:ascii="Times New Roman" w:hAnsi="Times New Roman" w:cs="Times New Roman"/>
          <w:sz w:val="34"/>
          <w:szCs w:val="34"/>
        </w:rPr>
      </w:pPr>
      <w:r w:rsidRPr="00831DB0">
        <w:rPr>
          <w:rFonts w:ascii="Times New Roman" w:hAnsi="Times New Roman" w:cs="Times New Roman"/>
          <w:sz w:val="34"/>
          <w:szCs w:val="34"/>
        </w:rPr>
        <w:t>Plant Disease Detection</w:t>
      </w:r>
    </w:p>
    <w:p w14:paraId="27B4A88D" w14:textId="5B5EF0BC" w:rsidR="004D75C3" w:rsidRPr="00E76531" w:rsidRDefault="004D75C3" w:rsidP="004D75C3">
      <w:pPr>
        <w:spacing w:line="720" w:lineRule="auto"/>
        <w:jc w:val="center"/>
        <w:rPr>
          <w:rFonts w:ascii="Times New Roman" w:hAnsi="Times New Roman" w:cs="Times New Roman"/>
          <w:b/>
          <w:bCs/>
          <w:sz w:val="34"/>
          <w:szCs w:val="34"/>
        </w:rPr>
      </w:pPr>
      <w:r>
        <w:rPr>
          <w:rFonts w:ascii="Times New Roman" w:hAnsi="Times New Roman" w:cs="Times New Roman"/>
          <w:b/>
          <w:bCs/>
          <w:sz w:val="34"/>
          <w:szCs w:val="34"/>
        </w:rPr>
        <w:t>Project Report</w:t>
      </w:r>
    </w:p>
    <w:p w14:paraId="58B2FB6B" w14:textId="77777777" w:rsidR="004D75C3" w:rsidRPr="00831DB0" w:rsidRDefault="004D75C3" w:rsidP="004D75C3">
      <w:pPr>
        <w:spacing w:line="240" w:lineRule="auto"/>
        <w:jc w:val="center"/>
        <w:rPr>
          <w:rFonts w:ascii="Times New Roman" w:hAnsi="Times New Roman" w:cs="Times New Roman"/>
          <w:b/>
          <w:bCs/>
          <w:sz w:val="34"/>
          <w:szCs w:val="34"/>
        </w:rPr>
      </w:pPr>
    </w:p>
    <w:p w14:paraId="65641BAC" w14:textId="77777777" w:rsidR="004D75C3" w:rsidRPr="00831DB0" w:rsidRDefault="004D75C3" w:rsidP="004D75C3">
      <w:pPr>
        <w:spacing w:line="240" w:lineRule="auto"/>
        <w:jc w:val="center"/>
        <w:rPr>
          <w:rFonts w:ascii="Times New Roman" w:hAnsi="Times New Roman" w:cs="Times New Roman"/>
          <w:b/>
          <w:bCs/>
          <w:sz w:val="34"/>
          <w:szCs w:val="34"/>
        </w:rPr>
      </w:pPr>
      <w:r w:rsidRPr="00831DB0">
        <w:rPr>
          <w:rFonts w:ascii="Times New Roman" w:hAnsi="Times New Roman" w:cs="Times New Roman"/>
          <w:b/>
          <w:bCs/>
          <w:sz w:val="34"/>
          <w:szCs w:val="34"/>
        </w:rPr>
        <w:t xml:space="preserve">Submitted to </w:t>
      </w:r>
    </w:p>
    <w:p w14:paraId="4C869397" w14:textId="77777777" w:rsidR="004D75C3" w:rsidRPr="00DB3800" w:rsidRDefault="004D75C3" w:rsidP="004D75C3">
      <w:pPr>
        <w:jc w:val="center"/>
        <w:rPr>
          <w:rFonts w:ascii="Times New Roman" w:hAnsi="Times New Roman" w:cs="Times New Roman"/>
          <w:b/>
          <w:bCs/>
          <w:sz w:val="34"/>
          <w:szCs w:val="34"/>
        </w:rPr>
      </w:pPr>
      <w:proofErr w:type="spellStart"/>
      <w:r w:rsidRPr="00DB3800">
        <w:rPr>
          <w:rFonts w:ascii="Times New Roman" w:hAnsi="Times New Roman" w:cs="Times New Roman"/>
          <w:b/>
          <w:bCs/>
          <w:sz w:val="34"/>
          <w:szCs w:val="34"/>
        </w:rPr>
        <w:t>Dr.J.Guruprakash</w:t>
      </w:r>
      <w:proofErr w:type="spellEnd"/>
    </w:p>
    <w:p w14:paraId="61D8D63B" w14:textId="77777777" w:rsidR="004D75C3" w:rsidRDefault="004D75C3" w:rsidP="004D75C3">
      <w:pPr>
        <w:spacing w:line="720" w:lineRule="auto"/>
        <w:jc w:val="center"/>
        <w:rPr>
          <w:rFonts w:ascii="Times New Roman" w:hAnsi="Times New Roman" w:cs="Times New Roman"/>
          <w:b/>
          <w:bCs/>
          <w:sz w:val="50"/>
          <w:szCs w:val="50"/>
        </w:rPr>
      </w:pPr>
    </w:p>
    <w:p w14:paraId="569F6F1F" w14:textId="77777777" w:rsidR="004D75C3" w:rsidRDefault="004D75C3" w:rsidP="004D75C3">
      <w:pPr>
        <w:spacing w:line="720" w:lineRule="auto"/>
        <w:jc w:val="center"/>
        <w:rPr>
          <w:rFonts w:ascii="Times New Roman" w:hAnsi="Times New Roman" w:cs="Times New Roman"/>
          <w:b/>
          <w:bCs/>
          <w:sz w:val="50"/>
          <w:szCs w:val="50"/>
        </w:rPr>
      </w:pPr>
    </w:p>
    <w:p w14:paraId="3D76E25C" w14:textId="77777777" w:rsidR="004D75C3" w:rsidRDefault="004D75C3" w:rsidP="004D75C3">
      <w:pPr>
        <w:spacing w:line="360" w:lineRule="auto"/>
        <w:jc w:val="center"/>
        <w:rPr>
          <w:rFonts w:ascii="Times New Roman" w:hAnsi="Times New Roman" w:cs="Times New Roman"/>
          <w:b/>
          <w:bCs/>
          <w:sz w:val="50"/>
          <w:szCs w:val="50"/>
        </w:rPr>
      </w:pPr>
    </w:p>
    <w:p w14:paraId="14D6C50E" w14:textId="77777777" w:rsidR="004D75C3" w:rsidRPr="00253C96" w:rsidRDefault="004D75C3" w:rsidP="004D75C3">
      <w:pPr>
        <w:spacing w:line="360" w:lineRule="auto"/>
        <w:ind w:left="2880" w:firstLine="720"/>
        <w:rPr>
          <w:rFonts w:ascii="Times New Roman" w:hAnsi="Times New Roman" w:cs="Times New Roman"/>
          <w:b/>
          <w:bCs/>
          <w:sz w:val="36"/>
          <w:szCs w:val="36"/>
        </w:rPr>
      </w:pPr>
      <w:r w:rsidRPr="00253C96">
        <w:rPr>
          <w:rFonts w:ascii="Times New Roman" w:hAnsi="Times New Roman" w:cs="Times New Roman"/>
          <w:b/>
          <w:bCs/>
          <w:sz w:val="36"/>
          <w:szCs w:val="36"/>
        </w:rPr>
        <w:t>Team – 03</w:t>
      </w:r>
    </w:p>
    <w:p w14:paraId="0E527791" w14:textId="4D1C8BE9" w:rsidR="004D75C3" w:rsidRPr="00253C96" w:rsidRDefault="00372B43" w:rsidP="004D75C3">
      <w:pPr>
        <w:spacing w:line="360" w:lineRule="auto"/>
        <w:jc w:val="center"/>
        <w:rPr>
          <w:rFonts w:ascii="Times New Roman" w:hAnsi="Times New Roman" w:cs="Times New Roman"/>
          <w:sz w:val="36"/>
          <w:szCs w:val="36"/>
        </w:rPr>
      </w:pPr>
      <w:r>
        <w:rPr>
          <w:rFonts w:ascii="Times New Roman" w:hAnsi="Times New Roman" w:cs="Times New Roman"/>
          <w:sz w:val="36"/>
          <w:szCs w:val="36"/>
        </w:rPr>
        <w:t>Hidesh Balaji C U</w:t>
      </w:r>
      <w:r w:rsidR="004D75C3" w:rsidRPr="00253C96">
        <w:rPr>
          <w:rFonts w:ascii="Times New Roman" w:hAnsi="Times New Roman" w:cs="Times New Roman"/>
          <w:sz w:val="36"/>
          <w:szCs w:val="36"/>
        </w:rPr>
        <w:t xml:space="preserve"> – CB.EN.U4CSE213</w:t>
      </w:r>
      <w:r>
        <w:rPr>
          <w:rFonts w:ascii="Times New Roman" w:hAnsi="Times New Roman" w:cs="Times New Roman"/>
          <w:sz w:val="36"/>
          <w:szCs w:val="36"/>
        </w:rPr>
        <w:t>20</w:t>
      </w:r>
    </w:p>
    <w:p w14:paraId="0CC1A21D" w14:textId="4EFA2415" w:rsidR="004D75C3" w:rsidRDefault="00372B43" w:rsidP="004D75C3">
      <w:pPr>
        <w:spacing w:line="360" w:lineRule="auto"/>
        <w:jc w:val="center"/>
        <w:rPr>
          <w:rFonts w:ascii="Times New Roman" w:hAnsi="Times New Roman" w:cs="Times New Roman"/>
          <w:sz w:val="36"/>
          <w:szCs w:val="36"/>
        </w:rPr>
      </w:pPr>
      <w:r>
        <w:rPr>
          <w:rFonts w:ascii="Times New Roman" w:hAnsi="Times New Roman" w:cs="Times New Roman"/>
          <w:sz w:val="36"/>
          <w:szCs w:val="36"/>
        </w:rPr>
        <w:t>Sivaraj Kumar S</w:t>
      </w:r>
      <w:r w:rsidR="004D75C3" w:rsidRPr="00253C96">
        <w:rPr>
          <w:rFonts w:ascii="Times New Roman" w:hAnsi="Times New Roman" w:cs="Times New Roman"/>
          <w:sz w:val="36"/>
          <w:szCs w:val="36"/>
        </w:rPr>
        <w:t xml:space="preserve"> – CB.EN.U4CSE21</w:t>
      </w:r>
      <w:r>
        <w:rPr>
          <w:rFonts w:ascii="Times New Roman" w:hAnsi="Times New Roman" w:cs="Times New Roman"/>
          <w:sz w:val="36"/>
          <w:szCs w:val="36"/>
        </w:rPr>
        <w:t>457</w:t>
      </w:r>
    </w:p>
    <w:p w14:paraId="52C7CA30" w14:textId="73A7E1E6" w:rsidR="00BB76E6" w:rsidRPr="00BB76E6" w:rsidRDefault="00BB76E6" w:rsidP="00BB76E6">
      <w:pPr>
        <w:spacing w:line="360" w:lineRule="auto"/>
        <w:rPr>
          <w:rFonts w:ascii="Times New Roman" w:hAnsi="Times New Roman" w:cs="Times New Roman"/>
          <w:b/>
          <w:bCs/>
          <w:sz w:val="30"/>
          <w:szCs w:val="30"/>
          <w:u w:val="single"/>
        </w:rPr>
      </w:pPr>
      <w:r w:rsidRPr="00BB76E6">
        <w:rPr>
          <w:rFonts w:ascii="Times New Roman" w:hAnsi="Times New Roman" w:cs="Times New Roman"/>
          <w:b/>
          <w:bCs/>
          <w:sz w:val="30"/>
          <w:szCs w:val="30"/>
          <w:u w:val="single"/>
        </w:rPr>
        <w:lastRenderedPageBreak/>
        <w:t>Introduction:</w:t>
      </w:r>
    </w:p>
    <w:p w14:paraId="40EC79C5" w14:textId="3F87AB6A" w:rsidR="00BB76E6" w:rsidRPr="00BB76E6" w:rsidRDefault="00BB76E6" w:rsidP="00BB76E6">
      <w:pPr>
        <w:spacing w:line="360" w:lineRule="auto"/>
        <w:rPr>
          <w:rFonts w:ascii="Times New Roman" w:hAnsi="Times New Roman" w:cs="Times New Roman"/>
          <w:sz w:val="30"/>
          <w:szCs w:val="30"/>
        </w:rPr>
      </w:pPr>
      <w:r w:rsidRPr="00BB76E6">
        <w:rPr>
          <w:rFonts w:ascii="Times New Roman" w:hAnsi="Times New Roman" w:cs="Times New Roman"/>
          <w:sz w:val="30"/>
          <w:szCs w:val="30"/>
        </w:rPr>
        <w:t>In the field of dermatology, accurate and timely skin disease detection is critical for effective treatment and improved patient outcomes. To meet this need, we have developed a custom ensemble model for skin disease detection that utilizes the HAM10000 dataset and combines the strengths of four advanced neural network architectures: ResNet50, DenseNetV2, MobileNetV2, and a custom CNN. This ensemble approach aims to enhance classification accuracy and provide a reliable solution for identifying various types of skin diseases.</w:t>
      </w:r>
    </w:p>
    <w:p w14:paraId="4B0850A9" w14:textId="77777777" w:rsidR="00BB76E6" w:rsidRPr="00BB76E6" w:rsidRDefault="00BB76E6" w:rsidP="00BB76E6">
      <w:pPr>
        <w:spacing w:line="360" w:lineRule="auto"/>
        <w:rPr>
          <w:rFonts w:ascii="Times New Roman" w:hAnsi="Times New Roman" w:cs="Times New Roman"/>
          <w:sz w:val="30"/>
          <w:szCs w:val="30"/>
        </w:rPr>
      </w:pPr>
    </w:p>
    <w:p w14:paraId="5D86EBFF" w14:textId="500088A9" w:rsidR="00BB76E6" w:rsidRPr="00BB76E6" w:rsidRDefault="00BB76E6" w:rsidP="00BB76E6">
      <w:pPr>
        <w:spacing w:line="360" w:lineRule="auto"/>
        <w:rPr>
          <w:rFonts w:ascii="Times New Roman" w:hAnsi="Times New Roman" w:cs="Times New Roman"/>
          <w:b/>
          <w:bCs/>
          <w:sz w:val="30"/>
          <w:szCs w:val="30"/>
        </w:rPr>
      </w:pPr>
      <w:r w:rsidRPr="00BB76E6">
        <w:rPr>
          <w:rFonts w:ascii="Times New Roman" w:hAnsi="Times New Roman" w:cs="Times New Roman"/>
          <w:b/>
          <w:bCs/>
          <w:sz w:val="30"/>
          <w:szCs w:val="30"/>
        </w:rPr>
        <w:t>Model Architectures</w:t>
      </w:r>
      <w:r>
        <w:rPr>
          <w:rFonts w:ascii="Times New Roman" w:hAnsi="Times New Roman" w:cs="Times New Roman"/>
          <w:b/>
          <w:bCs/>
          <w:sz w:val="30"/>
          <w:szCs w:val="30"/>
        </w:rPr>
        <w:t>:</w:t>
      </w:r>
    </w:p>
    <w:p w14:paraId="1C18777F" w14:textId="77777777" w:rsidR="00BB76E6" w:rsidRPr="00BB76E6" w:rsidRDefault="00BB76E6" w:rsidP="00BB76E6">
      <w:pPr>
        <w:spacing w:line="360" w:lineRule="auto"/>
        <w:rPr>
          <w:rFonts w:ascii="Times New Roman" w:hAnsi="Times New Roman" w:cs="Times New Roman"/>
          <w:b/>
          <w:bCs/>
          <w:sz w:val="30"/>
          <w:szCs w:val="30"/>
          <w:u w:val="single"/>
        </w:rPr>
      </w:pPr>
      <w:r w:rsidRPr="00BB76E6">
        <w:rPr>
          <w:rFonts w:ascii="Times New Roman" w:hAnsi="Times New Roman" w:cs="Times New Roman"/>
          <w:b/>
          <w:bCs/>
          <w:sz w:val="30"/>
          <w:szCs w:val="30"/>
          <w:u w:val="single"/>
        </w:rPr>
        <w:t>ResNet50</w:t>
      </w:r>
    </w:p>
    <w:p w14:paraId="71ACFF27" w14:textId="77777777" w:rsidR="00BB76E6" w:rsidRPr="00BB76E6" w:rsidRDefault="00BB76E6" w:rsidP="00BB76E6">
      <w:pPr>
        <w:spacing w:line="360" w:lineRule="auto"/>
        <w:rPr>
          <w:rFonts w:ascii="Times New Roman" w:hAnsi="Times New Roman" w:cs="Times New Roman"/>
          <w:sz w:val="30"/>
          <w:szCs w:val="30"/>
        </w:rPr>
      </w:pPr>
      <w:r w:rsidRPr="00BB76E6">
        <w:rPr>
          <w:rFonts w:ascii="Times New Roman" w:hAnsi="Times New Roman" w:cs="Times New Roman"/>
          <w:sz w:val="30"/>
          <w:szCs w:val="30"/>
        </w:rPr>
        <w:t>ResNet50 is a deep residual network designed to handle complex feature extraction by utilizing skip connections, which facilitate gradient flow and help avoid vanishing gradients during training. With its 50-layer depth, ResNet50 is capable of capturing intricate features, making it a powerful choice for skin disease classification tasks.</w:t>
      </w:r>
    </w:p>
    <w:p w14:paraId="14C567F8" w14:textId="77777777" w:rsidR="00BB76E6" w:rsidRPr="00BB76E6" w:rsidRDefault="00BB76E6" w:rsidP="00BB76E6">
      <w:pPr>
        <w:spacing w:line="360" w:lineRule="auto"/>
        <w:rPr>
          <w:rFonts w:ascii="Times New Roman" w:hAnsi="Times New Roman" w:cs="Times New Roman"/>
          <w:sz w:val="30"/>
          <w:szCs w:val="30"/>
        </w:rPr>
      </w:pPr>
    </w:p>
    <w:p w14:paraId="74323EAD" w14:textId="77777777" w:rsidR="00BB76E6" w:rsidRPr="00BB76E6" w:rsidRDefault="00BB76E6" w:rsidP="00BB76E6">
      <w:pPr>
        <w:spacing w:line="360" w:lineRule="auto"/>
        <w:rPr>
          <w:rFonts w:ascii="Times New Roman" w:hAnsi="Times New Roman" w:cs="Times New Roman"/>
          <w:b/>
          <w:bCs/>
          <w:sz w:val="30"/>
          <w:szCs w:val="30"/>
          <w:u w:val="single"/>
        </w:rPr>
      </w:pPr>
      <w:r w:rsidRPr="00BB76E6">
        <w:rPr>
          <w:rFonts w:ascii="Times New Roman" w:hAnsi="Times New Roman" w:cs="Times New Roman"/>
          <w:b/>
          <w:bCs/>
          <w:sz w:val="30"/>
          <w:szCs w:val="30"/>
          <w:u w:val="single"/>
        </w:rPr>
        <w:t>DenseNetV2</w:t>
      </w:r>
    </w:p>
    <w:p w14:paraId="469B6BC8" w14:textId="77777777" w:rsidR="00BB76E6" w:rsidRPr="00BB76E6" w:rsidRDefault="00BB76E6" w:rsidP="00BB76E6">
      <w:pPr>
        <w:spacing w:line="360" w:lineRule="auto"/>
        <w:rPr>
          <w:rFonts w:ascii="Times New Roman" w:hAnsi="Times New Roman" w:cs="Times New Roman"/>
          <w:sz w:val="30"/>
          <w:szCs w:val="30"/>
        </w:rPr>
      </w:pPr>
      <w:r w:rsidRPr="00BB76E6">
        <w:rPr>
          <w:rFonts w:ascii="Times New Roman" w:hAnsi="Times New Roman" w:cs="Times New Roman"/>
          <w:sz w:val="30"/>
          <w:szCs w:val="30"/>
        </w:rPr>
        <w:t xml:space="preserve">DenseNetV2 is a densely connected network that promotes feature reuse across layers. Each layer has direct connections to all subsequent layers, which improves parameter efficiency and enhances feature propagation. This </w:t>
      </w:r>
      <w:r w:rsidRPr="00BB76E6">
        <w:rPr>
          <w:rFonts w:ascii="Times New Roman" w:hAnsi="Times New Roman" w:cs="Times New Roman"/>
          <w:sz w:val="30"/>
          <w:szCs w:val="30"/>
        </w:rPr>
        <w:lastRenderedPageBreak/>
        <w:t>architecture is particularly useful for tasks where detailed feature extraction is needed, such as distinguishing between various types of skin lesions.</w:t>
      </w:r>
    </w:p>
    <w:p w14:paraId="5382B817" w14:textId="77777777" w:rsidR="00BB76E6" w:rsidRPr="00BB76E6" w:rsidRDefault="00BB76E6" w:rsidP="00BB76E6">
      <w:pPr>
        <w:spacing w:line="360" w:lineRule="auto"/>
        <w:rPr>
          <w:rFonts w:ascii="Times New Roman" w:hAnsi="Times New Roman" w:cs="Times New Roman"/>
          <w:sz w:val="30"/>
          <w:szCs w:val="30"/>
        </w:rPr>
      </w:pPr>
    </w:p>
    <w:p w14:paraId="58DD1B6D" w14:textId="77777777" w:rsidR="00BB76E6" w:rsidRPr="00BB76E6" w:rsidRDefault="00BB76E6" w:rsidP="00BB76E6">
      <w:pPr>
        <w:spacing w:line="360" w:lineRule="auto"/>
        <w:rPr>
          <w:rFonts w:ascii="Times New Roman" w:hAnsi="Times New Roman" w:cs="Times New Roman"/>
          <w:b/>
          <w:bCs/>
          <w:sz w:val="30"/>
          <w:szCs w:val="30"/>
          <w:u w:val="single"/>
        </w:rPr>
      </w:pPr>
      <w:r w:rsidRPr="00BB76E6">
        <w:rPr>
          <w:rFonts w:ascii="Times New Roman" w:hAnsi="Times New Roman" w:cs="Times New Roman"/>
          <w:b/>
          <w:bCs/>
          <w:sz w:val="30"/>
          <w:szCs w:val="30"/>
          <w:u w:val="single"/>
        </w:rPr>
        <w:t>MobileNetV2</w:t>
      </w:r>
    </w:p>
    <w:p w14:paraId="357212F8" w14:textId="77777777" w:rsidR="00BB76E6" w:rsidRPr="00BB76E6" w:rsidRDefault="00BB76E6" w:rsidP="00BB76E6">
      <w:pPr>
        <w:spacing w:line="360" w:lineRule="auto"/>
        <w:rPr>
          <w:rFonts w:ascii="Times New Roman" w:hAnsi="Times New Roman" w:cs="Times New Roman"/>
          <w:sz w:val="30"/>
          <w:szCs w:val="30"/>
        </w:rPr>
      </w:pPr>
      <w:r w:rsidRPr="00BB76E6">
        <w:rPr>
          <w:rFonts w:ascii="Times New Roman" w:hAnsi="Times New Roman" w:cs="Times New Roman"/>
          <w:sz w:val="30"/>
          <w:szCs w:val="30"/>
        </w:rPr>
        <w:t xml:space="preserve">MobileNetV2 is an efficient and lightweight model, specifically optimized for mobile and embedded devices. It uses </w:t>
      </w:r>
      <w:proofErr w:type="spellStart"/>
      <w:r w:rsidRPr="00BB76E6">
        <w:rPr>
          <w:rFonts w:ascii="Times New Roman" w:hAnsi="Times New Roman" w:cs="Times New Roman"/>
          <w:sz w:val="30"/>
          <w:szCs w:val="30"/>
        </w:rPr>
        <w:t>depthwise</w:t>
      </w:r>
      <w:proofErr w:type="spellEnd"/>
      <w:r w:rsidRPr="00BB76E6">
        <w:rPr>
          <w:rFonts w:ascii="Times New Roman" w:hAnsi="Times New Roman" w:cs="Times New Roman"/>
          <w:sz w:val="30"/>
          <w:szCs w:val="30"/>
        </w:rPr>
        <w:t xml:space="preserve"> separable convolutions to reduce computation and memory requirements while maintaining high classification accuracy. MobileNetV2's efficiency makes it a valuable addition to the ensemble, ensuring that the model can be deployed effectively on resource-constrained devices.</w:t>
      </w:r>
    </w:p>
    <w:p w14:paraId="744E7CEC" w14:textId="77777777" w:rsidR="00BB76E6" w:rsidRPr="00BB76E6" w:rsidRDefault="00BB76E6" w:rsidP="00BB76E6">
      <w:pPr>
        <w:spacing w:line="360" w:lineRule="auto"/>
        <w:rPr>
          <w:rFonts w:ascii="Times New Roman" w:hAnsi="Times New Roman" w:cs="Times New Roman"/>
          <w:sz w:val="30"/>
          <w:szCs w:val="30"/>
        </w:rPr>
      </w:pPr>
    </w:p>
    <w:p w14:paraId="021B58DB" w14:textId="77777777" w:rsidR="00BB76E6" w:rsidRPr="00BB76E6" w:rsidRDefault="00BB76E6" w:rsidP="00BB76E6">
      <w:pPr>
        <w:spacing w:line="360" w:lineRule="auto"/>
        <w:rPr>
          <w:rFonts w:ascii="Times New Roman" w:hAnsi="Times New Roman" w:cs="Times New Roman"/>
          <w:b/>
          <w:bCs/>
          <w:sz w:val="30"/>
          <w:szCs w:val="30"/>
          <w:u w:val="single"/>
        </w:rPr>
      </w:pPr>
      <w:r w:rsidRPr="00BB76E6">
        <w:rPr>
          <w:rFonts w:ascii="Times New Roman" w:hAnsi="Times New Roman" w:cs="Times New Roman"/>
          <w:b/>
          <w:bCs/>
          <w:sz w:val="30"/>
          <w:szCs w:val="30"/>
          <w:u w:val="single"/>
        </w:rPr>
        <w:t>Custom CNN</w:t>
      </w:r>
    </w:p>
    <w:p w14:paraId="6E2C8B6B" w14:textId="77777777" w:rsidR="00BB76E6" w:rsidRPr="00BB76E6" w:rsidRDefault="00BB76E6" w:rsidP="00BB76E6">
      <w:pPr>
        <w:spacing w:line="360" w:lineRule="auto"/>
        <w:rPr>
          <w:rFonts w:ascii="Times New Roman" w:hAnsi="Times New Roman" w:cs="Times New Roman"/>
          <w:sz w:val="30"/>
          <w:szCs w:val="30"/>
        </w:rPr>
      </w:pPr>
      <w:r w:rsidRPr="00BB76E6">
        <w:rPr>
          <w:rFonts w:ascii="Times New Roman" w:hAnsi="Times New Roman" w:cs="Times New Roman"/>
          <w:sz w:val="30"/>
          <w:szCs w:val="30"/>
        </w:rPr>
        <w:t>The custom CNN model is tailored for skin disease detection, featuring a simplified architecture with fewer parameters, which enables faster training. This model captures essential features of skin lesions, providing additional robustness to the ensemble.</w:t>
      </w:r>
    </w:p>
    <w:p w14:paraId="3DED7B1D" w14:textId="77777777" w:rsidR="00BB76E6" w:rsidRPr="00BB76E6" w:rsidRDefault="00BB76E6" w:rsidP="00BB76E6">
      <w:pPr>
        <w:spacing w:line="360" w:lineRule="auto"/>
        <w:rPr>
          <w:rFonts w:ascii="Times New Roman" w:hAnsi="Times New Roman" w:cs="Times New Roman"/>
          <w:sz w:val="30"/>
          <w:szCs w:val="30"/>
        </w:rPr>
      </w:pPr>
    </w:p>
    <w:p w14:paraId="5A98E006" w14:textId="77777777" w:rsidR="00BB76E6" w:rsidRPr="00BB76E6" w:rsidRDefault="00BB76E6" w:rsidP="00BB76E6">
      <w:pPr>
        <w:spacing w:line="360" w:lineRule="auto"/>
        <w:rPr>
          <w:rFonts w:ascii="Times New Roman" w:hAnsi="Times New Roman" w:cs="Times New Roman"/>
          <w:b/>
          <w:bCs/>
          <w:sz w:val="30"/>
          <w:szCs w:val="30"/>
          <w:u w:val="single"/>
        </w:rPr>
      </w:pPr>
      <w:r w:rsidRPr="00BB76E6">
        <w:rPr>
          <w:rFonts w:ascii="Times New Roman" w:hAnsi="Times New Roman" w:cs="Times New Roman"/>
          <w:b/>
          <w:bCs/>
          <w:sz w:val="30"/>
          <w:szCs w:val="30"/>
          <w:u w:val="single"/>
        </w:rPr>
        <w:t>Ensemble Approach</w:t>
      </w:r>
    </w:p>
    <w:p w14:paraId="35D733E0" w14:textId="77777777" w:rsidR="00BB76E6" w:rsidRPr="00BB76E6" w:rsidRDefault="00BB76E6" w:rsidP="00BB76E6">
      <w:pPr>
        <w:spacing w:line="360" w:lineRule="auto"/>
        <w:rPr>
          <w:rFonts w:ascii="Times New Roman" w:hAnsi="Times New Roman" w:cs="Times New Roman"/>
          <w:sz w:val="30"/>
          <w:szCs w:val="30"/>
        </w:rPr>
      </w:pPr>
      <w:r w:rsidRPr="00BB76E6">
        <w:rPr>
          <w:rFonts w:ascii="Times New Roman" w:hAnsi="Times New Roman" w:cs="Times New Roman"/>
          <w:sz w:val="30"/>
          <w:szCs w:val="30"/>
        </w:rPr>
        <w:t xml:space="preserve">By combining predictions from ResNet50, DenseNetV2, MobileNetV2, and the custom CNN, we create an ensemble model that leverages the unique strengths of each individual architecture. This ensemble approach promotes </w:t>
      </w:r>
      <w:r w:rsidRPr="00BB76E6">
        <w:rPr>
          <w:rFonts w:ascii="Times New Roman" w:hAnsi="Times New Roman" w:cs="Times New Roman"/>
          <w:sz w:val="30"/>
          <w:szCs w:val="30"/>
        </w:rPr>
        <w:lastRenderedPageBreak/>
        <w:t>better generalization and improved accuracy, as each model may excel in identifying different aspects of skin disease patterns.</w:t>
      </w:r>
    </w:p>
    <w:p w14:paraId="1BEDEF38" w14:textId="77777777" w:rsidR="00BB76E6" w:rsidRPr="00BB76E6" w:rsidRDefault="00BB76E6" w:rsidP="00BB76E6">
      <w:pPr>
        <w:spacing w:line="360" w:lineRule="auto"/>
        <w:rPr>
          <w:rFonts w:ascii="Times New Roman" w:hAnsi="Times New Roman" w:cs="Times New Roman"/>
          <w:sz w:val="30"/>
          <w:szCs w:val="30"/>
        </w:rPr>
      </w:pPr>
    </w:p>
    <w:p w14:paraId="11FEFED4" w14:textId="77777777" w:rsidR="00BB76E6" w:rsidRPr="00BB76E6" w:rsidRDefault="00BB76E6" w:rsidP="00BB76E6">
      <w:pPr>
        <w:spacing w:line="360" w:lineRule="auto"/>
        <w:rPr>
          <w:rFonts w:ascii="Times New Roman" w:hAnsi="Times New Roman" w:cs="Times New Roman"/>
          <w:b/>
          <w:bCs/>
          <w:sz w:val="30"/>
          <w:szCs w:val="30"/>
          <w:u w:val="single"/>
        </w:rPr>
      </w:pPr>
      <w:r w:rsidRPr="00BB76E6">
        <w:rPr>
          <w:rFonts w:ascii="Times New Roman" w:hAnsi="Times New Roman" w:cs="Times New Roman"/>
          <w:b/>
          <w:bCs/>
          <w:sz w:val="30"/>
          <w:szCs w:val="30"/>
          <w:u w:val="single"/>
        </w:rPr>
        <w:t>Training and Evaluation</w:t>
      </w:r>
    </w:p>
    <w:p w14:paraId="7E82C96D" w14:textId="77777777" w:rsidR="00BB76E6" w:rsidRPr="00BB76E6" w:rsidRDefault="00BB76E6" w:rsidP="00BB76E6">
      <w:pPr>
        <w:spacing w:line="360" w:lineRule="auto"/>
        <w:rPr>
          <w:rFonts w:ascii="Times New Roman" w:hAnsi="Times New Roman" w:cs="Times New Roman"/>
          <w:sz w:val="30"/>
          <w:szCs w:val="30"/>
        </w:rPr>
      </w:pPr>
      <w:r w:rsidRPr="00BB76E6">
        <w:rPr>
          <w:rFonts w:ascii="Times New Roman" w:hAnsi="Times New Roman" w:cs="Times New Roman"/>
          <w:sz w:val="30"/>
          <w:szCs w:val="30"/>
        </w:rPr>
        <w:t>The ensemble model was trained and fine-tuned on the HAM10000 dataset, which includes a wide range of skin disease classes. Each model in the ensemble was trained independently, and their predictions were averaged to produce the final output. This approach not only improves classification accuracy but also enhances the model's resilience to overfitting.</w:t>
      </w:r>
    </w:p>
    <w:p w14:paraId="7A76668F" w14:textId="77777777" w:rsidR="00BB76E6" w:rsidRPr="00BB76E6" w:rsidRDefault="00BB76E6" w:rsidP="00BB76E6">
      <w:pPr>
        <w:spacing w:line="360" w:lineRule="auto"/>
        <w:rPr>
          <w:rFonts w:ascii="Times New Roman" w:hAnsi="Times New Roman" w:cs="Times New Roman"/>
          <w:b/>
          <w:bCs/>
          <w:sz w:val="30"/>
          <w:szCs w:val="30"/>
          <w:u w:val="single"/>
        </w:rPr>
      </w:pPr>
    </w:p>
    <w:p w14:paraId="2B4987D8" w14:textId="77777777" w:rsidR="00BB76E6" w:rsidRPr="00BB76E6" w:rsidRDefault="00BB76E6" w:rsidP="00BB76E6">
      <w:pPr>
        <w:spacing w:line="360" w:lineRule="auto"/>
        <w:rPr>
          <w:rFonts w:ascii="Times New Roman" w:hAnsi="Times New Roman" w:cs="Times New Roman"/>
          <w:b/>
          <w:bCs/>
          <w:sz w:val="30"/>
          <w:szCs w:val="30"/>
          <w:u w:val="single"/>
        </w:rPr>
      </w:pPr>
      <w:r w:rsidRPr="00BB76E6">
        <w:rPr>
          <w:rFonts w:ascii="Times New Roman" w:hAnsi="Times New Roman" w:cs="Times New Roman"/>
          <w:b/>
          <w:bCs/>
          <w:sz w:val="30"/>
          <w:szCs w:val="30"/>
          <w:u w:val="single"/>
        </w:rPr>
        <w:t>Performance</w:t>
      </w:r>
    </w:p>
    <w:p w14:paraId="3EED21BE" w14:textId="77777777" w:rsidR="00BB76E6" w:rsidRPr="00BB76E6" w:rsidRDefault="00BB76E6" w:rsidP="00BB76E6">
      <w:pPr>
        <w:spacing w:line="360" w:lineRule="auto"/>
        <w:rPr>
          <w:rFonts w:ascii="Times New Roman" w:hAnsi="Times New Roman" w:cs="Times New Roman"/>
          <w:sz w:val="30"/>
          <w:szCs w:val="30"/>
        </w:rPr>
      </w:pPr>
      <w:r w:rsidRPr="00BB76E6">
        <w:rPr>
          <w:rFonts w:ascii="Times New Roman" w:hAnsi="Times New Roman" w:cs="Times New Roman"/>
          <w:sz w:val="30"/>
          <w:szCs w:val="30"/>
        </w:rPr>
        <w:t>The custom ensemble model has demonstrated a significant improvement in classification accuracy over individual models. By integrating multiple architectures, the model provides comprehensive feature extraction and is capable of accurately distinguishing between diverse skin diseases.</w:t>
      </w:r>
    </w:p>
    <w:p w14:paraId="2A343950" w14:textId="77777777" w:rsidR="00BB76E6" w:rsidRPr="00BB76E6" w:rsidRDefault="00BB76E6" w:rsidP="00BB76E6">
      <w:pPr>
        <w:spacing w:line="360" w:lineRule="auto"/>
        <w:rPr>
          <w:rFonts w:ascii="Times New Roman" w:hAnsi="Times New Roman" w:cs="Times New Roman"/>
          <w:sz w:val="30"/>
          <w:szCs w:val="30"/>
        </w:rPr>
      </w:pPr>
    </w:p>
    <w:p w14:paraId="308769E3" w14:textId="77777777" w:rsidR="00BB76E6" w:rsidRPr="00BB76E6" w:rsidRDefault="00BB76E6" w:rsidP="00BB76E6">
      <w:pPr>
        <w:spacing w:line="360" w:lineRule="auto"/>
        <w:rPr>
          <w:rFonts w:ascii="Times New Roman" w:hAnsi="Times New Roman" w:cs="Times New Roman"/>
          <w:b/>
          <w:bCs/>
          <w:sz w:val="30"/>
          <w:szCs w:val="30"/>
          <w:u w:val="single"/>
        </w:rPr>
      </w:pPr>
      <w:r w:rsidRPr="00BB76E6">
        <w:rPr>
          <w:rFonts w:ascii="Times New Roman" w:hAnsi="Times New Roman" w:cs="Times New Roman"/>
          <w:b/>
          <w:bCs/>
          <w:sz w:val="30"/>
          <w:szCs w:val="30"/>
          <w:u w:val="single"/>
        </w:rPr>
        <w:t>Conclusion</w:t>
      </w:r>
    </w:p>
    <w:p w14:paraId="4605A181" w14:textId="5D9966DB" w:rsidR="004D75C3" w:rsidRPr="005E2096" w:rsidRDefault="00BB76E6" w:rsidP="004D75C3">
      <w:pPr>
        <w:spacing w:line="360" w:lineRule="auto"/>
        <w:rPr>
          <w:rFonts w:ascii="Times New Roman" w:hAnsi="Times New Roman" w:cs="Times New Roman"/>
          <w:b/>
          <w:bCs/>
          <w:sz w:val="30"/>
          <w:szCs w:val="30"/>
          <w:u w:val="single"/>
        </w:rPr>
      </w:pPr>
      <w:r w:rsidRPr="00BB76E6">
        <w:rPr>
          <w:rFonts w:ascii="Times New Roman" w:hAnsi="Times New Roman" w:cs="Times New Roman"/>
          <w:sz w:val="30"/>
          <w:szCs w:val="30"/>
        </w:rPr>
        <w:t xml:space="preserve">This custom ensemble model represents a substantial advancement in skin disease detection. By combining ResNet50, DenseNetV2, MobileNetV2, and a custom CNN, we have developed a robust solution that surpasses traditional single-model approaches. This model is expected to aid dermatologists and healthcare professionals in providing accurate and timely diagnostics, </w:t>
      </w:r>
      <w:r w:rsidRPr="00BB76E6">
        <w:rPr>
          <w:rFonts w:ascii="Times New Roman" w:hAnsi="Times New Roman" w:cs="Times New Roman"/>
          <w:sz w:val="30"/>
          <w:szCs w:val="30"/>
        </w:rPr>
        <w:lastRenderedPageBreak/>
        <w:t>ultimately supporting improved patient care and more effective treatment strategies</w:t>
      </w:r>
      <w:r w:rsidRPr="00BB76E6">
        <w:rPr>
          <w:rFonts w:ascii="Times New Roman" w:hAnsi="Times New Roman" w:cs="Times New Roman"/>
          <w:b/>
          <w:bCs/>
          <w:sz w:val="30"/>
          <w:szCs w:val="30"/>
          <w:u w:val="single"/>
        </w:rPr>
        <w:t>.</w:t>
      </w:r>
    </w:p>
    <w:p w14:paraId="0CB9BE83" w14:textId="3B6FAB26" w:rsidR="004D75C3" w:rsidRPr="003B4ABB" w:rsidRDefault="004D75C3" w:rsidP="004D75C3">
      <w:pPr>
        <w:spacing w:line="360" w:lineRule="auto"/>
        <w:rPr>
          <w:rFonts w:ascii="Times New Roman" w:hAnsi="Times New Roman" w:cs="Times New Roman"/>
          <w:b/>
          <w:bCs/>
          <w:sz w:val="30"/>
          <w:szCs w:val="30"/>
          <w:u w:val="single"/>
        </w:rPr>
      </w:pPr>
      <w:r w:rsidRPr="003B4ABB">
        <w:rPr>
          <w:rFonts w:ascii="Times New Roman" w:hAnsi="Times New Roman" w:cs="Times New Roman"/>
          <w:b/>
          <w:bCs/>
          <w:sz w:val="30"/>
          <w:szCs w:val="30"/>
          <w:u w:val="single"/>
        </w:rPr>
        <w:t>Resnet50 Model Architecture</w:t>
      </w:r>
    </w:p>
    <w:p w14:paraId="12D8E2DC" w14:textId="346A6784" w:rsidR="004D75C3" w:rsidRDefault="004D75C3" w:rsidP="004D75C3">
      <w:pPr>
        <w:spacing w:line="360" w:lineRule="auto"/>
        <w:rPr>
          <w:rFonts w:ascii="Times New Roman" w:hAnsi="Times New Roman" w:cs="Times New Roman"/>
          <w:sz w:val="30"/>
          <w:szCs w:val="30"/>
        </w:rPr>
      </w:pPr>
      <w:r>
        <w:rPr>
          <w:noProof/>
        </w:rPr>
        <w:drawing>
          <wp:inline distT="0" distB="0" distL="0" distR="0" wp14:anchorId="1935603A" wp14:editId="014FB9C0">
            <wp:extent cx="5943600" cy="1915160"/>
            <wp:effectExtent l="0" t="0" r="0" b="0"/>
            <wp:docPr id="1167691796" name="Picture 1" descr="The Annotated ResNet-50. Explaining how ResNet-50 works and why… | by  Suvaditya Mukherje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nnotated ResNet-50. Explaining how ResNet-50 works and why… | by  Suvaditya Mukherjee | Towards Data Sci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15160"/>
                    </a:xfrm>
                    <a:prstGeom prst="rect">
                      <a:avLst/>
                    </a:prstGeom>
                    <a:noFill/>
                    <a:ln>
                      <a:noFill/>
                    </a:ln>
                  </pic:spPr>
                </pic:pic>
              </a:graphicData>
            </a:graphic>
          </wp:inline>
        </w:drawing>
      </w:r>
    </w:p>
    <w:p w14:paraId="7BCFE2C3" w14:textId="70D051FE" w:rsidR="004D75C3" w:rsidRPr="003B4ABB" w:rsidRDefault="00372B43" w:rsidP="004D75C3">
      <w:pPr>
        <w:spacing w:line="360" w:lineRule="auto"/>
        <w:rPr>
          <w:rFonts w:ascii="Times New Roman" w:hAnsi="Times New Roman" w:cs="Times New Roman"/>
          <w:b/>
          <w:bCs/>
          <w:sz w:val="30"/>
          <w:szCs w:val="30"/>
          <w:u w:val="single"/>
        </w:rPr>
      </w:pPr>
      <w:r>
        <w:rPr>
          <w:rFonts w:ascii="Times New Roman" w:hAnsi="Times New Roman" w:cs="Times New Roman"/>
          <w:b/>
          <w:bCs/>
          <w:sz w:val="30"/>
          <w:szCs w:val="30"/>
          <w:u w:val="single"/>
        </w:rPr>
        <w:t>DenseNETV2</w:t>
      </w:r>
      <w:r w:rsidR="003B4ABB" w:rsidRPr="003B4ABB">
        <w:rPr>
          <w:rFonts w:ascii="Times New Roman" w:hAnsi="Times New Roman" w:cs="Times New Roman"/>
          <w:b/>
          <w:bCs/>
          <w:sz w:val="30"/>
          <w:szCs w:val="30"/>
          <w:u w:val="single"/>
        </w:rPr>
        <w:t xml:space="preserve"> Model Architecture </w:t>
      </w:r>
    </w:p>
    <w:p w14:paraId="2CB84094" w14:textId="5270D87B" w:rsidR="003B4ABB" w:rsidRDefault="00372B43" w:rsidP="004D75C3">
      <w:pPr>
        <w:spacing w:line="360" w:lineRule="auto"/>
        <w:rPr>
          <w:rFonts w:ascii="Times New Roman" w:hAnsi="Times New Roman" w:cs="Times New Roman"/>
          <w:sz w:val="30"/>
          <w:szCs w:val="30"/>
        </w:rPr>
      </w:pPr>
      <w:r>
        <w:rPr>
          <w:noProof/>
        </w:rPr>
        <w:drawing>
          <wp:inline distT="0" distB="0" distL="0" distR="0" wp14:anchorId="5BBB6F94" wp14:editId="3E386955">
            <wp:extent cx="5943600" cy="2048510"/>
            <wp:effectExtent l="0" t="0" r="0" b="8890"/>
            <wp:docPr id="1232697096" name="Picture 4" descr="DenseNet architecture with three dense blocks and three transi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nseNet architecture with three dense blocks and three transition...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48510"/>
                    </a:xfrm>
                    <a:prstGeom prst="rect">
                      <a:avLst/>
                    </a:prstGeom>
                    <a:noFill/>
                    <a:ln>
                      <a:noFill/>
                    </a:ln>
                  </pic:spPr>
                </pic:pic>
              </a:graphicData>
            </a:graphic>
          </wp:inline>
        </w:drawing>
      </w:r>
    </w:p>
    <w:p w14:paraId="200197B6" w14:textId="77777777" w:rsidR="003B4ABB" w:rsidRPr="003B4ABB" w:rsidRDefault="003B4ABB" w:rsidP="004D75C3">
      <w:pPr>
        <w:spacing w:line="360" w:lineRule="auto"/>
        <w:rPr>
          <w:rFonts w:ascii="Times New Roman" w:hAnsi="Times New Roman" w:cs="Times New Roman"/>
          <w:sz w:val="30"/>
          <w:szCs w:val="30"/>
          <w:u w:val="single"/>
        </w:rPr>
      </w:pPr>
    </w:p>
    <w:p w14:paraId="62D76929" w14:textId="2C8ED0C5" w:rsidR="003B4ABB" w:rsidRDefault="00372B43" w:rsidP="004D75C3">
      <w:pPr>
        <w:spacing w:line="360" w:lineRule="auto"/>
        <w:rPr>
          <w:rFonts w:ascii="Times New Roman" w:hAnsi="Times New Roman" w:cs="Times New Roman"/>
          <w:sz w:val="30"/>
          <w:szCs w:val="30"/>
        </w:rPr>
      </w:pPr>
      <w:r>
        <w:rPr>
          <w:rFonts w:ascii="Times New Roman" w:hAnsi="Times New Roman" w:cs="Times New Roman"/>
          <w:b/>
          <w:bCs/>
          <w:sz w:val="30"/>
          <w:szCs w:val="30"/>
          <w:u w:val="single"/>
        </w:rPr>
        <w:lastRenderedPageBreak/>
        <w:t>MobilenetV2 Model architecture:</w:t>
      </w:r>
      <w:r w:rsidR="00BB76E6" w:rsidRPr="00BB76E6">
        <w:t xml:space="preserve"> </w:t>
      </w:r>
      <w:r w:rsidR="00BB76E6">
        <w:rPr>
          <w:noProof/>
        </w:rPr>
        <w:drawing>
          <wp:inline distT="0" distB="0" distL="0" distR="0" wp14:anchorId="1879E600" wp14:editId="7BF6224D">
            <wp:extent cx="5943600" cy="2041525"/>
            <wp:effectExtent l="0" t="0" r="0" b="0"/>
            <wp:docPr id="163624640" name="Picture 5" descr="Low-res MobileNet: An efficient lightweight network for low-resolution  image classification in resource-constrained scenarios | Multimedia Tools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w-res MobileNet: An efficient lightweight network for low-resolution  image classification in resource-constrained scenarios | Multimedia Tools  and Applic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41525"/>
                    </a:xfrm>
                    <a:prstGeom prst="rect">
                      <a:avLst/>
                    </a:prstGeom>
                    <a:noFill/>
                    <a:ln>
                      <a:noFill/>
                    </a:ln>
                  </pic:spPr>
                </pic:pic>
              </a:graphicData>
            </a:graphic>
          </wp:inline>
        </w:drawing>
      </w:r>
    </w:p>
    <w:p w14:paraId="6CDE8BD3" w14:textId="6DEC29FE" w:rsidR="003B4ABB" w:rsidRDefault="003B4ABB" w:rsidP="004D75C3">
      <w:pPr>
        <w:spacing w:line="360" w:lineRule="auto"/>
        <w:rPr>
          <w:rFonts w:ascii="Times New Roman" w:hAnsi="Times New Roman" w:cs="Times New Roman"/>
          <w:sz w:val="30"/>
          <w:szCs w:val="30"/>
        </w:rPr>
      </w:pPr>
    </w:p>
    <w:p w14:paraId="5D3A0DCB" w14:textId="26C817DB" w:rsidR="003B4ABB" w:rsidRDefault="003B4ABB" w:rsidP="003B4ABB">
      <w:pPr>
        <w:spacing w:line="240" w:lineRule="auto"/>
        <w:rPr>
          <w:rFonts w:ascii="Times New Roman" w:hAnsi="Times New Roman" w:cs="Times New Roman"/>
          <w:b/>
          <w:bCs/>
          <w:sz w:val="30"/>
          <w:szCs w:val="30"/>
          <w:u w:val="single"/>
        </w:rPr>
      </w:pPr>
      <w:r w:rsidRPr="003B4ABB">
        <w:rPr>
          <w:rFonts w:ascii="Times New Roman" w:hAnsi="Times New Roman" w:cs="Times New Roman"/>
          <w:b/>
          <w:bCs/>
          <w:sz w:val="30"/>
          <w:szCs w:val="30"/>
          <w:u w:val="single"/>
        </w:rPr>
        <w:t>Evaluation Metrics :</w:t>
      </w:r>
    </w:p>
    <w:p w14:paraId="56E4E073" w14:textId="75B1541C" w:rsidR="00BB76E6" w:rsidRDefault="00BB76E6" w:rsidP="003B4ABB">
      <w:pPr>
        <w:spacing w:line="240" w:lineRule="auto"/>
        <w:rPr>
          <w:rFonts w:ascii="Times New Roman" w:hAnsi="Times New Roman" w:cs="Times New Roman"/>
          <w:b/>
          <w:bCs/>
          <w:sz w:val="30"/>
          <w:szCs w:val="30"/>
          <w:u w:val="single"/>
        </w:rPr>
      </w:pPr>
      <w:r w:rsidRPr="00BB1518">
        <w:rPr>
          <w:bCs/>
          <w:noProof/>
          <w:sz w:val="18"/>
        </w:rPr>
        <w:drawing>
          <wp:inline distT="0" distB="0" distL="0" distR="0" wp14:anchorId="2EF49AA7" wp14:editId="78DDC278">
            <wp:extent cx="5731510" cy="3973195"/>
            <wp:effectExtent l="0" t="0" r="2540" b="8255"/>
            <wp:docPr id="108626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68211" name=""/>
                    <pic:cNvPicPr/>
                  </pic:nvPicPr>
                  <pic:blipFill>
                    <a:blip r:embed="rId8"/>
                    <a:stretch>
                      <a:fillRect/>
                    </a:stretch>
                  </pic:blipFill>
                  <pic:spPr>
                    <a:xfrm>
                      <a:off x="0" y="0"/>
                      <a:ext cx="5731510" cy="3973195"/>
                    </a:xfrm>
                    <a:prstGeom prst="rect">
                      <a:avLst/>
                    </a:prstGeom>
                  </pic:spPr>
                </pic:pic>
              </a:graphicData>
            </a:graphic>
          </wp:inline>
        </w:drawing>
      </w:r>
    </w:p>
    <w:p w14:paraId="731A025A" w14:textId="77777777" w:rsidR="00BB76E6" w:rsidRDefault="00BB76E6" w:rsidP="003B4ABB">
      <w:pPr>
        <w:spacing w:line="240" w:lineRule="auto"/>
        <w:rPr>
          <w:rFonts w:ascii="Times New Roman" w:hAnsi="Times New Roman" w:cs="Times New Roman"/>
          <w:b/>
          <w:bCs/>
          <w:sz w:val="30"/>
          <w:szCs w:val="30"/>
          <w:u w:val="single"/>
        </w:rPr>
      </w:pPr>
    </w:p>
    <w:p w14:paraId="0C81EAEA" w14:textId="7AE503CF" w:rsidR="00BB76E6" w:rsidRDefault="00BB76E6" w:rsidP="003B4ABB">
      <w:pPr>
        <w:spacing w:line="240" w:lineRule="auto"/>
        <w:rPr>
          <w:rFonts w:ascii="Times New Roman" w:hAnsi="Times New Roman" w:cs="Times New Roman"/>
          <w:b/>
          <w:bCs/>
          <w:sz w:val="30"/>
          <w:szCs w:val="30"/>
          <w:u w:val="single"/>
        </w:rPr>
      </w:pPr>
      <w:r w:rsidRPr="00BB1518">
        <w:rPr>
          <w:bCs/>
          <w:noProof/>
          <w:sz w:val="18"/>
        </w:rPr>
        <w:lastRenderedPageBreak/>
        <w:drawing>
          <wp:inline distT="0" distB="0" distL="0" distR="0" wp14:anchorId="3ED00BD8" wp14:editId="4E6329D2">
            <wp:extent cx="5382376" cy="1552792"/>
            <wp:effectExtent l="0" t="0" r="0" b="9525"/>
            <wp:docPr id="1375997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97216" name=""/>
                    <pic:cNvPicPr/>
                  </pic:nvPicPr>
                  <pic:blipFill>
                    <a:blip r:embed="rId9"/>
                    <a:stretch>
                      <a:fillRect/>
                    </a:stretch>
                  </pic:blipFill>
                  <pic:spPr>
                    <a:xfrm>
                      <a:off x="0" y="0"/>
                      <a:ext cx="5382376" cy="1552792"/>
                    </a:xfrm>
                    <a:prstGeom prst="rect">
                      <a:avLst/>
                    </a:prstGeom>
                  </pic:spPr>
                </pic:pic>
              </a:graphicData>
            </a:graphic>
          </wp:inline>
        </w:drawing>
      </w:r>
    </w:p>
    <w:p w14:paraId="2A881D58" w14:textId="77777777" w:rsidR="00BB76E6" w:rsidRPr="003B4ABB" w:rsidRDefault="00BB76E6" w:rsidP="003B4ABB">
      <w:pPr>
        <w:spacing w:line="240" w:lineRule="auto"/>
        <w:rPr>
          <w:rFonts w:ascii="Times New Roman" w:hAnsi="Times New Roman" w:cs="Times New Roman"/>
          <w:b/>
          <w:bCs/>
          <w:sz w:val="30"/>
          <w:szCs w:val="30"/>
          <w:u w:val="single"/>
        </w:rPr>
      </w:pPr>
    </w:p>
    <w:p w14:paraId="11828F0F" w14:textId="59471436" w:rsidR="009E25F5" w:rsidRDefault="009E25F5" w:rsidP="004D75C3">
      <w:pPr>
        <w:spacing w:line="360" w:lineRule="auto"/>
        <w:rPr>
          <w:rFonts w:ascii="Times New Roman" w:hAnsi="Times New Roman" w:cs="Times New Roman"/>
          <w:b/>
          <w:bCs/>
          <w:sz w:val="30"/>
          <w:szCs w:val="30"/>
          <w:u w:val="single"/>
        </w:rPr>
      </w:pPr>
      <w:r>
        <w:rPr>
          <w:rFonts w:ascii="Times New Roman" w:hAnsi="Times New Roman" w:cs="Times New Roman"/>
          <w:b/>
          <w:bCs/>
          <w:sz w:val="30"/>
          <w:szCs w:val="30"/>
          <w:u w:val="single"/>
        </w:rPr>
        <w:t>Confusion Matrix</w:t>
      </w:r>
    </w:p>
    <w:p w14:paraId="0BAB1FD6" w14:textId="1C514983" w:rsidR="009E25F5" w:rsidRDefault="00BB76E6" w:rsidP="004D75C3">
      <w:pPr>
        <w:spacing w:line="360" w:lineRule="auto"/>
        <w:rPr>
          <w:rFonts w:ascii="Times New Roman" w:hAnsi="Times New Roman" w:cs="Times New Roman"/>
          <w:b/>
          <w:bCs/>
          <w:sz w:val="30"/>
          <w:szCs w:val="30"/>
          <w:u w:val="single"/>
        </w:rPr>
      </w:pPr>
      <w:r w:rsidRPr="00BB1518">
        <w:rPr>
          <w:bCs/>
          <w:noProof/>
          <w:sz w:val="18"/>
        </w:rPr>
        <w:drawing>
          <wp:inline distT="0" distB="0" distL="0" distR="0" wp14:anchorId="757DE12E" wp14:editId="7934A38F">
            <wp:extent cx="5731510" cy="5062855"/>
            <wp:effectExtent l="0" t="0" r="2540" b="4445"/>
            <wp:docPr id="1635460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60050" name=""/>
                    <pic:cNvPicPr/>
                  </pic:nvPicPr>
                  <pic:blipFill>
                    <a:blip r:embed="rId10"/>
                    <a:stretch>
                      <a:fillRect/>
                    </a:stretch>
                  </pic:blipFill>
                  <pic:spPr>
                    <a:xfrm>
                      <a:off x="0" y="0"/>
                      <a:ext cx="5731510" cy="5062855"/>
                    </a:xfrm>
                    <a:prstGeom prst="rect">
                      <a:avLst/>
                    </a:prstGeom>
                  </pic:spPr>
                </pic:pic>
              </a:graphicData>
            </a:graphic>
          </wp:inline>
        </w:drawing>
      </w:r>
    </w:p>
    <w:p w14:paraId="029F45D9" w14:textId="77777777" w:rsidR="009E25F5" w:rsidRPr="009E25F5" w:rsidRDefault="009E25F5" w:rsidP="004D75C3">
      <w:pPr>
        <w:spacing w:line="360" w:lineRule="auto"/>
        <w:rPr>
          <w:rFonts w:ascii="Times New Roman" w:hAnsi="Times New Roman" w:cs="Times New Roman"/>
          <w:b/>
          <w:bCs/>
          <w:sz w:val="30"/>
          <w:szCs w:val="30"/>
          <w:u w:val="single"/>
        </w:rPr>
      </w:pPr>
    </w:p>
    <w:sectPr w:rsidR="009E25F5" w:rsidRPr="009E25F5" w:rsidSect="003B4AB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3920"/>
    <w:multiLevelType w:val="hybridMultilevel"/>
    <w:tmpl w:val="54B63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7663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C3"/>
    <w:rsid w:val="00371A56"/>
    <w:rsid w:val="00372B43"/>
    <w:rsid w:val="003B4ABB"/>
    <w:rsid w:val="004D75C3"/>
    <w:rsid w:val="005E2096"/>
    <w:rsid w:val="00606FD5"/>
    <w:rsid w:val="006C739F"/>
    <w:rsid w:val="00844E11"/>
    <w:rsid w:val="009E25F5"/>
    <w:rsid w:val="00B019CF"/>
    <w:rsid w:val="00BB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9BA4"/>
  <w15:chartTrackingRefBased/>
  <w15:docId w15:val="{A249A5C4-D0C2-4D5D-B221-39B93500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5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620301">
      <w:bodyDiv w:val="1"/>
      <w:marLeft w:val="0"/>
      <w:marRight w:val="0"/>
      <w:marTop w:val="0"/>
      <w:marBottom w:val="0"/>
      <w:divBdr>
        <w:top w:val="none" w:sz="0" w:space="0" w:color="auto"/>
        <w:left w:val="none" w:sz="0" w:space="0" w:color="auto"/>
        <w:bottom w:val="none" w:sz="0" w:space="0" w:color="auto"/>
        <w:right w:val="none" w:sz="0" w:space="0" w:color="auto"/>
      </w:divBdr>
    </w:div>
    <w:div w:id="1427732574">
      <w:bodyDiv w:val="1"/>
      <w:marLeft w:val="0"/>
      <w:marRight w:val="0"/>
      <w:marTop w:val="0"/>
      <w:marBottom w:val="0"/>
      <w:divBdr>
        <w:top w:val="none" w:sz="0" w:space="0" w:color="auto"/>
        <w:left w:val="none" w:sz="0" w:space="0" w:color="auto"/>
        <w:bottom w:val="none" w:sz="0" w:space="0" w:color="auto"/>
        <w:right w:val="none" w:sz="0" w:space="0" w:color="auto"/>
      </w:divBdr>
    </w:div>
    <w:div w:id="1700660484">
      <w:bodyDiv w:val="1"/>
      <w:marLeft w:val="0"/>
      <w:marRight w:val="0"/>
      <w:marTop w:val="0"/>
      <w:marBottom w:val="0"/>
      <w:divBdr>
        <w:top w:val="none" w:sz="0" w:space="0" w:color="auto"/>
        <w:left w:val="none" w:sz="0" w:space="0" w:color="auto"/>
        <w:bottom w:val="none" w:sz="0" w:space="0" w:color="auto"/>
        <w:right w:val="none" w:sz="0" w:space="0" w:color="auto"/>
      </w:divBdr>
      <w:divsChild>
        <w:div w:id="1077895566">
          <w:marLeft w:val="0"/>
          <w:marRight w:val="0"/>
          <w:marTop w:val="0"/>
          <w:marBottom w:val="0"/>
          <w:divBdr>
            <w:top w:val="none" w:sz="0" w:space="0" w:color="auto"/>
            <w:left w:val="none" w:sz="0" w:space="0" w:color="auto"/>
            <w:bottom w:val="none" w:sz="0" w:space="0" w:color="auto"/>
            <w:right w:val="none" w:sz="0" w:space="0" w:color="auto"/>
          </w:divBdr>
          <w:divsChild>
            <w:div w:id="383606389">
              <w:marLeft w:val="0"/>
              <w:marRight w:val="0"/>
              <w:marTop w:val="0"/>
              <w:marBottom w:val="0"/>
              <w:divBdr>
                <w:top w:val="none" w:sz="0" w:space="0" w:color="auto"/>
                <w:left w:val="none" w:sz="0" w:space="0" w:color="auto"/>
                <w:bottom w:val="none" w:sz="0" w:space="0" w:color="auto"/>
                <w:right w:val="none" w:sz="0" w:space="0" w:color="auto"/>
              </w:divBdr>
              <w:divsChild>
                <w:div w:id="2106336579">
                  <w:marLeft w:val="0"/>
                  <w:marRight w:val="0"/>
                  <w:marTop w:val="0"/>
                  <w:marBottom w:val="0"/>
                  <w:divBdr>
                    <w:top w:val="none" w:sz="0" w:space="0" w:color="auto"/>
                    <w:left w:val="none" w:sz="0" w:space="0" w:color="auto"/>
                    <w:bottom w:val="none" w:sz="0" w:space="0" w:color="auto"/>
                    <w:right w:val="none" w:sz="0" w:space="0" w:color="auto"/>
                  </w:divBdr>
                  <w:divsChild>
                    <w:div w:id="21298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64885">
          <w:marLeft w:val="0"/>
          <w:marRight w:val="0"/>
          <w:marTop w:val="0"/>
          <w:marBottom w:val="0"/>
          <w:divBdr>
            <w:top w:val="none" w:sz="0" w:space="0" w:color="auto"/>
            <w:left w:val="none" w:sz="0" w:space="0" w:color="auto"/>
            <w:bottom w:val="none" w:sz="0" w:space="0" w:color="auto"/>
            <w:right w:val="none" w:sz="0" w:space="0" w:color="auto"/>
          </w:divBdr>
          <w:divsChild>
            <w:div w:id="584194403">
              <w:marLeft w:val="0"/>
              <w:marRight w:val="0"/>
              <w:marTop w:val="0"/>
              <w:marBottom w:val="0"/>
              <w:divBdr>
                <w:top w:val="none" w:sz="0" w:space="0" w:color="auto"/>
                <w:left w:val="none" w:sz="0" w:space="0" w:color="auto"/>
                <w:bottom w:val="none" w:sz="0" w:space="0" w:color="auto"/>
                <w:right w:val="none" w:sz="0" w:space="0" w:color="auto"/>
              </w:divBdr>
              <w:divsChild>
                <w:div w:id="1151561563">
                  <w:marLeft w:val="0"/>
                  <w:marRight w:val="0"/>
                  <w:marTop w:val="0"/>
                  <w:marBottom w:val="0"/>
                  <w:divBdr>
                    <w:top w:val="none" w:sz="0" w:space="0" w:color="auto"/>
                    <w:left w:val="none" w:sz="0" w:space="0" w:color="auto"/>
                    <w:bottom w:val="none" w:sz="0" w:space="0" w:color="auto"/>
                    <w:right w:val="none" w:sz="0" w:space="0" w:color="auto"/>
                  </w:divBdr>
                  <w:divsChild>
                    <w:div w:id="6511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Hanish K R - [CB.EN.U4CSE21317]</dc:creator>
  <cp:keywords/>
  <dc:description/>
  <cp:lastModifiedBy>Hidesh Balaji Chinnakonda Udayakumar</cp:lastModifiedBy>
  <cp:revision>3</cp:revision>
  <dcterms:created xsi:type="dcterms:W3CDTF">2024-10-02T10:54:00Z</dcterms:created>
  <dcterms:modified xsi:type="dcterms:W3CDTF">2024-10-26T12:57:00Z</dcterms:modified>
</cp:coreProperties>
</file>