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5B02" w14:textId="77777777" w:rsidR="000C0A16" w:rsidRDefault="000C0A16" w:rsidP="000C0A16">
      <w:pPr>
        <w:jc w:val="center"/>
        <w:rPr>
          <w:rFonts w:ascii="Times New Roman" w:hAnsi="Times New Roman" w:cs="Times New Roman"/>
          <w:b/>
          <w:bCs/>
        </w:rPr>
      </w:pPr>
      <w:r w:rsidRPr="002022DF">
        <w:rPr>
          <w:rFonts w:ascii="Times New Roman" w:hAnsi="Times New Roman" w:cs="Times New Roman"/>
          <w:b/>
          <w:bCs/>
        </w:rPr>
        <w:t>Observation Record Form (For Spot Checks or Room Walkthroughs)</w:t>
      </w:r>
    </w:p>
    <w:p w14:paraId="60203603" w14:textId="77777777" w:rsidR="000C0A16" w:rsidRPr="002022DF" w:rsidRDefault="000C0A16" w:rsidP="000C0A16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6"/>
        <w:gridCol w:w="1092"/>
        <w:gridCol w:w="1121"/>
        <w:gridCol w:w="1146"/>
        <w:gridCol w:w="1496"/>
        <w:gridCol w:w="1109"/>
        <w:gridCol w:w="2006"/>
      </w:tblGrid>
      <w:tr w:rsidR="000C0A16" w:rsidRPr="002022DF" w14:paraId="5D59BE03" w14:textId="77777777" w:rsidTr="00A84DE4">
        <w:trPr>
          <w:trHeight w:val="576"/>
        </w:trPr>
        <w:tc>
          <w:tcPr>
            <w:tcW w:w="1046" w:type="dxa"/>
            <w:hideMark/>
          </w:tcPr>
          <w:p w14:paraId="4EC50C92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1092" w:type="dxa"/>
            <w:hideMark/>
          </w:tcPr>
          <w:p w14:paraId="7880241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Observer Name</w:t>
            </w:r>
          </w:p>
        </w:tc>
        <w:tc>
          <w:tcPr>
            <w:tcW w:w="0" w:type="auto"/>
            <w:hideMark/>
          </w:tcPr>
          <w:p w14:paraId="66F470A6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Room Observed</w:t>
            </w:r>
          </w:p>
        </w:tc>
        <w:tc>
          <w:tcPr>
            <w:tcW w:w="1146" w:type="dxa"/>
            <w:hideMark/>
          </w:tcPr>
          <w:p w14:paraId="4A926D7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Staff Present</w:t>
            </w:r>
          </w:p>
        </w:tc>
        <w:tc>
          <w:tcPr>
            <w:tcW w:w="1496" w:type="dxa"/>
            <w:hideMark/>
          </w:tcPr>
          <w:p w14:paraId="6E7D596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Pupils Present</w:t>
            </w:r>
          </w:p>
        </w:tc>
        <w:tc>
          <w:tcPr>
            <w:tcW w:w="1109" w:type="dxa"/>
            <w:hideMark/>
          </w:tcPr>
          <w:p w14:paraId="59DC681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Concerns Raised? (Y/N)</w:t>
            </w:r>
          </w:p>
        </w:tc>
        <w:tc>
          <w:tcPr>
            <w:tcW w:w="2006" w:type="dxa"/>
            <w:hideMark/>
          </w:tcPr>
          <w:p w14:paraId="7792FF5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2022DF">
              <w:rPr>
                <w:rFonts w:ascii="Times New Roman" w:hAnsi="Times New Roman" w:cs="Times New Roman"/>
                <w:b/>
                <w:bCs/>
              </w:rPr>
              <w:t>Action Taken / Notes</w:t>
            </w:r>
          </w:p>
        </w:tc>
      </w:tr>
      <w:tr w:rsidR="000C0A16" w:rsidRPr="002022DF" w14:paraId="7E564D00" w14:textId="77777777" w:rsidTr="00A84DE4">
        <w:trPr>
          <w:trHeight w:val="576"/>
        </w:trPr>
        <w:tc>
          <w:tcPr>
            <w:tcW w:w="1046" w:type="dxa"/>
          </w:tcPr>
          <w:p w14:paraId="56DB4F0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3673CCD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386DD6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37E97FB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13D505D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6E4CEC3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180E797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1F8E12AC" w14:textId="77777777" w:rsidTr="00A84DE4">
        <w:trPr>
          <w:trHeight w:val="576"/>
        </w:trPr>
        <w:tc>
          <w:tcPr>
            <w:tcW w:w="1046" w:type="dxa"/>
          </w:tcPr>
          <w:p w14:paraId="4FD4EE7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36CE040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87E745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4641EC9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6A1F6062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50C17A86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2986483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7E1B00E2" w14:textId="77777777" w:rsidTr="00A84DE4">
        <w:trPr>
          <w:trHeight w:val="576"/>
        </w:trPr>
        <w:tc>
          <w:tcPr>
            <w:tcW w:w="1046" w:type="dxa"/>
          </w:tcPr>
          <w:p w14:paraId="286F010A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4587AB1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0BB254A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2692478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54CDB52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72AB21E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2A40416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782072CF" w14:textId="77777777" w:rsidTr="00A84DE4">
        <w:trPr>
          <w:trHeight w:val="576"/>
        </w:trPr>
        <w:tc>
          <w:tcPr>
            <w:tcW w:w="1046" w:type="dxa"/>
          </w:tcPr>
          <w:p w14:paraId="6CFDDBD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61E74C6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6BC78B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1ED2E016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1AEB758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560775B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773CF21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060FFC79" w14:textId="77777777" w:rsidTr="00A84DE4">
        <w:trPr>
          <w:trHeight w:val="576"/>
        </w:trPr>
        <w:tc>
          <w:tcPr>
            <w:tcW w:w="1046" w:type="dxa"/>
          </w:tcPr>
          <w:p w14:paraId="0FE1653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54F4A5C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87AE7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183DAEE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116C98C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0E2F077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3D3DC73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5E563ADD" w14:textId="77777777" w:rsidTr="00A84DE4">
        <w:trPr>
          <w:trHeight w:val="576"/>
        </w:trPr>
        <w:tc>
          <w:tcPr>
            <w:tcW w:w="1046" w:type="dxa"/>
          </w:tcPr>
          <w:p w14:paraId="2E55549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1A9C271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39544B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407A481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2E2CA74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021ADBA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5B68CB9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5219B659" w14:textId="77777777" w:rsidTr="00A84DE4">
        <w:trPr>
          <w:trHeight w:val="576"/>
        </w:trPr>
        <w:tc>
          <w:tcPr>
            <w:tcW w:w="1046" w:type="dxa"/>
          </w:tcPr>
          <w:p w14:paraId="2D1D222D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51B4F5C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645E6E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62B7FF50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47CA8045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3EA7B999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4387F6F4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64A7B6FB" w14:textId="77777777" w:rsidTr="00A84DE4">
        <w:trPr>
          <w:trHeight w:val="576"/>
        </w:trPr>
        <w:tc>
          <w:tcPr>
            <w:tcW w:w="1046" w:type="dxa"/>
          </w:tcPr>
          <w:p w14:paraId="3F7547A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114AAAE9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88B6CE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17DEE0D2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5C63A397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7587C6B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74E086FE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09762809" w14:textId="77777777" w:rsidTr="00A84DE4">
        <w:trPr>
          <w:trHeight w:val="576"/>
        </w:trPr>
        <w:tc>
          <w:tcPr>
            <w:tcW w:w="1046" w:type="dxa"/>
          </w:tcPr>
          <w:p w14:paraId="1123AD01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</w:tcPr>
          <w:p w14:paraId="20B0AF7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5485999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46" w:type="dxa"/>
          </w:tcPr>
          <w:p w14:paraId="33A2159B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96" w:type="dxa"/>
          </w:tcPr>
          <w:p w14:paraId="6C2398AC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9" w:type="dxa"/>
          </w:tcPr>
          <w:p w14:paraId="2CA4F59F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006" w:type="dxa"/>
          </w:tcPr>
          <w:p w14:paraId="4F6FA768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C0A16" w:rsidRPr="002022DF" w14:paraId="19A1B862" w14:textId="77777777" w:rsidTr="00A84DE4">
        <w:trPr>
          <w:trHeight w:val="576"/>
        </w:trPr>
        <w:tc>
          <w:tcPr>
            <w:tcW w:w="1046" w:type="dxa"/>
            <w:hideMark/>
          </w:tcPr>
          <w:p w14:paraId="14EAA04A" w14:textId="77777777" w:rsidR="000C0A16" w:rsidRPr="002022DF" w:rsidRDefault="000C0A16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92" w:type="dxa"/>
            <w:hideMark/>
          </w:tcPr>
          <w:p w14:paraId="0813E125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B10CFF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6" w:type="dxa"/>
            <w:hideMark/>
          </w:tcPr>
          <w:p w14:paraId="0C4C9A8F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96" w:type="dxa"/>
            <w:hideMark/>
          </w:tcPr>
          <w:p w14:paraId="71D2269B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9" w:type="dxa"/>
            <w:hideMark/>
          </w:tcPr>
          <w:p w14:paraId="261FED2A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6" w:type="dxa"/>
            <w:hideMark/>
          </w:tcPr>
          <w:p w14:paraId="31DA2A9E" w14:textId="77777777" w:rsidR="000C0A16" w:rsidRPr="002022DF" w:rsidRDefault="000C0A16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6C2B37EE" w14:textId="77777777" w:rsidR="000C0A16" w:rsidRDefault="000C0A16" w:rsidP="000C0A16">
      <w:pPr>
        <w:jc w:val="both"/>
        <w:rPr>
          <w:rFonts w:ascii="Times New Roman" w:hAnsi="Times New Roman" w:cs="Times New Roman"/>
        </w:rPr>
      </w:pPr>
    </w:p>
    <w:p w14:paraId="510D855E" w14:textId="77777777" w:rsidR="000C0A16" w:rsidRDefault="000C0A16" w:rsidP="000C0A16">
      <w:pPr>
        <w:jc w:val="both"/>
        <w:rPr>
          <w:rFonts w:ascii="Times New Roman" w:hAnsi="Times New Roman" w:cs="Times New Roman"/>
        </w:rPr>
      </w:pPr>
    </w:p>
    <w:p w14:paraId="02C091A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C7F0" w14:textId="77777777" w:rsidR="00D41D46" w:rsidRDefault="00D41D46" w:rsidP="000C0A16">
      <w:pPr>
        <w:spacing w:after="0" w:line="240" w:lineRule="auto"/>
      </w:pPr>
      <w:r>
        <w:separator/>
      </w:r>
    </w:p>
  </w:endnote>
  <w:endnote w:type="continuationSeparator" w:id="0">
    <w:p w14:paraId="51300E4C" w14:textId="77777777" w:rsidR="00D41D46" w:rsidRDefault="00D41D46" w:rsidP="000C0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50BA" w14:textId="77777777" w:rsidR="00D41D46" w:rsidRDefault="00D41D46" w:rsidP="000C0A16">
      <w:pPr>
        <w:spacing w:after="0" w:line="240" w:lineRule="auto"/>
      </w:pPr>
      <w:r>
        <w:separator/>
      </w:r>
    </w:p>
  </w:footnote>
  <w:footnote w:type="continuationSeparator" w:id="0">
    <w:p w14:paraId="3BCD254B" w14:textId="77777777" w:rsidR="00D41D46" w:rsidRDefault="00D41D46" w:rsidP="000C0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99591" w14:textId="21825B06" w:rsidR="000C0A16" w:rsidRDefault="000C0A16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EAAAAE" wp14:editId="7C2FD975">
              <wp:simplePos x="0" y="0"/>
              <wp:positionH relativeFrom="margin">
                <wp:posOffset>467212</wp:posOffset>
              </wp:positionH>
              <wp:positionV relativeFrom="topMargin">
                <wp:posOffset>348828</wp:posOffset>
              </wp:positionV>
              <wp:extent cx="4856378" cy="391886"/>
              <wp:effectExtent l="0" t="0" r="825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5637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8B91D8D" w14:textId="77777777" w:rsidR="000C0A16" w:rsidRPr="005D24F1" w:rsidRDefault="000C0A16" w:rsidP="000C0A16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220FCB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Supervision &amp; Staffing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EAAAA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6.8pt;margin-top:27.45pt;width:382.4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08B91D8D" w14:textId="77777777" w:rsidR="000C0A16" w:rsidRPr="005D24F1" w:rsidRDefault="000C0A16" w:rsidP="000C0A16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220FCB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Supervision &amp; Staffing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A16"/>
    <w:rsid w:val="000217A3"/>
    <w:rsid w:val="00041890"/>
    <w:rsid w:val="000C0A16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4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0174A"/>
  <w15:chartTrackingRefBased/>
  <w15:docId w15:val="{26A6A847-E994-0544-A6B3-BFC8EBCD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A1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A1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A1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A1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A1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A1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A1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A1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A1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A1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C0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A1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A16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0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A16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C0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A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0A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C0A16"/>
  </w:style>
  <w:style w:type="paragraph" w:styleId="Footer">
    <w:name w:val="footer"/>
    <w:basedOn w:val="Normal"/>
    <w:link w:val="FooterChar"/>
    <w:uiPriority w:val="99"/>
    <w:unhideWhenUsed/>
    <w:rsid w:val="000C0A16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C0A16"/>
  </w:style>
  <w:style w:type="table" w:styleId="TableGridLight">
    <w:name w:val="Grid Table Light"/>
    <w:basedOn w:val="TableNormal"/>
    <w:uiPriority w:val="40"/>
    <w:rsid w:val="000C0A16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2025-10-20T20:24:00Z</dcterms:created>
  <dcterms:modified xsi:type="dcterms:W3CDTF">2025-10-20T20:28:00Z</dcterms:modified>
</cp:coreProperties>
</file>