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Short Notes: Graphs &amp; Statistics in 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ICBT Batch 33</w:t>
      </w:r>
    </w:p>
    <w:p>
      <w:pPr>
        <w:pStyle w:val="Heading1"/>
      </w:pPr>
      <w:r>
        <w:t xml:space="preserve">1. Graphs in R</w:t>
      </w:r>
    </w:p>
    <w:p>
      <w:pPr>
        <w:pStyle w:val="Heading2"/>
      </w:pPr>
      <w:r>
        <w:t xml:space="preserve">1.1 Histogram</w:t>
      </w:r>
    </w:p>
    <w:p>
      <w:pPr>
        <w:spacing w:after="100"/>
      </w:pPr>
      <w:r>
        <w:t xml:space="preserve">A histogram is a common plot that shows the frequency of data within certain ranges.</w:t>
      </w:r>
    </w:p>
    <w:p>
      <w:pPr>
        <w:spacing w:after="60"/>
      </w:pPr>
      <w:r>
        <w:rPr>
          <w:b/>
          <w:bCs/>
        </w:rPr>
        <w:t xml:space="preserve">Syntax:</w:t>
      </w:r>
    </w:p>
    <w:p>
      <w:pPr>
        <w:spacing w:after="20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hist(dataset, main="average marks", xlab="index")</w:t>
      </w:r>
    </w:p>
    <w:p>
      <w:pPr>
        <w:pStyle w:val="Heading2"/>
      </w:pPr>
      <w:r>
        <w:t xml:space="preserve">1.2 Boxplot</w:t>
      </w:r>
    </w:p>
    <w:p>
      <w:pPr>
        <w:spacing w:after="100"/>
      </w:pPr>
      <w:r>
        <w:t xml:space="preserve">A boxplot provides a graphical view of the median, quartiles, maximum, and minimum of a data set.</w:t>
      </w:r>
    </w:p>
    <w:p>
      <w:pPr>
        <w:spacing w:after="60"/>
      </w:pPr>
      <w:r>
        <w:rPr>
          <w:b/>
          <w:bCs/>
        </w:rPr>
        <w:t xml:space="preserve">Syntax:</w:t>
      </w:r>
    </w:p>
    <w:p>
      <w:pPr>
        <w:spacing w:after="20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boxplot(dataset)</w:t>
      </w:r>
    </w:p>
    <w:p>
      <w:pPr>
        <w:pStyle w:val="Heading2"/>
      </w:pPr>
      <w:r>
        <w:t xml:space="preserve">1.3 Scatter Plot</w:t>
      </w:r>
    </w:p>
    <w:p>
      <w:pPr>
        <w:spacing w:after="100"/>
      </w:pPr>
      <w:r>
        <w:t xml:space="preserve">A scatter plot shows the relationship between two sets of numbers.</w:t>
      </w:r>
    </w:p>
    <w:p>
      <w:pPr>
        <w:spacing w:after="60"/>
      </w:pPr>
      <w:r>
        <w:rPr>
          <w:b/>
          <w:bCs/>
        </w:rPr>
        <w:t xml:space="preserve">Syntax:</w:t>
      </w:r>
    </w:p>
    <w:p>
      <w:pPr>
        <w:spacing w:after="20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plot(dataset1, dataset2, main="Chart Title", xlab="X Axis Title", ylab="Y Axis Title")</w:t>
      </w:r>
    </w:p>
    <w:p>
      <w:pPr>
        <w:pStyle w:val="Heading2"/>
      </w:pPr>
      <w:r>
        <w:t xml:space="preserve">1.4 Normal QQ Plot</w:t>
      </w:r>
    </w:p>
    <w:p>
      <w:pPr>
        <w:spacing w:after="100"/>
      </w:pPr>
      <w:r>
        <w:t xml:space="preserve">Used to determine if data is close to being normally distributed. It can rule out non-normality but cannot confirm normality.</w:t>
      </w:r>
    </w:p>
    <w:p>
      <w:pPr>
        <w:spacing w:after="60"/>
      </w:pPr>
      <w:r>
        <w:rPr>
          <w:b/>
          <w:bCs/>
        </w:rPr>
        <w:t xml:space="preserve">Syntax:</w:t>
      </w:r>
    </w:p>
    <w:p>
      <w:pPr>
        <w:spacing w:after="30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qqnorm(Dataset)</w:t>
      </w:r>
    </w:p>
    <w:p>
      <w:pPr>
        <w:pStyle w:val="Heading1"/>
      </w:pPr>
      <w:r>
        <w:t xml:space="preserve">2. Hypothesis Testing</w:t>
      </w:r>
    </w:p>
    <w:p>
      <w:pPr>
        <w:pStyle w:val="Heading2"/>
      </w:pPr>
      <w:r>
        <w:t xml:space="preserve">2.1 T-Test</w:t>
      </w:r>
    </w:p>
    <w:p>
      <w:pPr>
        <w:spacing w:after="120"/>
      </w:pPr>
      <w:r>
        <w:t xml:space="preserve">The Student&amp;#x2019;s T-test compares two samples to determine if they differ. It is a parametric test requiring normally distributed data. Supports two-sample, one-sample, and paired tests.</w:t>
      </w:r>
    </w:p>
    <w:p>
      <w:pPr>
        <w:spacing w:after="100"/>
      </w:pPr>
      <w:r>
        <w:rPr>
          <w:b/>
          <w:bCs/>
        </w:rPr>
        <w:t xml:space="preserve">Key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t.test(data.1, data.2)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Compares two numeric vectors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var.equal = TRUE/FALSE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= equal variance (standard); FALSE = Welch two-sample test (default)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mu =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 for one-sample 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alternative = "two.sided"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 hypothesis: "two.sided" (default), "greater", or "less"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conf.level = 0.95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 level (default 0.95)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paired = 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TRUE for matched pair T-test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One Sample Test Examples:</w:t>
      </w:r>
    </w:p>
    <w:p>
      <w:pPr>
        <w:spacing w:after="6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t.test(dataset, mu = 5)</w:t>
      </w:r>
    </w:p>
    <w:p>
      <w:pPr>
        <w:spacing w:after="200"/>
      </w:pPr>
      <w:r>
        <w:rPr>
          <w:rFonts w:ascii="Courier New" w:cs="Courier New" w:eastAsia="Courier New" w:hAnsi="Courier New"/>
          <w:color w:val="2E4053"/>
          <w:sz w:val="20"/>
          <w:szCs w:val="20"/>
        </w:rPr>
        <w:t xml:space="preserve">t.test(dataset, mu = 5, alternative = 'greater')</w:t>
      </w:r>
    </w:p>
    <w:p>
      <w:pPr>
        <w:pStyle w:val="Heading2"/>
      </w:pPr>
      <w:r>
        <w:t xml:space="preserve">2.2 Wilcoxon Test (wilcox.test)</w:t>
      </w:r>
    </w:p>
    <w:p>
      <w:pPr>
        <w:spacing w:after="120"/>
      </w:pPr>
      <w:r>
        <w:t xml:space="preserve">A non-parametric test for two-sample or one-sample comparisons.</w:t>
      </w:r>
    </w:p>
    <w:p>
      <w:pPr>
        <w:spacing w:after="100"/>
      </w:pPr>
      <w:r>
        <w:rPr>
          <w:b/>
          <w:bCs/>
        </w:rPr>
        <w:t xml:space="preserve">Key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wilcox.test(s1, s2)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two-sample 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mu =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 for one-sample 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alternative = "two.sided"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 hypothesis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conf.int = 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Whether to report confidence intervals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conf.level = 0.95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 level (default 0.95)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correct = 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continuity correction (default TRUE)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paired = 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TRUE for matched pair test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exact = NULL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Whether to compute exact p-value (default for n &lt; 50)</w:t>
            </w:r>
          </w:p>
        </w:tc>
      </w:tr>
    </w:tbl>
    <w:p>
      <w:pPr>
        <w:pStyle w:val="Heading1"/>
        <w:spacing w:before="300"/>
      </w:pPr>
      <w:r>
        <w:t xml:space="preserve">3. Correlation and Covariance</w:t>
      </w:r>
    </w:p>
    <w:p>
      <w:pPr>
        <w:spacing w:after="120"/>
      </w:pPr>
      <w:r>
        <w:t xml:space="preserve">Correlation measures the link between two continuous variables.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cor(x, 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Correlation between two vectors, columns, or data frames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cov(x, 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Covariance between two variables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cor.test(x, 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Significance test for the correlation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2026-06-22T08:53:45.814Z</dcterms:created>
  <dcterms:modified xsi:type="dcterms:W3CDTF">2026-06-22T08:53:45.815Z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