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98"/>
        <w:ind w:hanging="0" w:left="0"/>
        <w:jc w:val="left"/>
        <w:rPr/>
      </w:pPr>
      <w:r>
        <w:rPr/>
      </w:r>
    </w:p>
    <w:p>
      <w:pPr>
        <w:pStyle w:val="Normal"/>
        <w:ind w:firstLine="182" w:left="8894" w:right="53"/>
        <w:rPr>
          <w:lang w:val="ru-RU"/>
        </w:rPr>
      </w:pPr>
      <w:r>
        <w:rPr>
          <w:sz w:val="32"/>
          <w:lang w:val="ru-RU"/>
        </w:rPr>
        <w:t xml:space="preserve"> </w:t>
      </w:r>
      <w:r>
        <w:rPr>
          <w:lang w:val="ru-RU"/>
        </w:rPr>
        <w:t xml:space="preserve">Приложение 1 к Документации.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78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10" w:left="517" w:right="3"/>
        <w:jc w:val="center"/>
        <w:rPr>
          <w:lang w:val="ru-RU"/>
        </w:rPr>
      </w:pPr>
      <w:r>
        <w:rPr>
          <w:b/>
          <w:sz w:val="28"/>
          <w:lang w:val="ru-RU"/>
        </w:rPr>
        <w:t xml:space="preserve">ТЕХНИЧЕСКОЕ ЗАДАНИЕ </w:t>
      </w:r>
    </w:p>
    <w:p>
      <w:pPr>
        <w:pStyle w:val="Normal"/>
        <w:spacing w:lineRule="auto" w:line="259" w:before="0" w:after="131"/>
        <w:ind w:hanging="0" w:left="577"/>
        <w:jc w:val="center"/>
        <w:rPr>
          <w:lang w:val="ru-RU"/>
        </w:rPr>
      </w:pPr>
      <w:r>
        <w:rPr>
          <w:sz w:val="28"/>
          <w:lang w:val="ru-RU"/>
        </w:rPr>
        <w:t xml:space="preserve"> </w:t>
      </w:r>
    </w:p>
    <w:p>
      <w:pPr>
        <w:pStyle w:val="Normal"/>
        <w:spacing w:lineRule="auto" w:line="259" w:before="0" w:after="195"/>
        <w:ind w:hanging="0" w:left="577"/>
        <w:jc w:val="center"/>
        <w:rPr>
          <w:lang w:val="ru-RU"/>
        </w:rPr>
      </w:pPr>
      <w:r>
        <w:rPr>
          <w:sz w:val="28"/>
          <w:lang w:val="ru-RU"/>
        </w:rPr>
        <w:t xml:space="preserve"> </w:t>
      </w:r>
    </w:p>
    <w:p>
      <w:pPr>
        <w:pStyle w:val="Normal"/>
        <w:spacing w:lineRule="auto" w:line="396" w:before="0" w:after="188"/>
        <w:ind w:hanging="10" w:left="517" w:right="29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«Формирование электронной базы данных для ведения учета клиентов парихмахерской»</w:t>
      </w:r>
      <w:r>
        <w:rPr>
          <w:sz w:val="28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rFonts w:eastAsia="Cambria" w:cs="Cambria" w:ascii="Cambria" w:hAnsi="Cambria"/>
          <w:b/>
          <w:color w:val="365F91"/>
          <w:sz w:val="28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Heading1"/>
        <w:spacing w:lineRule="auto" w:line="259" w:before="0" w:after="95"/>
        <w:ind w:hanging="10" w:left="517"/>
        <w:jc w:val="center"/>
        <w:rPr>
          <w:sz w:val="24"/>
          <w:szCs w:val="24"/>
        </w:rPr>
      </w:pPr>
      <w:bookmarkStart w:id="0" w:name="_Toc75933"/>
      <w:r>
        <w:rPr>
          <w:sz w:val="24"/>
          <w:szCs w:val="24"/>
          <w:lang w:val="ru-RU"/>
        </w:rPr>
        <w:t xml:space="preserve">СОДЕРЖАНИЕ </w:t>
      </w:r>
      <w:bookmarkEnd w:id="0"/>
    </w:p>
    <w:p>
      <w:pPr>
        <w:pStyle w:val="Normal"/>
        <w:spacing w:lineRule="auto" w:line="259" w:before="0" w:after="0"/>
        <w:ind w:hanging="0" w:left="566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566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u-RU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694" w:leader="dot"/>
            </w:tabs>
            <w:rPr/>
          </w:pPr>
          <w:r>
            <w:fldChar w:fldCharType="begin"/>
          </w:r>
          <w:r>
            <w:rPr>
              <w:webHidden/>
              <w:rStyle w:val="Style11"/>
              <w:sz w:val="24"/>
              <w:b/>
              <w:szCs w:val="24"/>
              <w:bCs/>
              <w:vanish w:val="false"/>
            </w:rPr>
            <w:instrText xml:space="preserve"> TOC \z \o "1-4" \u \h</w:instrText>
          </w:r>
          <w:r>
            <w:rPr>
              <w:webHidden/>
              <w:rStyle w:val="Style11"/>
              <w:sz w:val="24"/>
              <w:b/>
              <w:szCs w:val="24"/>
              <w:bCs/>
              <w:vanish w:val="false"/>
            </w:rPr>
            <w:fldChar w:fldCharType="separate"/>
          </w:r>
          <w:hyperlink w:anchor="_Toc75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_Toc75933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</w:rPr>
              <w:t>СОДЕРЖАНИЕ</w:t>
              <w:tab/>
              <w:t xml:space="preserve">2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694" w:leader="dot"/>
            </w:tabs>
            <w:rPr/>
          </w:pPr>
          <w:hyperlink w:anchor="_Toc75934"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</w:rPr>
              <w:t>1.</w:t>
            </w:r>
            <w:r>
              <w:rPr>
                <w:rStyle w:val="Style11"/>
                <w:rFonts w:eastAsia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_Toc75934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b/>
                <w:bCs/>
                <w:sz w:val="24"/>
                <w:szCs w:val="24"/>
              </w:rPr>
              <w:t>Термины, сокращения</w:t>
              <w:tab/>
              <w:t xml:space="preserve">3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694" w:leader="dot"/>
            </w:tabs>
            <w:rPr/>
          </w:pPr>
          <w:hyperlink w:anchor="_Toc75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_Toc75935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</w:rPr>
              <w:t>2. Общие сведения</w:t>
              <w:tab/>
              <w:t xml:space="preserve">3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694" w:leader="dot"/>
            </w:tabs>
            <w:rPr/>
          </w:pPr>
          <w:hyperlink w:anchor="_Toc75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_Toc75936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</w:rPr>
              <w:t>3. Цели разработки базы данных</w:t>
              <w:tab/>
              <w:t xml:space="preserve">3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694" w:leader="dot"/>
            </w:tabs>
            <w:rPr/>
          </w:pPr>
          <w:r>
            <w:rPr>
              <w:b/>
              <w:bCs/>
              <w:sz w:val="24"/>
              <w:szCs w:val="24"/>
            </w:rPr>
            <w:t>4</w:t>
          </w:r>
          <w:r>
            <w:rPr>
              <w:b/>
              <w:bCs/>
              <w:sz w:val="24"/>
              <w:szCs w:val="24"/>
            </w:rPr>
            <w:t xml:space="preserve">. </w:t>
          </w:r>
          <w:r>
            <w:rPr>
              <w:b/>
              <w:bCs/>
              <w:sz w:val="24"/>
              <w:szCs w:val="24"/>
              <w:lang w:val="ru-RU"/>
            </w:rPr>
            <w:t>Системные требования к системе…………………………………………………………………2</w:t>
          </w:r>
          <w:hyperlink w:anchor="_Toc75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_Toc75937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694" w:leader="dot"/>
            </w:tabs>
            <w:rPr/>
          </w:pPr>
          <w:r>
            <w:rPr>
              <w:b/>
              <w:bCs/>
              <w:vanish w:val="false"/>
              <w:sz w:val="24"/>
              <w:szCs w:val="24"/>
            </w:rPr>
            <w:t>5. Нефункциональные требования к БД…………………………………………………………….3</w:t>
          </w:r>
        </w:p>
        <w:p>
          <w:pPr>
            <w:pStyle w:val="TOC3"/>
            <w:tabs>
              <w:tab w:val="clear" w:pos="720"/>
              <w:tab w:val="right" w:pos="10694" w:leader="dot"/>
            </w:tabs>
            <w:rPr/>
          </w:pPr>
          <w:r>
            <w:rPr>
              <w:rFonts w:eastAsia="Calibri" w:cs="Calibri"/>
              <w:b/>
              <w:bCs/>
              <w:sz w:val="24"/>
              <w:szCs w:val="24"/>
            </w:rPr>
            <w:t>6</w:t>
          </w:r>
          <w:r>
            <w:rPr>
              <w:rFonts w:eastAsia="Calibri" w:cs="Calibri"/>
              <w:b/>
              <w:bCs/>
              <w:sz w:val="24"/>
              <w:szCs w:val="24"/>
            </w:rPr>
            <w:t>.</w:t>
          </w:r>
          <w:hyperlink w:anchor="_Toc75941">
            <w:r>
              <w:rPr>
                <w:webHidden/>
                <w:rStyle w:val="Style11"/>
                <w:rFonts w:eastAsia="Calibri" w:cs="Calibri"/>
                <w:b/>
                <w:bCs/>
                <w:vanish w:val="false"/>
                <w:sz w:val="24"/>
                <w:szCs w:val="24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_Toc75941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b/>
                <w:bCs/>
                <w:sz w:val="24"/>
                <w:szCs w:val="24"/>
              </w:rPr>
              <w:t>Настройка доступа</w:t>
              <w:tab/>
              <w:t xml:space="preserve">5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10694" w:leader="dot"/>
            </w:tabs>
            <w:rPr/>
          </w:pPr>
          <w:r>
            <w:rPr>
              <w:rFonts w:eastAsia="Calibri" w:cs="Calibri"/>
              <w:b/>
              <w:bCs/>
              <w:sz w:val="24"/>
              <w:szCs w:val="24"/>
            </w:rPr>
            <w:t>7</w:t>
          </w:r>
          <w:r>
            <w:rPr>
              <w:rFonts w:eastAsia="Calibri" w:cs="Calibri"/>
              <w:b/>
              <w:bCs/>
              <w:sz w:val="24"/>
              <w:szCs w:val="24"/>
            </w:rPr>
            <w:t>.</w:t>
          </w:r>
          <w:hyperlink w:anchor="_Toc75944">
            <w:r>
              <w:rPr>
                <w:webHidden/>
                <w:rStyle w:val="Style11"/>
                <w:rFonts w:eastAsia="Calibri" w:cs="Calibri"/>
                <w:b/>
                <w:bCs/>
                <w:vanish w:val="false"/>
                <w:sz w:val="24"/>
                <w:szCs w:val="24"/>
              </w:rPr>
              <w:t xml:space="preserve"> </w:t>
            </w:r>
            <w:r>
              <w:rPr>
                <w:rStyle w:val="Style11"/>
                <w:b/>
                <w:bCs/>
                <w:sz w:val="24"/>
                <w:szCs w:val="24"/>
              </w:rPr>
              <w:t xml:space="preserve">Заполнение таблиц сущностей и </w:t>
            </w:r>
            <w:r>
              <w:rPr>
                <w:rStyle w:val="Style11"/>
                <w:b/>
                <w:bCs/>
                <w:sz w:val="24"/>
                <w:szCs w:val="24"/>
                <w:lang w:val="ru-RU"/>
              </w:rPr>
              <w:t>справочников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_Toc75944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b/>
                <w:bCs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10694" w:leader="dot"/>
            </w:tabs>
            <w:rPr/>
          </w:pP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t xml:space="preserve">. Таблица </w:t>
          </w:r>
          <w:r>
            <w:rPr>
              <w:b/>
              <w:bCs/>
              <w:sz w:val="24"/>
              <w:szCs w:val="24"/>
              <w:lang w:val="ru-RU"/>
            </w:rPr>
            <w:t xml:space="preserve">«Клиенты» </w:t>
          </w:r>
          <w:hyperlink w:anchor="_Toc75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_Toc75934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4"/>
            <w:tabs>
              <w:tab w:val="clear" w:pos="720"/>
              <w:tab w:val="right" w:pos="10694" w:leader="dot"/>
            </w:tabs>
            <w:rPr/>
          </w:pPr>
          <w:r>
            <w:rPr>
              <w:b/>
              <w:bCs/>
              <w:sz w:val="24"/>
              <w:szCs w:val="24"/>
              <w:lang w:val="ru-RU"/>
            </w:rPr>
            <w:t>8</w:t>
          </w:r>
          <w:r>
            <w:rPr>
              <w:b/>
              <w:bCs/>
              <w:sz w:val="24"/>
              <w:szCs w:val="24"/>
              <w:lang w:val="ru-RU"/>
            </w:rPr>
            <w:t xml:space="preserve">.1 Таблица «Сервисы» </w:t>
          </w:r>
          <w:hyperlink w:anchor="_Toc75934"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  <w:lang w:val="ru-RU"/>
              </w:rPr>
              <w:tab/>
            </w:r>
          </w:hyperlink>
          <w:r>
            <w:rPr>
              <w:b/>
              <w:bCs/>
              <w:vanish w:val="false"/>
              <w:sz w:val="24"/>
              <w:szCs w:val="24"/>
              <w:lang w:val="ru-RU"/>
            </w:rPr>
            <w:t>5</w:t>
          </w:r>
        </w:p>
        <w:p>
          <w:pPr>
            <w:pStyle w:val="TOC4"/>
            <w:tabs>
              <w:tab w:val="clear" w:pos="720"/>
              <w:tab w:val="right" w:pos="10694" w:leader="dot"/>
            </w:tabs>
            <w:rPr/>
          </w:pPr>
          <w:r>
            <w:rPr>
              <w:b/>
              <w:bCs/>
              <w:sz w:val="24"/>
              <w:szCs w:val="24"/>
              <w:lang w:val="ru-RU"/>
            </w:rPr>
            <w:t xml:space="preserve">8.2 Таблица «Метод платежа» </w:t>
          </w:r>
          <w:hyperlink w:anchor="_Toc75934"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  <w:lang w:val="ru-RU"/>
              </w:rPr>
              <w:tab/>
            </w:r>
          </w:hyperlink>
          <w:r>
            <w:rPr>
              <w:b/>
              <w:bCs/>
              <w:vanish w:val="false"/>
              <w:sz w:val="24"/>
              <w:szCs w:val="24"/>
              <w:lang w:val="ru-RU"/>
            </w:rPr>
            <w:t>6</w:t>
          </w:r>
        </w:p>
        <w:p>
          <w:pPr>
            <w:pStyle w:val="TOC4"/>
            <w:tabs>
              <w:tab w:val="clear" w:pos="720"/>
              <w:tab w:val="right" w:pos="10694" w:leader="dot"/>
            </w:tabs>
            <w:rPr/>
          </w:pPr>
          <w:r>
            <w:rPr>
              <w:b/>
              <w:bCs/>
              <w:vanish w:val="false"/>
              <w:sz w:val="24"/>
              <w:szCs w:val="24"/>
              <w:lang w:val="ru-RU"/>
            </w:rPr>
            <w:t>8.</w:t>
          </w:r>
          <w:r>
            <w:rPr>
              <w:b/>
              <w:bCs/>
              <w:vanish w:val="false"/>
              <w:sz w:val="24"/>
              <w:szCs w:val="24"/>
              <w:lang w:val="ru-RU"/>
            </w:rPr>
            <w:t>3</w:t>
          </w:r>
          <w:r>
            <w:rPr>
              <w:b/>
              <w:bCs/>
              <w:vanish w:val="false"/>
              <w:sz w:val="24"/>
              <w:szCs w:val="24"/>
              <w:lang w:val="ru-RU"/>
            </w:rPr>
            <w:t xml:space="preserve"> Таблица «</w:t>
          </w:r>
          <w:r>
            <w:rPr>
              <w:b/>
              <w:bCs/>
              <w:vanish w:val="false"/>
              <w:sz w:val="24"/>
              <w:szCs w:val="24"/>
              <w:lang w:val="ru-RU"/>
            </w:rPr>
            <w:t>Сотрудники</w:t>
          </w:r>
          <w:r>
            <w:rPr>
              <w:b/>
              <w:bCs/>
              <w:vanish w:val="false"/>
              <w:sz w:val="24"/>
              <w:szCs w:val="24"/>
              <w:lang w:val="ru-RU"/>
            </w:rPr>
            <w:t xml:space="preserve">» </w:t>
          </w:r>
          <w:hyperlink w:anchor="_Toc75934"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  <w:lang w:val="ru-RU"/>
              </w:rPr>
              <w:tab/>
            </w:r>
          </w:hyperlink>
          <w:r>
            <w:rPr>
              <w:b/>
              <w:bCs/>
              <w:vanish w:val="false"/>
              <w:sz w:val="24"/>
              <w:szCs w:val="24"/>
              <w:lang w:val="ru-RU"/>
            </w:rPr>
            <w:t>7</w:t>
          </w:r>
        </w:p>
        <w:p>
          <w:pPr>
            <w:pStyle w:val="TOC4"/>
            <w:tabs>
              <w:tab w:val="clear" w:pos="720"/>
              <w:tab w:val="right" w:pos="10694" w:leader="dot"/>
            </w:tabs>
            <w:rPr/>
          </w:pPr>
          <w:r>
            <w:rPr>
              <w:b/>
              <w:bCs/>
              <w:sz w:val="24"/>
              <w:szCs w:val="24"/>
              <w:lang w:val="ru-RU"/>
            </w:rPr>
            <w:t>8.</w:t>
          </w:r>
          <w:r>
            <w:rPr>
              <w:b/>
              <w:bCs/>
              <w:sz w:val="24"/>
              <w:szCs w:val="24"/>
              <w:lang w:val="ru-RU"/>
            </w:rPr>
            <w:t>4</w:t>
          </w:r>
          <w:r>
            <w:rPr>
              <w:b/>
              <w:bCs/>
              <w:sz w:val="24"/>
              <w:szCs w:val="24"/>
              <w:lang w:val="ru-RU"/>
            </w:rPr>
            <w:t xml:space="preserve"> Таблица «</w:t>
          </w:r>
          <w:r>
            <w:rPr>
              <w:b/>
              <w:bCs/>
              <w:sz w:val="24"/>
              <w:szCs w:val="24"/>
              <w:lang w:val="ru-RU"/>
            </w:rPr>
            <w:t>Записи</w:t>
          </w:r>
          <w:r>
            <w:rPr>
              <w:b/>
              <w:bCs/>
              <w:sz w:val="24"/>
              <w:szCs w:val="24"/>
              <w:lang w:val="ru-RU"/>
            </w:rPr>
            <w:t xml:space="preserve">» </w:t>
          </w:r>
          <w:hyperlink w:anchor="_Toc75934">
            <w:r>
              <w:rPr>
                <w:webHidden/>
                <w:rStyle w:val="Style11"/>
                <w:b/>
                <w:bCs/>
                <w:vanish w:val="false"/>
                <w:sz w:val="24"/>
                <w:szCs w:val="24"/>
                <w:lang w:val="ru-RU"/>
              </w:rPr>
              <w:tab/>
            </w:r>
          </w:hyperlink>
          <w:r>
            <w:rPr>
              <w:b/>
              <w:bCs/>
              <w:vanish w:val="false"/>
              <w:sz w:val="24"/>
              <w:szCs w:val="24"/>
              <w:lang w:val="ru-RU"/>
            </w:rPr>
            <w:t>8</w:t>
          </w:r>
        </w:p>
        <w:p>
          <w:pPr>
            <w:pStyle w:val="TOC4"/>
            <w:tabs>
              <w:tab w:val="clear" w:pos="720"/>
              <w:tab w:val="right" w:pos="10694" w:leader="dot"/>
            </w:tabs>
            <w:rPr/>
          </w:pPr>
          <w:r>
            <w:rPr>
              <w:b/>
              <w:bCs/>
              <w:vanish w:val="false"/>
              <w:sz w:val="24"/>
              <w:szCs w:val="24"/>
              <w:lang w:val="ru-RU"/>
            </w:rPr>
            <w:t>9. Ожидаемые результаты…………………………………………………………………………….9</w:t>
          </w:r>
        </w:p>
        <w:p>
          <w:pPr>
            <w:pStyle w:val="TOC3"/>
            <w:tabs>
              <w:tab w:val="clear" w:pos="720"/>
              <w:tab w:val="right" w:pos="10694" w:leader="dot"/>
            </w:tabs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15"/>
        <w:ind w:hanging="0" w:left="566"/>
        <w:jc w:val="center"/>
        <w:rPr>
          <w:rFonts w:ascii="Times New Roman" w:hAnsi="Times New Roman"/>
        </w:rPr>
      </w:pPr>
      <w:r>
        <w:rPr/>
        <w:t xml:space="preserve"> </w:t>
      </w:r>
    </w:p>
    <w:p>
      <w:pPr>
        <w:pStyle w:val="Normal"/>
        <w:spacing w:lineRule="auto" w:line="259" w:before="0" w:after="112"/>
        <w:ind w:hanging="0" w:left="566"/>
        <w:jc w:val="center"/>
        <w:rPr>
          <w:rFonts w:ascii="Times New Roman" w:hAnsi="Times New Roman"/>
        </w:rPr>
      </w:pPr>
      <w:r>
        <w:rPr/>
        <w:t xml:space="preserve"> </w:t>
      </w:r>
    </w:p>
    <w:p>
      <w:pPr>
        <w:pStyle w:val="Normal"/>
        <w:spacing w:lineRule="auto" w:line="259" w:before="0" w:after="115"/>
        <w:ind w:hanging="0" w:left="566"/>
        <w:jc w:val="center"/>
        <w:rPr>
          <w:rFonts w:ascii="Times New Roman" w:hAnsi="Times New Roman"/>
        </w:rPr>
      </w:pPr>
      <w:r>
        <w:rPr/>
        <w:t xml:space="preserve"> </w:t>
      </w:r>
    </w:p>
    <w:p>
      <w:pPr>
        <w:pStyle w:val="Normal"/>
        <w:spacing w:lineRule="auto" w:line="259" w:before="0" w:after="112"/>
        <w:ind w:hanging="0" w:left="566"/>
        <w:jc w:val="center"/>
        <w:rPr>
          <w:rFonts w:ascii="Times New Roman" w:hAnsi="Times New Roman"/>
        </w:rPr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hanging="0" w:left="566"/>
        <w:jc w:val="center"/>
        <w:rPr>
          <w:rFonts w:ascii="Times New Roman" w:hAnsi="Times New Roman"/>
        </w:rPr>
      </w:pPr>
      <w:r>
        <w:rPr/>
        <w:t xml:space="preserve"> </w:t>
      </w:r>
    </w:p>
    <w:p>
      <w:pPr>
        <w:pStyle w:val="Heading1"/>
        <w:spacing w:before="0" w:after="124"/>
        <w:ind w:hanging="10" w:left="937"/>
        <w:rPr>
          <w:rFonts w:ascii="Times New Roman" w:hAnsi="Times New Roman"/>
        </w:rPr>
      </w:pPr>
      <w:bookmarkStart w:id="1" w:name="_Toc75934"/>
      <w:r>
        <w:rPr>
          <w:lang w:val="ru-RU"/>
        </w:rPr>
        <w:t>1.</w:t>
      </w:r>
      <w:r>
        <w:rPr>
          <w:rFonts w:eastAsia="Arial" w:cs="Arial"/>
          <w:lang w:val="ru-RU"/>
        </w:rPr>
        <w:t xml:space="preserve"> </w:t>
      </w:r>
      <w:r>
        <w:rPr>
          <w:lang w:val="ru-RU"/>
        </w:rPr>
        <w:t xml:space="preserve">Термины, сокращения. </w:t>
      </w:r>
      <w:bookmarkEnd w:id="1"/>
    </w:p>
    <w:p>
      <w:pPr>
        <w:pStyle w:val="Normal"/>
        <w:tabs>
          <w:tab w:val="clear" w:pos="720"/>
          <w:tab w:val="center" w:pos="717" w:leader="none"/>
          <w:tab w:val="center" w:pos="1973" w:leader="none"/>
        </w:tabs>
        <w:spacing w:before="0" w:after="156"/>
        <w:ind w:hanging="0" w:left="0"/>
        <w:jc w:val="left"/>
        <w:rPr>
          <w:rFonts w:ascii="Times New Roman" w:hAnsi="Times New Roman"/>
        </w:rPr>
      </w:pPr>
      <w:r>
        <w:rPr>
          <w:rFonts w:eastAsia="Calibri" w:cs="Calibri"/>
          <w:sz w:val="22"/>
          <w:lang w:val="ru-RU"/>
        </w:rPr>
        <w:tab/>
      </w:r>
      <w:r>
        <w:rPr>
          <w:lang w:val="ru-RU"/>
        </w:rPr>
        <w:t xml:space="preserve">БД </w:t>
        <w:tab/>
        <w:t xml:space="preserve">- база данных </w:t>
      </w:r>
    </w:p>
    <w:p>
      <w:pPr>
        <w:pStyle w:val="Normal"/>
        <w:spacing w:before="0" w:after="150"/>
        <w:ind w:hanging="10" w:left="561" w:right="53"/>
        <w:rPr>
          <w:rFonts w:ascii="Times New Roman" w:hAnsi="Times New Roman"/>
        </w:rPr>
      </w:pPr>
      <w:r>
        <w:rPr>
          <w:lang w:val="ru-RU"/>
        </w:rPr>
        <w:t>УКП  -  учет клиентов парихмахерской</w:t>
      </w:r>
    </w:p>
    <w:p>
      <w:pPr>
        <w:pStyle w:val="Normal"/>
        <w:spacing w:before="0" w:after="150"/>
        <w:ind w:hanging="10" w:left="561" w:right="53"/>
        <w:rPr>
          <w:rFonts w:ascii="Times New Roman" w:hAnsi="Times New Roman"/>
        </w:rPr>
      </w:pPr>
      <w:r>
        <w:rPr>
          <w:lang w:val="ru-RU"/>
        </w:rPr>
        <w:t>ТЗ — техническое задание</w:t>
      </w:r>
    </w:p>
    <w:p>
      <w:pPr>
        <w:pStyle w:val="Normal"/>
        <w:spacing w:before="0" w:after="150"/>
        <w:ind w:hanging="10" w:left="561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before="0" w:after="150"/>
        <w:ind w:hanging="10" w:left="561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1"/>
        <w:spacing w:before="0" w:after="210"/>
        <w:ind w:hanging="10" w:left="937"/>
        <w:rPr>
          <w:rFonts w:ascii="Times New Roman" w:hAnsi="Times New Roman"/>
        </w:rPr>
      </w:pPr>
      <w:bookmarkStart w:id="2" w:name="_Toc75935"/>
      <w:r>
        <w:rPr>
          <w:lang w:val="ru-RU"/>
        </w:rPr>
        <w:t xml:space="preserve">2. Общие сведения. </w:t>
      </w:r>
      <w:bookmarkEnd w:id="2"/>
    </w:p>
    <w:p>
      <w:pPr>
        <w:pStyle w:val="Normal"/>
        <w:spacing w:lineRule="auto" w:line="396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Предполагаемая работа нацелена на разработку базы данных для учета клиентов парикмахерской, инструмента для ввода данных, интерфейсов для доступа к данным и получения различных отчетов. </w:t>
      </w:r>
    </w:p>
    <w:p>
      <w:pPr>
        <w:pStyle w:val="Normal"/>
        <w:spacing w:lineRule="auto" w:line="396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С целью обеспечения единого информационного пространства и выполнения требований по максимальному сокращению стоимости и сроков выполнения работ разработка БД должна быть выполнена на базе СУБД </w:t>
      </w:r>
      <w:r>
        <w:rPr/>
        <w:t>Dbeaver</w:t>
      </w:r>
      <w:r>
        <w:rPr>
          <w:lang w:val="ru-RU"/>
        </w:rPr>
        <w:t>.</w:t>
      </w:r>
    </w:p>
    <w:p>
      <w:pPr>
        <w:pStyle w:val="Normal"/>
        <w:spacing w:lineRule="auto" w:line="396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В результате выполнения работ по-настоящему ТЗ должна быть разработана система для выполнения следующих задач: </w:t>
      </w:r>
    </w:p>
    <w:p>
      <w:pPr>
        <w:pStyle w:val="Normal"/>
        <w:numPr>
          <w:ilvl w:val="0"/>
          <w:numId w:val="1"/>
        </w:numPr>
        <w:spacing w:before="0" w:after="151"/>
        <w:ind w:firstLine="566" w:left="551" w:right="53"/>
        <w:rPr>
          <w:rFonts w:ascii="Times New Roman" w:hAnsi="Times New Roman"/>
        </w:rPr>
      </w:pPr>
      <w:r>
        <w:rPr>
          <w:lang w:val="ru-RU"/>
        </w:rPr>
        <w:t xml:space="preserve">Загрузка первоначальной информации по УКП в БД. </w:t>
      </w:r>
    </w:p>
    <w:p>
      <w:pPr>
        <w:pStyle w:val="Normal"/>
        <w:numPr>
          <w:ilvl w:val="0"/>
          <w:numId w:val="1"/>
        </w:numPr>
        <w:spacing w:before="0" w:after="154"/>
        <w:ind w:firstLine="566" w:left="551" w:right="53"/>
        <w:rPr>
          <w:rFonts w:ascii="Times New Roman" w:hAnsi="Times New Roman"/>
        </w:rPr>
      </w:pPr>
      <w:r>
        <w:rPr>
          <w:lang w:val="ru-RU"/>
        </w:rPr>
        <w:t xml:space="preserve">Ввод текущей информации по проектам в БД через экранные формы. </w:t>
      </w:r>
    </w:p>
    <w:p>
      <w:pPr>
        <w:pStyle w:val="Normal"/>
        <w:numPr>
          <w:ilvl w:val="0"/>
          <w:numId w:val="1"/>
        </w:numPr>
        <w:spacing w:before="0" w:after="105"/>
        <w:ind w:firstLine="566" w:left="551" w:right="53"/>
        <w:rPr>
          <w:rFonts w:ascii="Times New Roman" w:hAnsi="Times New Roman"/>
        </w:rPr>
      </w:pPr>
      <w:r>
        <w:rPr>
          <w:lang w:val="ru-RU"/>
        </w:rPr>
        <w:t xml:space="preserve">Просмотр информации на экране, с возможностью фильтрации данных. </w:t>
      </w:r>
    </w:p>
    <w:p>
      <w:pPr>
        <w:pStyle w:val="Normal"/>
        <w:spacing w:before="0" w:after="105"/>
        <w:ind w:hanging="0" w:left="1117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pacing w:before="0" w:after="105"/>
        <w:ind w:hanging="0" w:left="1117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1"/>
        <w:spacing w:before="0" w:after="210"/>
        <w:ind w:hanging="10" w:left="937"/>
        <w:rPr>
          <w:rFonts w:ascii="Times New Roman" w:hAnsi="Times New Roman"/>
        </w:rPr>
      </w:pPr>
      <w:bookmarkStart w:id="3" w:name="_Toc75936"/>
      <w:r>
        <w:rPr>
          <w:lang w:val="ru-RU"/>
        </w:rPr>
        <w:t xml:space="preserve">3. Цели разработки базы данных по УКП. </w:t>
      </w:r>
      <w:bookmarkEnd w:id="3"/>
    </w:p>
    <w:p>
      <w:pPr>
        <w:pStyle w:val="Normal"/>
        <w:spacing w:lineRule="auto" w:line="374" w:before="0" w:after="25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Основная цель разработки базы данных — создание инструмента для эффективного управления и мониторинга информации о клиентах, услугах, записях и оплатах в парикмахерской. Система должна обеспечить удобное хранение и обработку данных для повышения оперативности обслуживания клиентов и улучшения финансового учета.         </w:t>
      </w:r>
    </w:p>
    <w:p>
      <w:pPr>
        <w:pStyle w:val="Normal"/>
        <w:spacing w:lineRule="auto" w:line="374" w:before="0" w:after="25"/>
        <w:ind w:firstLine="566" w:left="0" w:right="53"/>
        <w:rPr>
          <w:rFonts w:ascii="Times New Roman" w:hAnsi="Times New Roman"/>
        </w:rPr>
      </w:pPr>
      <w:r>
        <w:rPr/>
      </w:r>
    </w:p>
    <w:p>
      <w:pPr>
        <w:pStyle w:val="Heading1"/>
        <w:spacing w:before="0" w:after="210"/>
        <w:ind w:hanging="0" w:left="937"/>
        <w:rPr>
          <w:lang w:val="ru-RU"/>
        </w:rPr>
      </w:pPr>
      <w:r>
        <w:rPr>
          <w:lang w:val="ru-RU"/>
        </w:rPr>
      </w:r>
    </w:p>
    <w:p>
      <w:pPr>
        <w:pStyle w:val="TOC1"/>
        <w:tabs>
          <w:tab w:val="clear" w:pos="720"/>
          <w:tab w:val="right" w:pos="10694" w:leader="dot"/>
        </w:tabs>
        <w:rPr/>
      </w:pP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 </w:t>
      </w:r>
      <w:hyperlink w:anchor="_Toc75937">
        <w:r>
          <w:rPr>
            <w:rStyle w:val="Hyperlink"/>
            <w:vanish/>
          </w:rPr>
          <w:fldChar w:fldCharType="begin"/>
        </w:r>
        <w:r>
          <w:rPr>
            <w:vanish/>
            <w:lang w:val="ru-RU"/>
          </w:rPr>
          <w:instrText xml:space="preserve"> PAGEREF _Toc75937 \h </w:instrText>
        </w:r>
        <w:r>
          <w:rPr>
            <w:vanish/>
            <w:lang w:val="ru-RU"/>
          </w:rPr>
          <w:fldChar w:fldCharType="separate"/>
        </w:r>
        <w:r>
          <w:rPr>
            <w:vanish/>
            <w:lang w:val="ru-RU"/>
          </w:rPr>
          <w:t>Ошибка: источник перекрёстной ссылки не найден</w:t>
        </w:r>
        <w:r>
          <w:rPr>
            <w:vanish/>
            <w:lang w:val="ru-RU"/>
          </w:rPr>
          <w:fldChar w:fldCharType="end"/>
        </w:r>
      </w:hyperlink>
      <w:bookmarkStart w:id="4" w:name="_Toc75936_Копия_1"/>
      <w:r>
        <w:rPr>
          <w:vanish/>
          <w:lang w:val="ru-RU"/>
        </w:rPr>
        <w:t xml:space="preserve">3. Цели разработки базы данных по УКП. </w:t>
      </w:r>
      <w:bookmarkStart w:id="5" w:name="_Toc75936_Копия_2"/>
      <w:bookmarkEnd w:id="4"/>
      <w:r>
        <w:rPr>
          <w:vanish/>
          <w:lang w:val="ru-RU"/>
        </w:rPr>
        <w:t xml:space="preserve">3. Цели разработки базы данных по УКП. </w:t>
      </w:r>
      <w:bookmarkEnd w:id="5"/>
    </w:p>
    <w:p>
      <w:pPr>
        <w:pStyle w:val="TOC1"/>
        <w:tabs>
          <w:tab w:val="clear" w:pos="720"/>
          <w:tab w:val="right" w:pos="10694" w:leader="dot"/>
        </w:tabs>
        <w:rPr/>
      </w:pPr>
      <w:r>
        <w:rPr>
          <w:vanish/>
          <w:lang w:val="ru-RU"/>
        </w:rPr>
        <w:t xml:space="preserve">Основная цель разработки базы данных — создание инструмента для эффективного управления и мониторинга информации о клиентах, услугах, записях и оплатах в парикмахерской. Система должна обеспечить удобное хранение и обработку данных для повышения оперативности обслуживания клиентов и улучшения финансового учета.        </w:t>
      </w:r>
    </w:p>
    <w:p>
      <w:pPr>
        <w:pStyle w:val="TOC1"/>
        <w:tabs>
          <w:tab w:val="clear" w:pos="720"/>
          <w:tab w:val="right" w:pos="10694" w:leader="dot"/>
        </w:tabs>
        <w:rPr/>
      </w:pPr>
      <w:r>
        <w:rPr>
          <w:vanish/>
          <w:lang w:val="ru-RU"/>
        </w:rPr>
        <w:t xml:space="preserve">Основная цель разработки базы данных — создание инструмента для эффективного управления и мониторинга информации о клиентах, услугах, записях и оплатах в парикмахерской. Система должна обеспечить удобное хранение и обработку данных для повышения оперативности обслуживания клиентов и улучшения финансового учета.        </w:t>
      </w:r>
    </w:p>
    <w:p>
      <w:pPr>
        <w:pStyle w:val="Normal"/>
        <w:spacing w:lineRule="auto" w:line="374" w:before="0" w:after="25"/>
        <w:ind w:firstLine="566" w:left="0" w:right="53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74" w:before="0" w:after="25"/>
        <w:ind w:firstLine="566" w:left="0" w:right="53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74" w:before="0" w:after="25"/>
        <w:ind w:firstLine="566" w:left="0" w:right="53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74" w:before="0" w:after="25"/>
        <w:ind w:firstLine="566" w:left="0" w:right="53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74" w:before="0" w:after="25"/>
        <w:ind w:hanging="0" w:left="0" w:right="53"/>
        <w:rPr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>. Системные требования к системе</w:t>
      </w:r>
    </w:p>
    <w:p>
      <w:pPr>
        <w:pStyle w:val="Normal"/>
        <w:ind w:firstLine="566" w:left="0" w:right="53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50"/>
        <w:ind w:hanging="0" w:left="0"/>
        <w:jc w:val="left"/>
        <w:rPr>
          <w:lang w:val="ru-RU"/>
        </w:rPr>
      </w:pPr>
      <w:r>
        <w:rPr>
          <w:lang w:val="ru-RU"/>
        </w:rPr>
        <w:t xml:space="preserve">Для успешного запуска программы </w:t>
      </w:r>
      <w:r>
        <w:rPr>
          <w:b/>
          <w:bCs/>
          <w:lang w:val="ru-RU"/>
        </w:rPr>
        <w:t>DBeaver</w:t>
      </w:r>
      <w:r>
        <w:rPr>
          <w:lang w:val="ru-RU"/>
        </w:rPr>
        <w:t xml:space="preserve"> (клиент для работы с базами данных) и подключения к базе данных (например, PostgreSQL, MySQL, Oracle и т.д.) необходимы следующие системные требования:</w:t>
      </w:r>
    </w:p>
    <w:p>
      <w:pPr>
        <w:pStyle w:val="Normal"/>
        <w:spacing w:lineRule="auto" w:line="240" w:before="0" w:after="50"/>
        <w:ind w:hanging="0" w:lef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50"/>
        <w:ind w:hanging="0" w:left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Минимальные системные требования для DBeaver</w:t>
      </w:r>
    </w:p>
    <w:p>
      <w:pPr>
        <w:pStyle w:val="Normal"/>
        <w:numPr>
          <w:ilvl w:val="0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Операционная система</w:t>
      </w:r>
      <w:r>
        <w:rPr>
          <w:lang w:val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Windows</w:t>
      </w:r>
      <w:r>
        <w:rPr>
          <w:lang w:val="ru-RU"/>
        </w:rPr>
        <w:t>:</w:t>
      </w:r>
    </w:p>
    <w:p>
      <w:pPr>
        <w:pStyle w:val="Normal"/>
        <w:numPr>
          <w:ilvl w:val="2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Windows 7 (или выше)</w:t>
      </w:r>
    </w:p>
    <w:p>
      <w:pPr>
        <w:pStyle w:val="Normal"/>
        <w:numPr>
          <w:ilvl w:val="2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64-bit</w:t>
      </w:r>
    </w:p>
    <w:p>
      <w:pPr>
        <w:pStyle w:val="Normal"/>
        <w:numPr>
          <w:ilvl w:val="1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macOS</w:t>
      </w:r>
      <w:r>
        <w:rPr>
          <w:lang w:val="ru-RU"/>
        </w:rPr>
        <w:t>:</w:t>
      </w:r>
    </w:p>
    <w:p>
      <w:pPr>
        <w:pStyle w:val="Normal"/>
        <w:numPr>
          <w:ilvl w:val="2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macOS 10.13 (High Sierra) и выше</w:t>
      </w:r>
    </w:p>
    <w:p>
      <w:pPr>
        <w:pStyle w:val="Normal"/>
        <w:numPr>
          <w:ilvl w:val="1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Linux</w:t>
      </w:r>
      <w:r>
        <w:rPr>
          <w:lang w:val="ru-RU"/>
        </w:rPr>
        <w:t>:</w:t>
      </w:r>
    </w:p>
    <w:p>
      <w:pPr>
        <w:pStyle w:val="Normal"/>
        <w:numPr>
          <w:ilvl w:val="2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Ubuntu 18.04 или выше</w:t>
      </w:r>
    </w:p>
    <w:p>
      <w:pPr>
        <w:pStyle w:val="Normal"/>
        <w:numPr>
          <w:ilvl w:val="2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Другие дистрибутивы Linux с поддержкой Java (например, CentOS, Fedora, Debian)</w:t>
      </w:r>
    </w:p>
    <w:p>
      <w:pPr>
        <w:pStyle w:val="Normal"/>
        <w:numPr>
          <w:ilvl w:val="0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Процессор</w:t>
      </w:r>
      <w:r>
        <w:rPr>
          <w:lang w:val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Минимум 1.8 ГГц (рекомендуется многоядерный процессор).</w:t>
      </w:r>
    </w:p>
    <w:p>
      <w:pPr>
        <w:pStyle w:val="Normal"/>
        <w:numPr>
          <w:ilvl w:val="0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Оперативная память (RAM)</w:t>
      </w:r>
      <w:r>
        <w:rPr>
          <w:lang w:val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Минимум 4 ГБ (рекомендуется 8 ГБ для более интенсивной работы).</w:t>
      </w:r>
    </w:p>
    <w:p>
      <w:pPr>
        <w:pStyle w:val="Normal"/>
        <w:numPr>
          <w:ilvl w:val="0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Свободное место на жестком диске</w:t>
      </w:r>
      <w:r>
        <w:rPr>
          <w:lang w:val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Минимум 500 МБ для установки программы и дополнительное пространство для базы данных.</w:t>
      </w:r>
    </w:p>
    <w:p>
      <w:pPr>
        <w:pStyle w:val="Normal"/>
        <w:numPr>
          <w:ilvl w:val="0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Экран</w:t>
      </w:r>
      <w:r>
        <w:rPr>
          <w:lang w:val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Разрешение экрана: минимум 1024x768 пикселей (рекомендуется 1920x1080 для удобства работы).</w:t>
      </w:r>
    </w:p>
    <w:p>
      <w:pPr>
        <w:pStyle w:val="Normal"/>
        <w:numPr>
          <w:ilvl w:val="0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Java</w:t>
      </w:r>
      <w:r>
        <w:rPr>
          <w:lang w:val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 xml:space="preserve">DBeaver требует наличия </w:t>
      </w:r>
      <w:r>
        <w:rPr>
          <w:b/>
          <w:bCs/>
          <w:lang w:val="ru-RU"/>
        </w:rPr>
        <w:t>Java 8</w:t>
      </w:r>
      <w:r>
        <w:rPr>
          <w:lang w:val="ru-RU"/>
        </w:rPr>
        <w:t xml:space="preserve"> или выше (Java Runtime Environment — JRE). В последних версиях DBeaver JRE встроен, поэтому дополнительная установка может быть не обязательной.</w:t>
      </w:r>
    </w:p>
    <w:p>
      <w:pPr>
        <w:pStyle w:val="Normal"/>
        <w:spacing w:lineRule="auto" w:line="240" w:before="0" w:after="50"/>
        <w:ind w:hanging="0" w:lef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50"/>
        <w:ind w:hanging="0" w:left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Системные требования для работы с базой данных</w:t>
      </w:r>
    </w:p>
    <w:p>
      <w:pPr>
        <w:pStyle w:val="Normal"/>
        <w:spacing w:lineRule="auto" w:line="240" w:before="0" w:after="50"/>
        <w:ind w:hanging="0" w:left="0"/>
        <w:jc w:val="left"/>
        <w:rPr>
          <w:lang w:val="ru-RU"/>
        </w:rPr>
      </w:pPr>
      <w:r>
        <w:rPr>
          <w:lang w:val="ru-RU"/>
        </w:rPr>
        <w:t>Для подключения и работы с базой данных через DBeaver необходимо, чтобы компьютер или сервер, на котором расположена база данных, соответствовал следующим требованиям:</w:t>
      </w:r>
    </w:p>
    <w:p>
      <w:pPr>
        <w:pStyle w:val="Normal"/>
        <w:numPr>
          <w:ilvl w:val="0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Операционная система (для сервера базы данных)</w:t>
      </w:r>
      <w:r>
        <w:rPr>
          <w:lang w:val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Для большинства популярных СУБД (PostgreSQL, MySQL, Oracle, SQL Server и т.д.) поддерживаются:</w:t>
      </w:r>
    </w:p>
    <w:p>
      <w:pPr>
        <w:pStyle w:val="Normal"/>
        <w:numPr>
          <w:ilvl w:val="2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Windows Server</w:t>
      </w:r>
      <w:r>
        <w:rPr>
          <w:lang w:val="ru-RU"/>
        </w:rPr>
        <w:t xml:space="preserve"> (2012/2016/2019) или Windows 10/11</w:t>
      </w:r>
    </w:p>
    <w:p>
      <w:pPr>
        <w:pStyle w:val="Normal"/>
        <w:numPr>
          <w:ilvl w:val="2"/>
          <w:numId w:val="3"/>
        </w:numPr>
        <w:spacing w:lineRule="auto" w:line="240" w:before="0" w:after="50"/>
        <w:jc w:val="left"/>
        <w:rPr/>
      </w:pPr>
      <w:r>
        <w:rPr>
          <w:b/>
          <w:bCs/>
        </w:rPr>
        <w:t>Linux</w:t>
      </w:r>
      <w:r>
        <w:rPr/>
        <w:t xml:space="preserve"> (Ubuntu, CentOS, Fedora, Debian </w:t>
      </w:r>
      <w:r>
        <w:rPr>
          <w:lang w:val="ru-RU"/>
        </w:rPr>
        <w:t>и</w:t>
      </w:r>
      <w:r>
        <w:rPr/>
        <w:t xml:space="preserve"> </w:t>
      </w:r>
      <w:r>
        <w:rPr>
          <w:lang w:val="ru-RU"/>
        </w:rPr>
        <w:t>другие</w:t>
      </w:r>
      <w:r>
        <w:rPr/>
        <w:t>)</w:t>
      </w:r>
    </w:p>
    <w:p>
      <w:pPr>
        <w:pStyle w:val="Normal"/>
        <w:numPr>
          <w:ilvl w:val="2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macOS</w:t>
      </w:r>
      <w:r>
        <w:rPr>
          <w:lang w:val="ru-RU"/>
        </w:rPr>
        <w:t xml:space="preserve"> (для локальной работы с небольшими базами)</w:t>
      </w:r>
    </w:p>
    <w:p>
      <w:pPr>
        <w:pStyle w:val="Normal"/>
        <w:numPr>
          <w:ilvl w:val="0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Процессор</w:t>
      </w:r>
      <w:r>
        <w:rPr>
          <w:lang w:val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Современный многозадачный процессор (рекомендуется минимум 2 ядра и более для многозадачности).</w:t>
      </w:r>
    </w:p>
    <w:p>
      <w:pPr>
        <w:pStyle w:val="Normal"/>
        <w:numPr>
          <w:ilvl w:val="0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Оперативная память</w:t>
      </w:r>
      <w:r>
        <w:rPr>
          <w:lang w:val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Минимум 2 ГБ RAM для работы СУБД (рекомендуется 4 ГБ и выше, особенно для тяжелых баз данных).</w:t>
      </w:r>
    </w:p>
    <w:p>
      <w:pPr>
        <w:pStyle w:val="Normal"/>
        <w:numPr>
          <w:ilvl w:val="0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Место на жестком диске</w:t>
      </w:r>
      <w:r>
        <w:rPr>
          <w:lang w:val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Необходимое пространство зависит от размера базы данных:</w:t>
      </w:r>
    </w:p>
    <w:p>
      <w:pPr>
        <w:pStyle w:val="Normal"/>
        <w:numPr>
          <w:ilvl w:val="2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Для тестовой работы с базой данных – минимум 5-10 ГБ.</w:t>
      </w:r>
    </w:p>
    <w:p>
      <w:pPr>
        <w:pStyle w:val="Normal"/>
        <w:numPr>
          <w:ilvl w:val="2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Для полноценной эксплуатации (большие базы данных) – от 100 ГБ и более, в зависимости от объема данных.</w:t>
      </w:r>
    </w:p>
    <w:p>
      <w:pPr>
        <w:pStyle w:val="Normal"/>
        <w:numPr>
          <w:ilvl w:val="0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Сетевые требования</w:t>
      </w:r>
      <w:r>
        <w:rPr>
          <w:lang w:val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Подключение к сети</w:t>
      </w:r>
      <w:r>
        <w:rPr>
          <w:lang w:val="ru-RU"/>
        </w:rPr>
        <w:t xml:space="preserve"> (если база данных размещена на удаленном сервере): стабильное интернет-соединение для связи с сервером базы данных.</w:t>
      </w:r>
    </w:p>
    <w:p>
      <w:pPr>
        <w:pStyle w:val="Normal"/>
        <w:numPr>
          <w:ilvl w:val="1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Необходимо обеспечить возможность подключения через порт, который используется СУБД (например, для PostgreSQL — порт 5432, для MySQL — порт 3306).</w:t>
      </w:r>
    </w:p>
    <w:p>
      <w:pPr>
        <w:pStyle w:val="Normal"/>
        <w:numPr>
          <w:ilvl w:val="0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b/>
          <w:bCs/>
          <w:lang w:val="ru-RU"/>
        </w:rPr>
        <w:t>Доступ к базе данных</w:t>
      </w:r>
      <w:r>
        <w:rPr>
          <w:lang w:val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Для подключения к базе данных из DBeaver необходимо наличие:</w:t>
      </w:r>
    </w:p>
    <w:p>
      <w:pPr>
        <w:pStyle w:val="Normal"/>
        <w:numPr>
          <w:ilvl w:val="2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Прав доступа (пользователь, пароль).</w:t>
      </w:r>
    </w:p>
    <w:p>
      <w:pPr>
        <w:pStyle w:val="Normal"/>
        <w:numPr>
          <w:ilvl w:val="2"/>
          <w:numId w:val="3"/>
        </w:numPr>
        <w:spacing w:lineRule="auto" w:line="240" w:before="0" w:after="50"/>
        <w:jc w:val="left"/>
        <w:rPr>
          <w:lang w:val="ru-RU"/>
        </w:rPr>
      </w:pPr>
      <w:r>
        <w:rPr>
          <w:lang w:val="ru-RU"/>
        </w:rPr>
        <w:t>Возможности сетевого подключения (например, через VPN или публичный IP).</w:t>
      </w:r>
    </w:p>
    <w:p>
      <w:pPr>
        <w:pStyle w:val="Normal"/>
        <w:spacing w:lineRule="auto" w:line="240" w:before="0" w:after="50"/>
        <w:ind w:hanging="0" w:left="0"/>
        <w:jc w:val="left"/>
        <w:rPr/>
      </w:pPr>
      <w:r>
        <w:rPr/>
      </w:r>
    </w:p>
    <w:p>
      <w:pPr>
        <w:pStyle w:val="Normal"/>
        <w:spacing w:lineRule="auto" w:line="240" w:before="0" w:after="50"/>
        <w:ind w:hanging="0" w:left="0"/>
        <w:jc w:val="left"/>
        <w:rPr>
          <w:lang w:val="ru-RU"/>
        </w:rPr>
      </w:pPr>
      <w:r>
        <w:rPr>
          <w:lang w:val="ru-RU"/>
        </w:rPr>
        <w:t xml:space="preserve">Для успешного использования программы </w:t>
      </w:r>
      <w:r>
        <w:rPr>
          <w:b/>
          <w:bCs/>
        </w:rPr>
        <w:t>DBeaver</w:t>
      </w:r>
      <w:r>
        <w:rPr>
          <w:lang w:val="ru-RU"/>
        </w:rPr>
        <w:t xml:space="preserve"> и работы с базой данных, вам нужно убедиться, что ваш компьютер или сервер соответствуют минимальным системным требованиям. Также важно учитывать характеристики вашей базы данных (размер и тип), чтобы обеспечить стабильную работу системы.</w:t>
      </w:r>
    </w:p>
    <w:p>
      <w:pPr>
        <w:pStyle w:val="Normal"/>
        <w:spacing w:lineRule="auto" w:line="374" w:before="0" w:after="25"/>
        <w:ind w:firstLine="566" w:left="0" w:right="53"/>
        <w:rPr>
          <w:lang w:val="ru-RU"/>
        </w:rPr>
      </w:pPr>
      <w:r>
        <w:rPr>
          <w:lang w:val="ru-RU"/>
        </w:rPr>
      </w:r>
    </w:p>
    <w:p>
      <w:pPr>
        <w:pStyle w:val="BodyText"/>
        <w:ind w:left="11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Нефункциональные требования к </w:t>
      </w:r>
      <w:r>
        <w:rPr>
          <w:b/>
          <w:bCs/>
          <w:sz w:val="28"/>
          <w:szCs w:val="28"/>
        </w:rPr>
        <w:t>БД</w:t>
      </w:r>
    </w:p>
    <w:p>
      <w:pPr>
        <w:pStyle w:val="BodyText"/>
        <w:numPr>
          <w:ilvl w:val="0"/>
          <w:numId w:val="4"/>
        </w:numPr>
        <w:rPr/>
      </w:pPr>
      <w:r>
        <w:rPr/>
        <w:t>Производительность</w:t>
      </w:r>
    </w:p>
    <w:p>
      <w:pPr>
        <w:pStyle w:val="BodyText"/>
        <w:numPr>
          <w:ilvl w:val="0"/>
          <w:numId w:val="4"/>
        </w:numPr>
        <w:rPr/>
      </w:pPr>
      <w:r>
        <w:rPr/>
        <w:t>Надежность</w:t>
      </w:r>
    </w:p>
    <w:p>
      <w:pPr>
        <w:pStyle w:val="BodyText"/>
        <w:numPr>
          <w:ilvl w:val="0"/>
          <w:numId w:val="4"/>
        </w:numPr>
        <w:rPr/>
      </w:pPr>
      <w:r>
        <w:rPr/>
        <w:t>Безопасность</w:t>
      </w:r>
    </w:p>
    <w:p>
      <w:pPr>
        <w:pStyle w:val="BodyText"/>
        <w:numPr>
          <w:ilvl w:val="0"/>
          <w:numId w:val="4"/>
        </w:numPr>
        <w:rPr/>
      </w:pPr>
      <w:r>
        <w:rPr/>
        <w:t>Удобство использования</w:t>
      </w:r>
    </w:p>
    <w:p>
      <w:pPr>
        <w:pStyle w:val="BodyText"/>
        <w:numPr>
          <w:ilvl w:val="0"/>
          <w:numId w:val="4"/>
        </w:numPr>
        <w:rPr/>
      </w:pPr>
      <w:r>
        <w:rPr/>
        <w:t>Совместимость</w:t>
      </w:r>
    </w:p>
    <w:p>
      <w:pPr>
        <w:pStyle w:val="BodyText"/>
        <w:numPr>
          <w:ilvl w:val="0"/>
          <w:numId w:val="4"/>
        </w:numPr>
        <w:rPr/>
      </w:pPr>
      <w:r>
        <w:rPr/>
        <w:t>Поддержка и обслуживание</w:t>
      </w:r>
    </w:p>
    <w:p>
      <w:pPr>
        <w:pStyle w:val="BodyText"/>
        <w:numPr>
          <w:ilvl w:val="0"/>
          <w:numId w:val="4"/>
        </w:numPr>
        <w:rPr/>
      </w:pPr>
      <w:r>
        <w:rPr/>
        <w:t>Резервное копирование и восстановление</w:t>
      </w:r>
    </w:p>
    <w:p>
      <w:pPr>
        <w:pStyle w:val="BodyText"/>
        <w:ind w:left="1134"/>
        <w:rPr/>
      </w:pPr>
      <w:r>
        <w:rPr/>
        <w:t>Эти нефункциональные требования помогут обеспечить высокую производительность, безопасность, надежность и удобство использования базы данных для учета клиентов парикмахерской, что в свою очередь будет способствовать успешной работе бизнеса.</w:t>
      </w:r>
    </w:p>
    <w:p>
      <w:pPr>
        <w:pStyle w:val="BodyText"/>
        <w:ind w:left="1134"/>
        <w:rPr/>
      </w:pPr>
      <w:r>
        <w:rPr/>
      </w:r>
    </w:p>
    <w:p>
      <w:pPr>
        <w:pStyle w:val="BodyText"/>
        <w:ind w:left="1134"/>
        <w:rPr/>
      </w:pPr>
      <w:r>
        <w:rPr/>
      </w:r>
    </w:p>
    <w:p>
      <w:pPr>
        <w:pStyle w:val="BodyText"/>
        <w:ind w:left="1134"/>
        <w:rPr/>
      </w:pPr>
      <w:r>
        <w:rPr/>
      </w:r>
    </w:p>
    <w:p>
      <w:pPr>
        <w:pStyle w:val="BodyText"/>
        <w:ind w:left="1134"/>
        <w:rPr/>
      </w:pPr>
      <w:r>
        <w:rPr/>
      </w:r>
    </w:p>
    <w:p>
      <w:pPr>
        <w:pStyle w:val="BodyText"/>
        <w:ind w:left="1134"/>
        <w:rPr/>
      </w:pPr>
      <w:r>
        <w:rPr/>
      </w:r>
    </w:p>
    <w:p>
      <w:pPr>
        <w:pStyle w:val="Heading3"/>
        <w:ind w:hanging="0" w:left="1657"/>
        <w:rPr>
          <w:rFonts w:ascii="Times New Roman" w:hAnsi="Times New Roman"/>
        </w:rPr>
      </w:pPr>
      <w:r>
        <w:rPr>
          <w:rFonts w:eastAsia="Arial" w:cs="Arial"/>
          <w:lang w:val="ru-RU"/>
        </w:rPr>
        <w:t>6.</w:t>
      </w:r>
      <w:bookmarkStart w:id="6" w:name="_Toc75941"/>
      <w:r>
        <w:rPr>
          <w:rFonts w:eastAsia="Arial" w:cs="Arial"/>
          <w:lang w:val="ru-RU"/>
        </w:rPr>
        <w:t xml:space="preserve"> </w:t>
      </w:r>
      <w:r>
        <w:rPr>
          <w:lang w:val="ru-RU"/>
        </w:rPr>
        <w:t xml:space="preserve">Настройка доступа. </w:t>
      </w:r>
      <w:bookmarkEnd w:id="6"/>
    </w:p>
    <w:p>
      <w:pPr>
        <w:pStyle w:val="Normal"/>
        <w:spacing w:lineRule="auto" w:line="240"/>
        <w:ind w:hanging="0" w:left="11"/>
        <w:jc w:val="center"/>
        <w:rPr>
          <w:lang w:val="ru-RU"/>
        </w:rPr>
      </w:pPr>
      <w:r>
        <w:rPr>
          <w:lang w:val="ru-RU"/>
        </w:rPr>
        <w:t>В системе должны быть предусмотрены следующие роли: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0678" w:type="dxa"/>
        <w:jc w:val="left"/>
        <w:tblInd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noVBand="1" w:val="04a0" w:noHBand="0" w:lastColumn="0" w:firstColumn="1" w:lastRow="0" w:firstRow="1"/>
      </w:tblPr>
      <w:tblGrid>
        <w:gridCol w:w="2355"/>
        <w:gridCol w:w="2785"/>
        <w:gridCol w:w="5538"/>
      </w:tblGrid>
      <w:tr>
        <w:trPr>
          <w:trHeight w:val="600" w:hRule="atLeast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  <w:color w:val="000000"/>
              </w:rPr>
              <w:t>Наименование роли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  <w:color w:val="000000"/>
              </w:rPr>
              <w:t>Видит таблицы</w:t>
            </w:r>
          </w:p>
        </w:tc>
        <w:tc>
          <w:tcPr>
            <w:tcW w:w="5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  <w:color w:val="000000"/>
              </w:rPr>
              <w:t>Права</w:t>
            </w:r>
          </w:p>
        </w:tc>
      </w:tr>
      <w:tr>
        <w:trPr/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>
                <w:lang w:val="en-US"/>
              </w:rPr>
            </w:pPr>
            <w:r>
              <w:rPr>
                <w:color w:val="000000"/>
              </w:rPr>
              <w:t>Директор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color w:val="000000"/>
              </w:rPr>
              <w:t>все</w:t>
            </w:r>
          </w:p>
        </w:tc>
        <w:tc>
          <w:tcPr>
            <w:tcW w:w="5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color w:val="000000"/>
              </w:rPr>
              <w:t>правит данные во всех таблицах, создает и выдает роли</w:t>
            </w:r>
          </w:p>
        </w:tc>
      </w:tr>
      <w:tr>
        <w:trPr/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/>
              <w:t>Администратор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color w:val="000000"/>
              </w:rPr>
              <w:t>все</w:t>
            </w:r>
          </w:p>
        </w:tc>
        <w:tc>
          <w:tcPr>
            <w:tcW w:w="5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>
                <w:color w:val="000000"/>
              </w:rPr>
              <w:t>правит данные во всех таблицах</w:t>
            </w:r>
          </w:p>
        </w:tc>
      </w:tr>
      <w:tr>
        <w:trPr/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/>
              <w:t>Сотрудник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/>
              <w:t>только таблицу визиты</w:t>
            </w:r>
          </w:p>
        </w:tc>
        <w:tc>
          <w:tcPr>
            <w:tcW w:w="5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Web"/>
              <w:spacing w:beforeAutospacing="0" w:before="0" w:afterAutospacing="0" w:after="0"/>
              <w:rPr/>
            </w:pPr>
            <w:r>
              <w:rPr/>
              <w:t>только просмотр данных</w:t>
            </w:r>
          </w:p>
        </w:tc>
      </w:tr>
    </w:tbl>
    <w:p>
      <w:pPr>
        <w:pStyle w:val="Heading4"/>
        <w:spacing w:before="0" w:after="206"/>
        <w:ind w:hanging="0" w:left="1131"/>
        <w:rPr>
          <w:lang w:val="ru-RU"/>
        </w:rPr>
      </w:pPr>
      <w:r>
        <w:rPr>
          <w:lang w:val="ru-RU"/>
        </w:rPr>
      </w:r>
    </w:p>
    <w:p>
      <w:pPr>
        <w:pStyle w:val="Heading4"/>
        <w:spacing w:before="0" w:after="206"/>
        <w:ind w:hanging="0" w:left="1131"/>
        <w:rPr>
          <w:lang w:val="ru-RU"/>
        </w:rPr>
      </w:pPr>
      <w:r>
        <w:rPr>
          <w:lang w:val="ru-RU"/>
        </w:rPr>
        <w:t>7</w:t>
      </w:r>
      <w:bookmarkStart w:id="7" w:name="_Toc75944"/>
      <w:r>
        <w:rPr>
          <w:lang w:val="ru-RU"/>
        </w:rPr>
        <w:t>.</w:t>
      </w:r>
      <w:r>
        <w:rPr>
          <w:rFonts w:eastAsia="Arial" w:cs="Arial" w:ascii="Arial" w:hAnsi="Arial"/>
          <w:lang w:val="ru-RU"/>
        </w:rPr>
        <w:t xml:space="preserve"> </w:t>
      </w:r>
      <w:r>
        <w:rPr>
          <w:lang w:val="ru-RU"/>
        </w:rPr>
        <w:t xml:space="preserve">Заполнение таблиц сущностей и справочников. </w:t>
      </w:r>
      <w:bookmarkEnd w:id="7"/>
    </w:p>
    <w:p>
      <w:pPr>
        <w:pStyle w:val="Normal"/>
        <w:spacing w:lineRule="auto" w:line="374" w:before="0" w:after="27"/>
        <w:ind w:firstLine="566" w:left="0" w:right="53"/>
        <w:rPr>
          <w:lang w:val="ru-RU"/>
        </w:rPr>
      </w:pPr>
      <w:r>
        <w:rPr>
          <w:lang w:val="ru-RU"/>
        </w:rPr>
        <w:t xml:space="preserve">Для таблиц сущностей должна быть возможность ввода, удаления и модификации данных с экрана,  возможность фильтрации и поиска данных по полям таблицы.   </w:t>
      </w:r>
    </w:p>
    <w:p>
      <w:pPr>
        <w:pStyle w:val="Normal"/>
        <w:spacing w:before="0" w:after="678"/>
        <w:ind w:hanging="10" w:left="561" w:right="53"/>
        <w:rPr>
          <w:lang w:val="ru-RU"/>
        </w:rPr>
      </w:pPr>
      <w:r>
        <w:rPr>
          <w:lang w:val="ru-RU"/>
        </w:rPr>
        <w:t>Операции доступны  администраторам.</w:t>
      </w:r>
      <w:bookmarkStart w:id="8" w:name="_Toc75948"/>
    </w:p>
    <w:p>
      <w:pPr>
        <w:pStyle w:val="Heading4"/>
        <w:spacing w:before="0" w:after="86"/>
        <w:ind w:hanging="10" w:left="1131"/>
        <w:rPr>
          <w:rFonts w:ascii="Times New Roman" w:hAnsi="Times New Roman"/>
        </w:rPr>
      </w:pPr>
      <w:r>
        <w:rPr>
          <w:lang w:val="ru-RU"/>
        </w:rPr>
        <w:t>8.</w:t>
      </w:r>
      <w:r>
        <w:rPr>
          <w:rFonts w:eastAsia="Arial" w:cs="Arial"/>
          <w:lang w:val="ru-RU"/>
        </w:rPr>
        <w:t xml:space="preserve"> Таблица</w:t>
      </w:r>
      <w:r>
        <w:rPr>
          <w:lang w:val="ru-RU"/>
        </w:rPr>
        <w:t xml:space="preserve"> «Клиенты». </w:t>
      </w:r>
      <w:bookmarkEnd w:id="8"/>
    </w:p>
    <w:p>
      <w:pPr>
        <w:pStyle w:val="Normal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В таблице </w:t>
      </w:r>
      <w:r>
        <w:rPr>
          <w:b/>
          <w:i/>
          <w:lang w:val="ru-RU"/>
        </w:rPr>
        <w:t>«Клиенты»</w:t>
      </w:r>
      <w:r>
        <w:rPr>
          <w:lang w:val="ru-RU"/>
        </w:rPr>
        <w:t xml:space="preserve"> должны отображаться следующие атрибуты:</w:t>
      </w:r>
    </w:p>
    <w:tbl>
      <w:tblPr>
        <w:tblW w:w="9829" w:type="dxa"/>
        <w:jc w:val="left"/>
        <w:tblInd w:w="1" w:type="dxa"/>
        <w:tblLayout w:type="fixed"/>
        <w:tblCellMar>
          <w:top w:w="7" w:type="dxa"/>
          <w:left w:w="107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3972"/>
        <w:gridCol w:w="1833"/>
        <w:gridCol w:w="863"/>
        <w:gridCol w:w="3160"/>
      </w:tblGrid>
      <w:tr>
        <w:trPr>
          <w:trHeight w:val="386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>
        <w:trPr>
          <w:trHeight w:val="349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Внутренний атрибут, на экране не показывать</w:t>
            </w:r>
          </w:p>
        </w:tc>
      </w:tr>
      <w:tr>
        <w:trPr>
          <w:trHeight w:val="439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Фамилия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74" w:before="0" w:after="19"/>
              <w:ind w:hanging="0" w:left="2" w:righ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  <w:tr>
        <w:trPr>
          <w:trHeight w:val="355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Имя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329" w:leader="none"/>
                <w:tab w:val="right" w:pos="2996" w:leader="none"/>
              </w:tabs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  <w:tr>
        <w:trPr>
          <w:trHeight w:val="557" w:hRule="atLeast"/>
        </w:trPr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Отчество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3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5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Необязательный к заполнению</w:t>
            </w:r>
          </w:p>
        </w:tc>
      </w:tr>
      <w:tr>
        <w:trPr>
          <w:trHeight w:val="353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Номер телефона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уникальный</w:t>
            </w:r>
          </w:p>
        </w:tc>
      </w:tr>
      <w:tr>
        <w:trPr>
          <w:trHeight w:val="425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Дата рождения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Дата(день, месяц, год)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</w:tbl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hanging="0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4"/>
        <w:spacing w:before="0" w:after="86"/>
        <w:ind w:hanging="10" w:left="1131"/>
        <w:rPr>
          <w:rFonts w:ascii="Times New Roman" w:hAnsi="Times New Roman"/>
        </w:rPr>
      </w:pPr>
      <w:r>
        <w:rPr>
          <w:rFonts w:eastAsia="Arial" w:cs="Arial"/>
          <w:lang w:val="ru-RU"/>
        </w:rPr>
        <w:t>8.1 Таблица</w:t>
      </w:r>
      <w:r>
        <w:rPr>
          <w:lang w:val="ru-RU"/>
        </w:rPr>
        <w:t xml:space="preserve"> «Сервисы (услуги)». </w:t>
      </w:r>
    </w:p>
    <w:p>
      <w:pPr>
        <w:pStyle w:val="Normal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В таблице </w:t>
      </w:r>
      <w:r>
        <w:rPr>
          <w:b/>
          <w:i/>
          <w:lang w:val="ru-RU"/>
        </w:rPr>
        <w:t>«Сервисы»</w:t>
      </w:r>
      <w:r>
        <w:rPr>
          <w:lang w:val="ru-RU"/>
        </w:rPr>
        <w:t xml:space="preserve"> должны отображаться следующие атрибуты:</w:t>
      </w:r>
    </w:p>
    <w:tbl>
      <w:tblPr>
        <w:tblW w:w="9829" w:type="dxa"/>
        <w:jc w:val="left"/>
        <w:tblInd w:w="1" w:type="dxa"/>
        <w:tblLayout w:type="fixed"/>
        <w:tblCellMar>
          <w:top w:w="7" w:type="dxa"/>
          <w:left w:w="107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3972"/>
        <w:gridCol w:w="1833"/>
        <w:gridCol w:w="863"/>
        <w:gridCol w:w="3160"/>
      </w:tblGrid>
      <w:tr>
        <w:trPr>
          <w:trHeight w:val="386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>
        <w:trPr>
          <w:trHeight w:val="619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Внутренний атрибут, на экране не показывать</w:t>
            </w:r>
          </w:p>
        </w:tc>
      </w:tr>
      <w:tr>
        <w:trPr>
          <w:trHeight w:val="439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Название услуги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74" w:before="0" w:after="19"/>
              <w:ind w:hanging="0" w:left="2" w:righ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  <w:tr>
        <w:trPr>
          <w:trHeight w:val="355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Цена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329" w:leader="none"/>
                <w:tab w:val="right" w:pos="2996" w:leader="none"/>
              </w:tabs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</w:tbl>
    <w:p>
      <w:pPr>
        <w:pStyle w:val="Normal"/>
        <w:ind w:firstLine="566" w:left="0" w:right="53"/>
        <w:rPr>
          <w:rFonts w:ascii="Times New Roman" w:hAnsi="Times New Roman"/>
          <w:b/>
          <w:u w:val="single" w:color="000000"/>
          <w:lang w:val="ru-RU"/>
        </w:rPr>
      </w:pPr>
      <w:r>
        <w:rPr>
          <w:b/>
          <w:u w:val="single" w:color="000000"/>
          <w:lang w:val="ru-RU"/>
        </w:rPr>
      </w:r>
    </w:p>
    <w:p>
      <w:pPr>
        <w:pStyle w:val="Heading4"/>
        <w:spacing w:before="0" w:after="86"/>
        <w:ind w:hanging="10" w:left="1131"/>
        <w:rPr>
          <w:rFonts w:ascii="Times New Roman" w:hAnsi="Times New Roman"/>
        </w:rPr>
      </w:pPr>
      <w:r>
        <w:rPr>
          <w:rFonts w:eastAsia="Arial" w:cs="Arial"/>
          <w:lang w:val="ru-RU"/>
        </w:rPr>
        <w:t>8.2 Таблица</w:t>
      </w:r>
      <w:r>
        <w:rPr>
          <w:lang w:val="ru-RU"/>
        </w:rPr>
        <w:t xml:space="preserve"> «Метод платежа». </w:t>
      </w:r>
    </w:p>
    <w:p>
      <w:pPr>
        <w:pStyle w:val="Normal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В таблице </w:t>
      </w:r>
      <w:r>
        <w:rPr>
          <w:b/>
          <w:i/>
          <w:lang w:val="ru-RU"/>
        </w:rPr>
        <w:t>«Метод платежа»</w:t>
      </w:r>
      <w:r>
        <w:rPr>
          <w:lang w:val="ru-RU"/>
        </w:rPr>
        <w:t xml:space="preserve"> должны отображаться следующие атрибуты:</w:t>
      </w:r>
    </w:p>
    <w:tbl>
      <w:tblPr>
        <w:tblW w:w="9829" w:type="dxa"/>
        <w:jc w:val="left"/>
        <w:tblInd w:w="1" w:type="dxa"/>
        <w:tblLayout w:type="fixed"/>
        <w:tblCellMar>
          <w:top w:w="7" w:type="dxa"/>
          <w:left w:w="107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3972"/>
        <w:gridCol w:w="1833"/>
        <w:gridCol w:w="863"/>
        <w:gridCol w:w="3160"/>
      </w:tblGrid>
      <w:tr>
        <w:trPr>
          <w:trHeight w:val="386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>
        <w:trPr>
          <w:trHeight w:val="454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Внутренний атрибут, на экране не показывать</w:t>
            </w:r>
          </w:p>
        </w:tc>
      </w:tr>
      <w:tr>
        <w:trPr>
          <w:trHeight w:val="439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Название метода платежа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74" w:before="0" w:after="19"/>
              <w:ind w:hanging="0" w:left="2" w:righ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</w:tbl>
    <w:p>
      <w:pPr>
        <w:pStyle w:val="Normal"/>
        <w:ind w:hanging="0" w:left="0" w:right="53"/>
        <w:rPr>
          <w:rFonts w:ascii="Times New Roman" w:hAnsi="Times New Roman"/>
          <w:b/>
          <w:u w:val="single" w:color="000000"/>
          <w:lang w:val="ru-RU"/>
        </w:rPr>
      </w:pPr>
      <w:r>
        <w:rPr>
          <w:b/>
          <w:u w:val="single" w:color="000000"/>
          <w:lang w:val="ru-RU"/>
        </w:rPr>
      </w:r>
    </w:p>
    <w:p>
      <w:pPr>
        <w:pStyle w:val="Heading4"/>
        <w:spacing w:before="0" w:after="86"/>
        <w:ind w:hanging="10" w:left="1131"/>
        <w:rPr>
          <w:rFonts w:ascii="Times New Roman" w:hAnsi="Times New Roman"/>
        </w:rPr>
      </w:pPr>
      <w:r>
        <w:rPr>
          <w:lang w:val="ru-RU"/>
        </w:rPr>
        <w:t>8.</w:t>
      </w:r>
      <w:r>
        <w:rPr>
          <w:lang w:val="ru-RU"/>
        </w:rPr>
        <w:t>3</w:t>
      </w:r>
      <w:r>
        <w:rPr>
          <w:rFonts w:eastAsia="Arial" w:cs="Arial"/>
          <w:lang w:val="ru-RU"/>
        </w:rPr>
        <w:t xml:space="preserve"> Таблица</w:t>
      </w:r>
      <w:r>
        <w:rPr>
          <w:lang w:val="ru-RU"/>
        </w:rPr>
        <w:t xml:space="preserve"> «</w:t>
      </w:r>
      <w:r>
        <w:rPr>
          <w:lang w:val="ru-RU"/>
        </w:rPr>
        <w:t>Сотрудники</w:t>
      </w:r>
      <w:r>
        <w:rPr>
          <w:lang w:val="ru-RU"/>
        </w:rPr>
        <w:t xml:space="preserve">». </w:t>
      </w:r>
    </w:p>
    <w:p>
      <w:pPr>
        <w:pStyle w:val="Normal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В таблице </w:t>
      </w:r>
      <w:r>
        <w:rPr>
          <w:b/>
          <w:i/>
          <w:lang w:val="ru-RU"/>
        </w:rPr>
        <w:t>«</w:t>
      </w:r>
      <w:r>
        <w:rPr>
          <w:b/>
          <w:i/>
          <w:lang w:val="ru-RU"/>
        </w:rPr>
        <w:t>Сотрудники</w:t>
      </w:r>
      <w:r>
        <w:rPr>
          <w:b/>
          <w:i/>
          <w:lang w:val="ru-RU"/>
        </w:rPr>
        <w:t>»</w:t>
      </w:r>
      <w:r>
        <w:rPr>
          <w:lang w:val="ru-RU"/>
        </w:rPr>
        <w:t xml:space="preserve"> должны отображаться следующие атрибуты:</w:t>
      </w:r>
    </w:p>
    <w:tbl>
      <w:tblPr>
        <w:tblW w:w="9829" w:type="dxa"/>
        <w:jc w:val="left"/>
        <w:tblInd w:w="1" w:type="dxa"/>
        <w:tblLayout w:type="fixed"/>
        <w:tblCellMar>
          <w:top w:w="7" w:type="dxa"/>
          <w:left w:w="107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3972"/>
        <w:gridCol w:w="1833"/>
        <w:gridCol w:w="863"/>
        <w:gridCol w:w="3160"/>
      </w:tblGrid>
      <w:tr>
        <w:trPr>
          <w:trHeight w:val="386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>
        <w:trPr>
          <w:trHeight w:val="349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Внутренний атрибут, на экране не показывать</w:t>
            </w:r>
          </w:p>
        </w:tc>
      </w:tr>
      <w:tr>
        <w:trPr>
          <w:trHeight w:val="439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Фамилия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74" w:before="0" w:after="19"/>
              <w:ind w:hanging="0" w:left="2" w:righ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  <w:tr>
        <w:trPr>
          <w:trHeight w:val="355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Имя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329" w:leader="none"/>
                <w:tab w:val="right" w:pos="2996" w:leader="none"/>
              </w:tabs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  <w:tr>
        <w:trPr>
          <w:trHeight w:val="557" w:hRule="atLeast"/>
        </w:trPr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Отчество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3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5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Необязательный к заполнению</w:t>
            </w:r>
          </w:p>
        </w:tc>
      </w:tr>
      <w:tr>
        <w:trPr>
          <w:trHeight w:val="353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Номер телефона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Символьный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уникальный</w:t>
            </w:r>
          </w:p>
        </w:tc>
      </w:tr>
      <w:tr>
        <w:trPr>
          <w:trHeight w:val="425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Дата рождения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Дата(день, месяц, год)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</w:tbl>
    <w:p>
      <w:pPr>
        <w:pStyle w:val="Normal"/>
        <w:ind w:firstLine="566" w:left="0" w:right="53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4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Normal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Heading4"/>
        <w:spacing w:before="0" w:after="86"/>
        <w:ind w:hanging="10" w:left="1131"/>
        <w:rPr>
          <w:rFonts w:ascii="Times New Roman" w:hAnsi="Times New Roman"/>
        </w:rPr>
      </w:pPr>
      <w:r>
        <w:rPr/>
      </w:r>
    </w:p>
    <w:p>
      <w:pPr>
        <w:pStyle w:val="Heading4"/>
        <w:spacing w:before="0" w:after="86"/>
        <w:ind w:hanging="0" w:left="1131"/>
        <w:rPr>
          <w:rFonts w:ascii="Times New Roman" w:hAnsi="Times New Roman"/>
        </w:rPr>
      </w:pPr>
      <w:r>
        <w:rPr>
          <w:rFonts w:eastAsia="Arial" w:cs="Arial"/>
          <w:lang w:val="ru-RU"/>
        </w:rPr>
        <w:t>8.</w:t>
      </w:r>
      <w:r>
        <w:rPr>
          <w:rFonts w:eastAsia="Arial" w:cs="Arial"/>
          <w:lang w:val="ru-RU"/>
        </w:rPr>
        <w:t>4</w:t>
      </w:r>
      <w:r>
        <w:rPr>
          <w:rFonts w:eastAsia="Arial" w:cs="Arial"/>
          <w:lang w:val="ru-RU"/>
        </w:rPr>
        <w:t xml:space="preserve"> Таблица</w:t>
      </w:r>
      <w:r>
        <w:rPr>
          <w:lang w:val="ru-RU"/>
        </w:rPr>
        <w:t xml:space="preserve"> «</w:t>
      </w:r>
      <w:r>
        <w:rPr>
          <w:lang w:val="ru-RU"/>
        </w:rPr>
        <w:t>Записи</w:t>
      </w:r>
      <w:r>
        <w:rPr>
          <w:lang w:val="ru-RU"/>
        </w:rPr>
        <w:t xml:space="preserve">».  </w:t>
      </w:r>
    </w:p>
    <w:p>
      <w:pPr>
        <w:pStyle w:val="Normal"/>
        <w:ind w:firstLine="566" w:left="0" w:right="53"/>
        <w:rPr>
          <w:rFonts w:ascii="Times New Roman" w:hAnsi="Times New Roman"/>
        </w:rPr>
      </w:pPr>
      <w:r>
        <w:rPr>
          <w:lang w:val="ru-RU"/>
        </w:rPr>
        <w:t xml:space="preserve">В таблице </w:t>
      </w:r>
      <w:r>
        <w:rPr>
          <w:b/>
          <w:i/>
          <w:lang w:val="ru-RU"/>
        </w:rPr>
        <w:t>«</w:t>
      </w:r>
      <w:r>
        <w:rPr>
          <w:b/>
          <w:i/>
          <w:lang w:val="ru-RU"/>
        </w:rPr>
        <w:t>Записи</w:t>
      </w:r>
      <w:r>
        <w:rPr>
          <w:b/>
          <w:i/>
          <w:lang w:val="ru-RU"/>
        </w:rPr>
        <w:t>»</w:t>
      </w:r>
      <w:r>
        <w:rPr>
          <w:lang w:val="ru-RU"/>
        </w:rPr>
        <w:t xml:space="preserve"> должны отображаться следующие атрибуты:</w:t>
      </w:r>
    </w:p>
    <w:tbl>
      <w:tblPr>
        <w:tblW w:w="9829" w:type="dxa"/>
        <w:jc w:val="left"/>
        <w:tblInd w:w="1" w:type="dxa"/>
        <w:tblLayout w:type="fixed"/>
        <w:tblCellMar>
          <w:top w:w="7" w:type="dxa"/>
          <w:left w:w="107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3972"/>
        <w:gridCol w:w="1833"/>
        <w:gridCol w:w="863"/>
        <w:gridCol w:w="3160"/>
      </w:tblGrid>
      <w:tr>
        <w:trPr>
          <w:trHeight w:val="386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4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>
        <w:trPr>
          <w:trHeight w:val="739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Внутренний атрибут, на экране не показывать</w:t>
            </w:r>
          </w:p>
        </w:tc>
      </w:tr>
      <w:tr>
        <w:trPr>
          <w:trHeight w:val="630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Client_Id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74" w:before="0" w:after="19"/>
              <w:ind w:hanging="0" w:left="2" w:righ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заполнению, внешний ключ</w:t>
            </w:r>
          </w:p>
        </w:tc>
      </w:tr>
      <w:tr>
        <w:trPr>
          <w:trHeight w:val="355" w:hRule="atLeast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Service_Id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Числовой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329" w:leader="none"/>
                <w:tab w:val="right" w:pos="2996" w:leader="none"/>
              </w:tabs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заполнению, внешний ключ</w:t>
            </w:r>
          </w:p>
        </w:tc>
      </w:tr>
      <w:tr>
        <w:trPr>
          <w:trHeight w:val="557" w:hRule="atLeast"/>
        </w:trPr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Числовой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329" w:leader="none"/>
                <w:tab w:val="right" w:pos="2996" w:leader="none"/>
              </w:tabs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Обязательный к заполнению, внешний ключ</w:t>
            </w:r>
          </w:p>
        </w:tc>
      </w:tr>
      <w:tr>
        <w:trPr>
          <w:trHeight w:val="433" w:hRule="atLeast"/>
        </w:trPr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Payment_method_id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Числовой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ind w:hanging="0" w:left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5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Необязательный к заполнению, внешний ключ</w:t>
            </w:r>
          </w:p>
        </w:tc>
      </w:tr>
      <w:tr>
        <w:trPr>
          <w:trHeight w:val="433" w:hRule="atLeast"/>
        </w:trPr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Visit_date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Дата(день, месяц, год)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 w:right="52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3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0"/>
              <w:ind w:hanging="0"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Обязательный к заполнению</w:t>
            </w:r>
          </w:p>
        </w:tc>
      </w:tr>
    </w:tbl>
    <w:p>
      <w:pPr>
        <w:pStyle w:val="Normal"/>
        <w:ind w:hanging="0" w:left="0" w:right="53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 w:left="0" w:right="53"/>
        <w:rPr>
          <w:b/>
          <w:bCs/>
        </w:rPr>
      </w:pPr>
      <w:r>
        <w:rPr>
          <w:b/>
          <w:bCs/>
        </w:rPr>
      </w:r>
    </w:p>
    <w:p>
      <w:pPr>
        <w:pStyle w:val="Heading1"/>
        <w:spacing w:before="0" w:after="210"/>
        <w:ind w:hanging="10" w:left="937"/>
        <w:rPr>
          <w:rFonts w:ascii="Times New Roman" w:hAnsi="Times New Roman"/>
        </w:rPr>
      </w:pPr>
      <w:r>
        <w:rPr>
          <w:lang w:val="ru-RU"/>
        </w:rPr>
        <w:t>9</w:t>
      </w:r>
      <w:bookmarkStart w:id="9" w:name="_Toc75936_Копия_4"/>
      <w:r>
        <w:rPr>
          <w:lang w:val="ru-RU"/>
        </w:rPr>
        <w:t xml:space="preserve">. </w:t>
      </w:r>
      <w:bookmarkEnd w:id="9"/>
      <w:r>
        <w:rPr>
          <w:lang w:val="ru-RU"/>
        </w:rPr>
        <w:t>Ожидаемые результаты</w:t>
      </w:r>
    </w:p>
    <w:p>
      <w:pPr>
        <w:pStyle w:val="BodyText"/>
        <w:numPr>
          <w:ilvl w:val="0"/>
          <w:numId w:val="5"/>
        </w:numPr>
        <w:spacing w:lineRule="auto" w:line="360" w:before="0" w:after="25"/>
        <w:rPr/>
      </w:pPr>
      <w:r>
        <w:rPr>
          <w:rStyle w:val="Strong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Увеличение клиентской базы</w:t>
      </w:r>
    </w:p>
    <w:p>
      <w:pPr>
        <w:pStyle w:val="BodyText"/>
        <w:numPr>
          <w:ilvl w:val="0"/>
          <w:numId w:val="5"/>
        </w:numPr>
        <w:spacing w:lineRule="auto" w:line="360" w:before="0" w:after="25"/>
        <w:rPr/>
      </w:pPr>
      <w:r>
        <w:rPr>
          <w:rStyle w:val="Strong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Повышение уровня обслуживания</w:t>
      </w:r>
    </w:p>
    <w:p>
      <w:pPr>
        <w:pStyle w:val="BodyText"/>
        <w:numPr>
          <w:ilvl w:val="0"/>
          <w:numId w:val="5"/>
        </w:numPr>
        <w:spacing w:lineRule="auto" w:line="360" w:before="0" w:after="25"/>
        <w:rPr/>
      </w:pPr>
      <w:r>
        <w:rPr>
          <w:rStyle w:val="Strong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Оптимизация процессов - </w:t>
      </w:r>
      <w:r>
        <w:rPr>
          <w:rStyle w:val="Strong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а</w:t>
      </w:r>
      <w:r>
        <w:rPr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втоматизация учета клиентов и услуг с помощью специализированного программного обеспечения.</w:t>
      </w:r>
    </w:p>
    <w:p>
      <w:pPr>
        <w:pStyle w:val="BodyText"/>
        <w:numPr>
          <w:ilvl w:val="0"/>
          <w:numId w:val="5"/>
        </w:numPr>
        <w:spacing w:lineRule="auto" w:line="360" w:before="0" w:after="25"/>
        <w:rPr/>
      </w:pPr>
      <w:r>
        <w:rPr>
          <w:rStyle w:val="Strong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Увеличение дохода</w:t>
      </w:r>
    </w:p>
    <w:p>
      <w:pPr>
        <w:pStyle w:val="BodyText"/>
        <w:widowControl/>
        <w:numPr>
          <w:ilvl w:val="0"/>
          <w:numId w:val="5"/>
        </w:numPr>
        <w:spacing w:lineRule="auto" w:line="360" w:before="240" w:after="240"/>
        <w:rPr/>
      </w:pPr>
      <w:r>
        <w:rPr>
          <w:rStyle w:val="Strong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Создание комфортной атмосферы - </w:t>
      </w:r>
      <w:r>
        <w:rPr>
          <w:rStyle w:val="Strong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</w:t>
      </w:r>
      <w:r>
        <w:rPr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недрение системы клиентских бонусов и акций для повышения лояльности клиентов.</w:t>
      </w:r>
    </w:p>
    <w:p>
      <w:pPr>
        <w:pStyle w:val="BodyText"/>
        <w:widowControl/>
        <w:numPr>
          <w:ilvl w:val="0"/>
          <w:numId w:val="5"/>
        </w:numPr>
        <w:spacing w:lineRule="auto" w:line="360" w:before="240" w:after="240"/>
        <w:rPr/>
      </w:pPr>
      <w:r>
        <w:rPr>
          <w:rStyle w:val="Strong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Повышение квалификации сотрудников</w:t>
      </w:r>
    </w:p>
    <w:p>
      <w:pPr>
        <w:pStyle w:val="Normal"/>
        <w:spacing w:lineRule="auto" w:line="374" w:before="0" w:after="25"/>
        <w:ind w:firstLine="566" w:left="0" w:right="53"/>
        <w:rPr>
          <w:rFonts w:ascii="Times New Roman" w:hAnsi="Times New Roma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1906" w:h="16838"/>
      <w:pgMar w:left="566" w:right="646" w:gutter="0" w:header="569" w:top="1070" w:footer="720" w:bottom="77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PT Astra Serif">
    <w:charset w:val="01"/>
    <w:family w:val="roman"/>
    <w:pitch w:val="default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50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566"/>
      <w:jc w:val="left"/>
      <w:rPr/>
    </w:pPr>
    <w:r>
      <w:rPr>
        <w:rFonts w:eastAsia="Courier New" w:cs="Courier New" w:ascii="Courier New" w:hAnsi="Courier New"/>
        <w:sz w:val="2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50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566"/>
      <w:jc w:val="left"/>
      <w:rPr/>
    </w:pPr>
    <w:r>
      <w:rPr>
        <w:rFonts w:eastAsia="Courier New" w:cs="Courier New" w:ascii="Courier New" w:hAnsi="Courier New"/>
        <w:sz w:val="20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50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566"/>
      <w:jc w:val="left"/>
      <w:rPr/>
    </w:pPr>
    <w:r>
      <w:rPr>
        <w:rFonts w:eastAsia="Courier New" w:cs="Courier New" w:ascii="Courier New" w:hAnsi="Courier New"/>
        <w:sz w:val="20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5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64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36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0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80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52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24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96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6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44"/>
        </w:tabs>
        <w:ind w:left="18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04"/>
        </w:tabs>
        <w:ind w:left="2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64"/>
        </w:tabs>
        <w:ind w:left="2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84"/>
        </w:tabs>
        <w:ind w:left="3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44"/>
        </w:tabs>
        <w:ind w:left="3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04"/>
        </w:tabs>
        <w:ind w:left="40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64"/>
        </w:tabs>
        <w:ind w:left="4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24"/>
        </w:tabs>
        <w:ind w:left="4724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5"/>
      <w:ind w:hanging="10" w:left="8904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370"/>
      <w:ind w:hanging="10" w:left="514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370"/>
      <w:ind w:hanging="10" w:left="514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370"/>
      <w:ind w:hanging="10" w:left="514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370"/>
      <w:ind w:hanging="10" w:left="514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</w:rPr>
  </w:style>
  <w:style w:type="paragraph" w:styleId="Heading5">
    <w:name w:val="Heading 5"/>
    <w:next w:val="Normal"/>
    <w:link w:val="5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514"/>
      <w:jc w:val="center"/>
      <w:outlineLvl w:val="4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5" w:customStyle="1">
    <w:name w:val="Заголовок 5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2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3" w:customStyle="1">
    <w:name w:val="Заголовок 3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975371"/>
    <w:rPr>
      <w:rFonts w:ascii="Times New Roman" w:hAnsi="Times New Roman"/>
      <w:color w:val="000000"/>
      <w:sz w:val="24"/>
      <w:szCs w:val="22"/>
      <w:lang w:val="en-US" w:eastAsia="en-US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975371"/>
    <w:rPr>
      <w:rFonts w:ascii="Calibri" w:hAnsi="Calibri" w:eastAsia="" w:asciiTheme="minorHAnsi" w:eastAsiaTheme="minorEastAsia" w:hAnsiTheme="minorHAns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OC1">
    <w:name w:val="TOC 1"/>
    <w:pPr>
      <w:widowControl/>
      <w:suppressAutoHyphens w:val="true"/>
      <w:bidi w:val="0"/>
      <w:spacing w:lineRule="auto" w:line="264" w:before="0" w:after="5"/>
      <w:ind w:hanging="10" w:left="591" w:right="6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TOC2">
    <w:name w:val="TOC 2"/>
    <w:pPr>
      <w:widowControl/>
      <w:suppressAutoHyphens w:val="true"/>
      <w:bidi w:val="0"/>
      <w:spacing w:lineRule="auto" w:line="264" w:before="0" w:after="5"/>
      <w:ind w:hanging="10" w:left="591" w:right="6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TOC3">
    <w:name w:val="TOC 3"/>
    <w:pPr>
      <w:widowControl/>
      <w:suppressAutoHyphens w:val="true"/>
      <w:bidi w:val="0"/>
      <w:spacing w:lineRule="auto" w:line="264" w:before="0" w:after="5"/>
      <w:ind w:hanging="10" w:left="591" w:right="6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TOC4">
    <w:name w:val="TOC 4"/>
    <w:pPr>
      <w:widowControl/>
      <w:suppressAutoHyphens w:val="true"/>
      <w:bidi w:val="0"/>
      <w:spacing w:lineRule="auto" w:line="264" w:before="0" w:after="5"/>
      <w:ind w:hanging="10" w:left="591" w:right="6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Normal"/>
    <w:link w:val="Style9"/>
    <w:uiPriority w:val="99"/>
    <w:unhideWhenUsed/>
    <w:rsid w:val="0097537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0"/>
    <w:uiPriority w:val="99"/>
    <w:unhideWhenUsed/>
    <w:rsid w:val="009753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/>
      <w:jc w:val="left"/>
    </w:pPr>
    <w:rPr>
      <w:rFonts w:ascii="Calibri" w:hAnsi="Calibri" w:eastAsia="" w:asciiTheme="minorHAnsi" w:eastAsiaTheme="minorEastAsia" w:hAnsiTheme="minorHAnsi"/>
      <w:color w:val="auto"/>
      <w:sz w:val="22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6531e"/>
    <w:pPr>
      <w:spacing w:lineRule="auto" w:line="240" w:beforeAutospacing="1" w:afterAutospacing="1"/>
      <w:ind w:hanging="0" w:left="0"/>
      <w:jc w:val="left"/>
    </w:pPr>
    <w:rPr>
      <w:color w:val="auto"/>
      <w:szCs w:val="24"/>
      <w:lang w:val="ru-RU" w:eastAsia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CC543-83BD-4F29-B544-9A3F2E60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LibreOffice/7.6.7.2$Linux_X86_64 LibreOffice_project/60$Build-2</Application>
  <AppVersion>15.0000</AppVersion>
  <Pages>8</Pages>
  <Words>1053</Words>
  <Characters>6835</Characters>
  <CharactersWithSpaces>7734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2024-11-18T16:10:00Z</dcterms:created>
  <dc:creator>Андрей Синюхин</dc:creator>
  <dc:description/>
  <dc:language>ru-RU</dc:language>
  <cp:lastModifiedBy/>
  <dcterms:modified xsi:type="dcterms:W3CDTF">2024-11-21T10:59:23Z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