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27A9" w:rsidRDefault="00E827A9" w:rsidP="00FC7D3D">
      <w:pPr>
        <w:pStyle w:val="Texto"/>
        <w:ind w:left="202" w:hanging="202"/>
        <w:rPr>
          <w:sz w:val="18"/>
          <w:szCs w:val="18"/>
          <w:lang w:val="es-ES"/>
        </w:rPr>
      </w:pPr>
      <w:r>
        <w:rPr>
          <w:sz w:val="18"/>
          <w:szCs w:val="18"/>
          <w:lang w:val="es-ES"/>
        </w:rPr>
        <w:footnoteReference w:customMarkFollows="1" w:id="1"/>
        <w:sym w:font="Symbol" w:char="F020"/>
      </w:r>
    </w:p>
    <w:p w:rsidR="003A5412" w:rsidRPr="003A5412" w:rsidRDefault="003A5412" w:rsidP="00AF0C7F">
      <w:pPr>
        <w:pStyle w:val="Autores"/>
        <w:framePr w:wrap="notBeside"/>
        <w:spacing w:line="240" w:lineRule="auto"/>
        <w:rPr>
          <w:kern w:val="28"/>
          <w:sz w:val="48"/>
          <w:szCs w:val="48"/>
          <w:lang w:val="en-US"/>
        </w:rPr>
      </w:pPr>
      <w:r w:rsidRPr="003A5412">
        <w:rPr>
          <w:kern w:val="28"/>
          <w:sz w:val="48"/>
          <w:szCs w:val="48"/>
          <w:lang w:val="en-US"/>
        </w:rPr>
        <w:t>RSA In</w:t>
      </w:r>
      <w:r>
        <w:rPr>
          <w:kern w:val="28"/>
          <w:sz w:val="48"/>
          <w:szCs w:val="48"/>
          <w:lang w:val="en-US"/>
        </w:rPr>
        <w:t>teger Factorization Attacks, a Comparative A</w:t>
      </w:r>
      <w:r w:rsidRPr="003A5412">
        <w:rPr>
          <w:kern w:val="28"/>
          <w:sz w:val="48"/>
          <w:szCs w:val="48"/>
          <w:lang w:val="en-US"/>
        </w:rPr>
        <w:t>nalysis</w:t>
      </w:r>
    </w:p>
    <w:p w:rsidR="00AF0C7F" w:rsidRPr="00E95165" w:rsidRDefault="003A5412" w:rsidP="00AF0C7F">
      <w:pPr>
        <w:pStyle w:val="Autores"/>
        <w:framePr w:wrap="notBeside"/>
        <w:spacing w:line="240" w:lineRule="auto"/>
        <w:rPr>
          <w:bCs/>
        </w:rPr>
      </w:pPr>
      <w:r>
        <w:rPr>
          <w:b/>
          <w:bCs/>
        </w:rPr>
        <w:t>Oscar</w:t>
      </w:r>
      <w:r>
        <w:rPr>
          <w:b/>
          <w:bCs/>
        </w:rPr>
        <w:br/>
        <w:t>Jessid</w:t>
      </w:r>
      <w:r>
        <w:rPr>
          <w:b/>
          <w:bCs/>
        </w:rPr>
        <w:br/>
        <w:t>Camilo</w:t>
      </w:r>
      <w:r>
        <w:rPr>
          <w:b/>
          <w:bCs/>
        </w:rPr>
        <w:br/>
        <w:t>David</w:t>
      </w:r>
    </w:p>
    <w:p w:rsidR="00E827A9" w:rsidRDefault="00E827A9">
      <w:pPr>
        <w:pStyle w:val="TituloIndependiente"/>
      </w:pPr>
      <w:r>
        <w:t>Resumen</w:t>
      </w:r>
    </w:p>
    <w:p w:rsidR="00E827A9" w:rsidRPr="001816F2" w:rsidRDefault="001816F2">
      <w:pPr>
        <w:pStyle w:val="Resumen"/>
      </w:pPr>
      <w:r w:rsidRPr="001816F2">
        <w:t xml:space="preserve">This </w:t>
      </w:r>
      <w:r>
        <w:t xml:space="preserve">short </w:t>
      </w:r>
      <w:r w:rsidRPr="001816F2">
        <w:t>paper contains a general description about cyber-attacks classification, this classification seeks to define a satisfactory domain that allows an adequate information management, which includes data treatment and storage.</w:t>
      </w:r>
    </w:p>
    <w:p w:rsidR="00E827A9" w:rsidRPr="001816F2" w:rsidRDefault="00E827A9"/>
    <w:p w:rsidR="00E827A9" w:rsidRPr="001816F2" w:rsidRDefault="001816F2">
      <w:pPr>
        <w:pStyle w:val="Palabrasclave"/>
      </w:pPr>
      <w:bookmarkStart w:id="0" w:name="PointTmp"/>
      <w:r w:rsidRPr="001816F2">
        <w:rPr>
          <w:i/>
          <w:iCs/>
        </w:rPr>
        <w:t>keywords</w:t>
      </w:r>
      <w:r w:rsidR="00E827A9" w:rsidRPr="001816F2">
        <w:t>—</w:t>
      </w:r>
      <w:r w:rsidRPr="001816F2">
        <w:t>Cy</w:t>
      </w:r>
      <w:r w:rsidR="002D2870" w:rsidRPr="001816F2">
        <w:t>ber</w:t>
      </w:r>
      <w:r w:rsidRPr="001816F2">
        <w:t>-Attack</w:t>
      </w:r>
      <w:r w:rsidR="00C50AC9" w:rsidRPr="001816F2">
        <w:t xml:space="preserve">, </w:t>
      </w:r>
      <w:r w:rsidR="002D2870" w:rsidRPr="001816F2">
        <w:t>RSA</w:t>
      </w:r>
      <w:r w:rsidR="00C50AC9" w:rsidRPr="001816F2">
        <w:t>,</w:t>
      </w:r>
      <w:r w:rsidRPr="001816F2">
        <w:t xml:space="preserve"> cry</w:t>
      </w:r>
      <w:r w:rsidR="002D2870" w:rsidRPr="001816F2">
        <w:t>ptogra</w:t>
      </w:r>
      <w:r w:rsidRPr="001816F2">
        <w:t>phy</w:t>
      </w:r>
      <w:r w:rsidR="002D2870" w:rsidRPr="001816F2">
        <w:t>, factoriza</w:t>
      </w:r>
      <w:r w:rsidRPr="001816F2">
        <w:t>tion/factoring</w:t>
      </w:r>
      <w:r w:rsidR="002D2870" w:rsidRPr="001816F2">
        <w:t xml:space="preserve">, </w:t>
      </w:r>
      <w:r>
        <w:t>Information security</w:t>
      </w:r>
      <w:r w:rsidR="002D2870" w:rsidRPr="001816F2">
        <w:t>.</w:t>
      </w:r>
    </w:p>
    <w:p w:rsidR="00E827A9" w:rsidRPr="001816F2" w:rsidRDefault="00E827A9"/>
    <w:bookmarkEnd w:id="0"/>
    <w:p w:rsidR="002F5715" w:rsidRPr="002F5715" w:rsidRDefault="00E827A9" w:rsidP="002618B9">
      <w:pPr>
        <w:pStyle w:val="Ttulo1"/>
        <w:rPr>
          <w:lang w:val="es-ES"/>
        </w:rPr>
      </w:pPr>
      <w:r>
        <w:rPr>
          <w:lang w:val="es-ES"/>
        </w:rPr>
        <w:t>I</w:t>
      </w:r>
      <w:r>
        <w:rPr>
          <w:sz w:val="16"/>
          <w:szCs w:val="16"/>
          <w:lang w:val="es-ES"/>
        </w:rPr>
        <w:t>NTRODUCCIÓN</w:t>
      </w:r>
    </w:p>
    <w:p w:rsidR="002F5715" w:rsidRDefault="002F5715" w:rsidP="002618B9">
      <w:pPr>
        <w:pStyle w:val="Texto"/>
        <w:ind w:firstLine="0"/>
        <w:rPr>
          <w:lang w:val="es-ES"/>
        </w:rPr>
      </w:pPr>
    </w:p>
    <w:p w:rsidR="002F5715" w:rsidRDefault="001816F2" w:rsidP="002F5715">
      <w:pPr>
        <w:pStyle w:val="Texto"/>
        <w:keepNext/>
        <w:framePr w:dropCap="drop" w:lines="2" w:wrap="auto" w:vAnchor="text" w:hAnchor="text" w:y="1"/>
        <w:spacing w:line="480" w:lineRule="exact"/>
        <w:ind w:firstLine="0"/>
        <w:rPr>
          <w:smallCaps/>
          <w:position w:val="-3"/>
          <w:sz w:val="56"/>
          <w:szCs w:val="56"/>
          <w:lang w:val="es-ES"/>
        </w:rPr>
      </w:pPr>
      <w:r>
        <w:rPr>
          <w:position w:val="-3"/>
          <w:sz w:val="56"/>
          <w:szCs w:val="56"/>
          <w:lang w:val="es-ES"/>
        </w:rPr>
        <w:t>I</w:t>
      </w:r>
    </w:p>
    <w:p w:rsidR="002F5715" w:rsidRPr="001816F2" w:rsidRDefault="001816F2" w:rsidP="002F5715">
      <w:pPr>
        <w:pStyle w:val="Texto"/>
        <w:ind w:firstLine="0"/>
      </w:pPr>
      <w:r w:rsidRPr="001816F2">
        <w:t>nformation technologies, had become the principal axis of many basic aspects on daily life</w:t>
      </w:r>
      <w:r w:rsidR="002F5715" w:rsidRPr="001816F2">
        <w:t xml:space="preserve">. </w:t>
      </w:r>
      <w:r w:rsidRPr="001816F2">
        <w:t>Continuously an information chain is fed</w:t>
      </w:r>
      <w:r w:rsidR="002F5715" w:rsidRPr="001816F2">
        <w:t xml:space="preserve">, </w:t>
      </w:r>
      <w:r w:rsidRPr="001816F2">
        <w:t>in which each of its links has so many relation between them t</w:t>
      </w:r>
      <w:r>
        <w:t>h</w:t>
      </w:r>
      <w:r w:rsidRPr="001816F2">
        <w:t>a</w:t>
      </w:r>
      <w:r>
        <w:t>t</w:t>
      </w:r>
      <w:r w:rsidRPr="001816F2">
        <w:t xml:space="preserve"> the dangers</w:t>
      </w:r>
      <w:r>
        <w:t xml:space="preserve"> of exposed private information are ignored</w:t>
      </w:r>
      <w:r w:rsidR="002F5715" w:rsidRPr="001816F2">
        <w:t xml:space="preserve">. </w:t>
      </w:r>
      <w:r w:rsidRPr="001816F2">
        <w:t>One of the main objectivs of cryptography is to achieve a high degree of trust</w:t>
      </w:r>
      <w:r w:rsidR="002F5715" w:rsidRPr="001816F2">
        <w:t xml:space="preserve">, </w:t>
      </w:r>
      <w:r w:rsidR="007C475B">
        <w:t>so</w:t>
      </w:r>
      <w:r w:rsidRPr="001816F2">
        <w:t xml:space="preserve"> the users of a particular service</w:t>
      </w:r>
      <w:r w:rsidR="007C475B">
        <w:t xml:space="preserve"> can</w:t>
      </w:r>
      <w:r>
        <w:t xml:space="preserve"> have</w:t>
      </w:r>
      <w:r w:rsidRPr="001816F2">
        <w:t xml:space="preserve"> security </w:t>
      </w:r>
      <w:r w:rsidR="007C475B">
        <w:t>for</w:t>
      </w:r>
      <w:r w:rsidRPr="001816F2">
        <w:t xml:space="preserve"> </w:t>
      </w:r>
      <w:r w:rsidR="007C475B">
        <w:t xml:space="preserve">the data </w:t>
      </w:r>
      <w:r w:rsidRPr="001816F2">
        <w:t>they bring</w:t>
      </w:r>
      <w:r w:rsidR="007C475B">
        <w:t>, and a degree of privacy approved by themselves</w:t>
      </w:r>
      <w:r w:rsidR="002F5715" w:rsidRPr="001816F2">
        <w:t xml:space="preserve">: </w:t>
      </w:r>
      <w:r w:rsidR="007C475B">
        <w:t>keep the required secret</w:t>
      </w:r>
      <w:r w:rsidR="002F5715" w:rsidRPr="001816F2">
        <w:t xml:space="preserve">. </w:t>
      </w:r>
    </w:p>
    <w:p w:rsidR="002F5715" w:rsidRDefault="002F5715" w:rsidP="002D2870">
      <w:pPr>
        <w:pStyle w:val="Texto"/>
        <w:ind w:firstLine="0"/>
      </w:pPr>
    </w:p>
    <w:p w:rsidR="007C475B" w:rsidRPr="001816F2" w:rsidRDefault="007C475B" w:rsidP="002D2870">
      <w:pPr>
        <w:pStyle w:val="Texto"/>
        <w:ind w:firstLine="0"/>
      </w:pPr>
      <w:r>
        <w:t xml:space="preserve">    Even when many countries </w:t>
      </w:r>
      <w:bookmarkStart w:id="1" w:name="_GoBack"/>
      <w:bookmarkEnd w:id="1"/>
    </w:p>
    <w:p w:rsidR="002F5715" w:rsidRPr="002F5715" w:rsidRDefault="002F5715" w:rsidP="002F5715">
      <w:pPr>
        <w:pStyle w:val="Texto"/>
        <w:rPr>
          <w:lang w:val="es-ES"/>
        </w:rPr>
      </w:pPr>
      <w:r w:rsidRPr="002F5715">
        <w:rPr>
          <w:lang w:val="es-ES"/>
        </w:rPr>
        <w:t xml:space="preserve">Aunque muchos </w:t>
      </w:r>
      <w:r w:rsidR="002D2870" w:rsidRPr="002F5715">
        <w:rPr>
          <w:lang w:val="es-ES"/>
        </w:rPr>
        <w:t>países</w:t>
      </w:r>
      <w:r w:rsidRPr="002F5715">
        <w:rPr>
          <w:lang w:val="es-ES"/>
        </w:rPr>
        <w:t xml:space="preserve"> manejan ciertas políticas de seguridad nacional para proteger la información privada, tanto de los sectores estatales como de la población civil, la responsabilidad de la seguridad informática no solo puede recaer sobre ellos. Es necesario que tanto los entes privados y la ciudadanía tomen recaudos pertinentes, en otras palabras, que no se delegue como una responsabilidad estatal</w:t>
      </w:r>
      <w:r w:rsidR="00177B44">
        <w:rPr>
          <w:lang w:val="es-ES"/>
        </w:rPr>
        <w:t xml:space="preserve"> [1]</w:t>
      </w:r>
      <w:r w:rsidRPr="002F5715">
        <w:rPr>
          <w:lang w:val="es-ES"/>
        </w:rPr>
        <w:t xml:space="preserve">. </w:t>
      </w:r>
    </w:p>
    <w:p w:rsidR="002F5715" w:rsidRPr="002F5715" w:rsidRDefault="002F5715" w:rsidP="002F5715">
      <w:pPr>
        <w:pStyle w:val="Texto"/>
        <w:rPr>
          <w:lang w:val="es-ES"/>
        </w:rPr>
      </w:pPr>
    </w:p>
    <w:p w:rsidR="002F5715" w:rsidRDefault="002F5715" w:rsidP="002D2870">
      <w:pPr>
        <w:pStyle w:val="Texto"/>
        <w:rPr>
          <w:lang w:val="es-ES"/>
        </w:rPr>
      </w:pPr>
      <w:r w:rsidRPr="002F5715">
        <w:rPr>
          <w:lang w:val="es-ES"/>
        </w:rPr>
        <w:t>Este artículo busca mostrar las principales formas que existen de ciberataques, que tiene objetivo lograr una identificación de los peligros reales a los cuales se pueden ver enfrentada la  información personal de alguien. Al obtener la categorización, se podrá observar que uno de las formas de romper los protocolos de seguridad, es encontrar una factorización adecuada para N en el algoritmo RSA, se implementaran alguno de estos algoritmo</w:t>
      </w:r>
      <w:r w:rsidR="002D2870">
        <w:rPr>
          <w:lang w:val="es-ES"/>
        </w:rPr>
        <w:t>s</w:t>
      </w:r>
      <w:r w:rsidRPr="002F5715">
        <w:rPr>
          <w:lang w:val="es-ES"/>
        </w:rPr>
        <w:t xml:space="preserve"> y se realizará un análisis de sus tiempos de ejecución.</w:t>
      </w:r>
    </w:p>
    <w:p w:rsidR="00E827A9" w:rsidRDefault="005414C1">
      <w:pPr>
        <w:pStyle w:val="Ttulo1"/>
        <w:rPr>
          <w:lang w:val="es-ES"/>
        </w:rPr>
      </w:pPr>
      <w:r>
        <w:rPr>
          <w:lang w:val="es-ES"/>
        </w:rPr>
        <w:t xml:space="preserve">Formas Comunes de </w:t>
      </w:r>
      <w:r w:rsidR="002D2870">
        <w:rPr>
          <w:lang w:val="es-ES"/>
        </w:rPr>
        <w:t>Ciberataques</w:t>
      </w:r>
    </w:p>
    <w:p w:rsidR="00177B44" w:rsidRDefault="005414C1" w:rsidP="005414C1">
      <w:pPr>
        <w:ind w:firstLine="144"/>
        <w:jc w:val="both"/>
        <w:rPr>
          <w:lang w:val="es-ES"/>
        </w:rPr>
      </w:pPr>
      <w:r>
        <w:rPr>
          <w:lang w:val="es-ES"/>
        </w:rPr>
        <w:t>Se puede denominar ciberataque a cualquier actividad relacionada con cualquiera de los métodos diseñados para romper la seguridad informática. Existen varias formas de categorizar los</w:t>
      </w:r>
      <w:r w:rsidR="00F100A7">
        <w:rPr>
          <w:lang w:val="es-ES"/>
        </w:rPr>
        <w:t xml:space="preserve"> ciberataques, la siguiente esa una clasificación muy intuitiva que busca hacerse la idea de los principales peligros a los cuales está expuesta la información. Por otra parte, se definen 5 características para todo ciberataque [2]:</w:t>
      </w:r>
    </w:p>
    <w:p w:rsidR="005C764E" w:rsidRDefault="005C764E" w:rsidP="005414C1">
      <w:pPr>
        <w:ind w:firstLine="144"/>
        <w:jc w:val="both"/>
        <w:rPr>
          <w:lang w:val="es-ES"/>
        </w:rPr>
      </w:pPr>
    </w:p>
    <w:p w:rsidR="00F100A7" w:rsidRDefault="00F100A7" w:rsidP="00F100A7">
      <w:pPr>
        <w:pStyle w:val="Prrafodelista"/>
        <w:numPr>
          <w:ilvl w:val="0"/>
          <w:numId w:val="24"/>
        </w:numPr>
        <w:jc w:val="both"/>
        <w:rPr>
          <w:lang w:val="es-ES"/>
        </w:rPr>
      </w:pPr>
      <w:r>
        <w:rPr>
          <w:lang w:val="es-ES"/>
        </w:rPr>
        <w:t>Actores:</w:t>
      </w:r>
      <w:r w:rsidR="005C764E">
        <w:rPr>
          <w:lang w:val="es-ES"/>
        </w:rPr>
        <w:t xml:space="preserve"> Al menos dos actores están involucrados en un ciberataque. El termino adversario no suele usarse, pero si se idéntica los roles de defensa y ataque.</w:t>
      </w:r>
    </w:p>
    <w:p w:rsidR="00F100A7" w:rsidRDefault="00F100A7" w:rsidP="00F100A7">
      <w:pPr>
        <w:pStyle w:val="Prrafodelista"/>
        <w:numPr>
          <w:ilvl w:val="0"/>
          <w:numId w:val="24"/>
        </w:numPr>
        <w:jc w:val="both"/>
        <w:rPr>
          <w:lang w:val="es-ES"/>
        </w:rPr>
      </w:pPr>
      <w:r w:rsidRPr="00F100A7">
        <w:rPr>
          <w:lang w:val="es-ES"/>
        </w:rPr>
        <w:t>Assets targeted</w:t>
      </w:r>
      <w:r>
        <w:rPr>
          <w:lang w:val="es-ES"/>
        </w:rPr>
        <w:t>:</w:t>
      </w:r>
      <w:r w:rsidR="005C764E">
        <w:rPr>
          <w:lang w:val="es-ES"/>
        </w:rPr>
        <w:t xml:space="preserve"> Información sobre el sistema informático y redes.</w:t>
      </w:r>
    </w:p>
    <w:p w:rsidR="00F100A7" w:rsidRDefault="00F100A7" w:rsidP="00F100A7">
      <w:pPr>
        <w:pStyle w:val="Prrafodelista"/>
        <w:numPr>
          <w:ilvl w:val="0"/>
          <w:numId w:val="24"/>
        </w:numPr>
        <w:jc w:val="both"/>
        <w:rPr>
          <w:lang w:val="es-ES"/>
        </w:rPr>
      </w:pPr>
      <w:r>
        <w:rPr>
          <w:lang w:val="es-ES"/>
        </w:rPr>
        <w:t>Motivación:</w:t>
      </w:r>
      <w:r w:rsidR="005C764E">
        <w:rPr>
          <w:lang w:val="es-ES"/>
        </w:rPr>
        <w:t xml:space="preserve"> Con relación a la información: espía, accesos no autorizado, robo, seguridad nacional, propaganda, etc.</w:t>
      </w:r>
    </w:p>
    <w:p w:rsidR="00F100A7" w:rsidRDefault="00F100A7" w:rsidP="00F100A7">
      <w:pPr>
        <w:pStyle w:val="Prrafodelista"/>
        <w:numPr>
          <w:ilvl w:val="0"/>
          <w:numId w:val="24"/>
        </w:numPr>
        <w:jc w:val="both"/>
        <w:rPr>
          <w:lang w:val="es-ES"/>
        </w:rPr>
      </w:pPr>
      <w:r>
        <w:rPr>
          <w:lang w:val="es-ES"/>
        </w:rPr>
        <w:t>Effect on targeted assets:</w:t>
      </w:r>
      <w:r w:rsidR="005C764E">
        <w:rPr>
          <w:lang w:val="es-ES"/>
        </w:rPr>
        <w:t xml:space="preserve"> Con relación a la información: alteración, borrado, corrupción, fraude o destrucción.</w:t>
      </w:r>
    </w:p>
    <w:p w:rsidR="00F100A7" w:rsidRPr="00F100A7" w:rsidRDefault="005C764E" w:rsidP="00F100A7">
      <w:pPr>
        <w:pStyle w:val="Prrafodelista"/>
        <w:numPr>
          <w:ilvl w:val="0"/>
          <w:numId w:val="24"/>
        </w:numPr>
        <w:jc w:val="both"/>
        <w:rPr>
          <w:lang w:val="es-ES"/>
        </w:rPr>
      </w:pPr>
      <w:r>
        <w:rPr>
          <w:lang w:val="es-ES"/>
        </w:rPr>
        <w:t>Duración</w:t>
      </w:r>
      <w:r w:rsidR="00F100A7">
        <w:rPr>
          <w:lang w:val="es-ES"/>
        </w:rPr>
        <w:t>:</w:t>
      </w:r>
      <w:r>
        <w:rPr>
          <w:lang w:val="es-ES"/>
        </w:rPr>
        <w:t xml:space="preserve"> Tiempo que dura el ciberataque. </w:t>
      </w:r>
    </w:p>
    <w:p w:rsidR="00434985" w:rsidRDefault="00177B44" w:rsidP="00434985">
      <w:pPr>
        <w:pStyle w:val="Ttulo2"/>
        <w:rPr>
          <w:lang w:val="es-ES"/>
        </w:rPr>
      </w:pPr>
      <w:r>
        <w:rPr>
          <w:lang w:val="es-ES"/>
        </w:rPr>
        <w:t>Ataques de negación del servicio (DDoS):</w:t>
      </w:r>
    </w:p>
    <w:p w:rsidR="003C775C" w:rsidRPr="003C775C" w:rsidRDefault="003C775C" w:rsidP="003C775C">
      <w:pPr>
        <w:rPr>
          <w:lang w:val="es-ES"/>
        </w:rPr>
      </w:pPr>
    </w:p>
    <w:p w:rsidR="00351A45" w:rsidRDefault="00351A45" w:rsidP="00351A45">
      <w:pPr>
        <w:ind w:firstLine="144"/>
        <w:jc w:val="both"/>
        <w:rPr>
          <w:lang w:val="es-ES"/>
        </w:rPr>
      </w:pPr>
      <w:r>
        <w:rPr>
          <w:lang w:val="es-ES"/>
        </w:rPr>
        <w:t xml:space="preserve">Con un nombre muy intuitivo, este tipo de ataques tiene como característica principal, hacer un alto volumen de solicitudes con el fin de colgar algún servicio. Sin embargo, es solo un ataque de bloqueo, generalmente no se busca romper ningún protocolo de seguridad, solamente saturar algún servicio en particular para hacer que caiga y no se encuentre disponible durante cierto tiempo. Para este tipo de ataques suelen usarse paquetes modificados con IPs falsas para evitar la ubicación del origen, o se hacen uso de troyanos para controlar </w:t>
      </w:r>
      <w:r w:rsidR="003C775C">
        <w:rPr>
          <w:lang w:val="es-ES"/>
        </w:rPr>
        <w:t xml:space="preserve">el </w:t>
      </w:r>
      <w:r>
        <w:rPr>
          <w:lang w:val="es-ES"/>
        </w:rPr>
        <w:t>nacimiento del ataque remotamente</w:t>
      </w:r>
      <w:r w:rsidR="003A5412">
        <w:rPr>
          <w:lang w:val="es-ES"/>
        </w:rPr>
        <w:t xml:space="preserve"> [3]</w:t>
      </w:r>
      <w:r>
        <w:rPr>
          <w:lang w:val="es-ES"/>
        </w:rPr>
        <w:t>.</w:t>
      </w:r>
      <w:r w:rsidR="003C775C">
        <w:rPr>
          <w:lang w:val="es-ES"/>
        </w:rPr>
        <w:t xml:space="preserve"> Existen tres tipos de ataques por DDoS</w:t>
      </w:r>
      <w:r w:rsidR="003A5412">
        <w:rPr>
          <w:lang w:val="es-ES"/>
        </w:rPr>
        <w:t>:</w:t>
      </w:r>
    </w:p>
    <w:p w:rsidR="003C775C" w:rsidRDefault="003C775C" w:rsidP="003C775C">
      <w:pPr>
        <w:jc w:val="both"/>
        <w:rPr>
          <w:lang w:val="es-ES"/>
        </w:rPr>
      </w:pPr>
    </w:p>
    <w:p w:rsidR="003C775C" w:rsidRDefault="003C775C" w:rsidP="003C775C">
      <w:pPr>
        <w:pStyle w:val="Prrafodelista"/>
        <w:numPr>
          <w:ilvl w:val="0"/>
          <w:numId w:val="24"/>
        </w:numPr>
        <w:jc w:val="both"/>
        <w:rPr>
          <w:lang w:val="es-ES"/>
        </w:rPr>
      </w:pPr>
      <w:r>
        <w:rPr>
          <w:lang w:val="es-ES"/>
        </w:rPr>
        <w:t>Consumo de recursos: El atacante intenta consumir los recursos del servidor hasta agotarlos.</w:t>
      </w:r>
    </w:p>
    <w:p w:rsidR="003C775C" w:rsidRDefault="003C775C" w:rsidP="003C775C">
      <w:pPr>
        <w:pStyle w:val="Prrafodelista"/>
        <w:numPr>
          <w:ilvl w:val="0"/>
          <w:numId w:val="24"/>
        </w:numPr>
        <w:jc w:val="both"/>
        <w:rPr>
          <w:lang w:val="es-ES"/>
        </w:rPr>
      </w:pPr>
      <w:r>
        <w:rPr>
          <w:lang w:val="es-ES"/>
        </w:rPr>
        <w:t xml:space="preserve">Alteración de la configuración: Se intenta modificar la información de hardware. </w:t>
      </w:r>
    </w:p>
    <w:p w:rsidR="003C775C" w:rsidRPr="003C775C" w:rsidRDefault="003C775C" w:rsidP="003C775C">
      <w:pPr>
        <w:pStyle w:val="Prrafodelista"/>
        <w:numPr>
          <w:ilvl w:val="0"/>
          <w:numId w:val="24"/>
        </w:numPr>
        <w:jc w:val="both"/>
        <w:rPr>
          <w:lang w:val="es-ES"/>
        </w:rPr>
      </w:pPr>
      <w:r>
        <w:rPr>
          <w:lang w:val="es-ES"/>
        </w:rPr>
        <w:t>Alteración física de los equipos: Destruyendo físicamente hardware prioritario para la utilización de un servicio.</w:t>
      </w:r>
    </w:p>
    <w:p w:rsidR="003A5412" w:rsidRDefault="00177B44" w:rsidP="003A5412">
      <w:pPr>
        <w:pStyle w:val="Ttulo2"/>
        <w:rPr>
          <w:lang w:val="es-ES"/>
        </w:rPr>
      </w:pPr>
      <w:r>
        <w:rPr>
          <w:lang w:val="es-ES"/>
        </w:rPr>
        <w:lastRenderedPageBreak/>
        <w:t>Ataques a redes inalámbricas:</w:t>
      </w:r>
    </w:p>
    <w:p w:rsidR="003A5412" w:rsidRDefault="003A5412" w:rsidP="003A5412">
      <w:pPr>
        <w:rPr>
          <w:lang w:val="es-ES"/>
        </w:rPr>
      </w:pPr>
    </w:p>
    <w:p w:rsidR="003A5412" w:rsidRDefault="003A5412" w:rsidP="009B6441">
      <w:pPr>
        <w:ind w:firstLine="144"/>
        <w:jc w:val="both"/>
        <w:rPr>
          <w:lang w:val="es-ES"/>
        </w:rPr>
      </w:pPr>
      <w:r>
        <w:rPr>
          <w:lang w:val="es-ES"/>
        </w:rPr>
        <w:t>Para tener acceso a una red cableada es indispensable contar con acceso a esa red física, lo que limita cualquier intento de</w:t>
      </w:r>
      <w:r w:rsidR="009B6441">
        <w:rPr>
          <w:lang w:val="es-ES"/>
        </w:rPr>
        <w:t xml:space="preserve"> tener accesos al canal de comunicación. Al tener una red que no usa cableado, aumenta la inseguridad considerablemente. No solo facilita escuchar la información que se transmite, sino también es probable que se puedan inyectar nuevos paquetes o modificar los ya existentes.</w:t>
      </w:r>
    </w:p>
    <w:p w:rsidR="009B6441" w:rsidRDefault="009B6441" w:rsidP="009B6441">
      <w:pPr>
        <w:ind w:firstLine="144"/>
        <w:jc w:val="both"/>
        <w:rPr>
          <w:lang w:val="es-ES"/>
        </w:rPr>
      </w:pPr>
    </w:p>
    <w:p w:rsidR="009B6441" w:rsidRPr="003A5412" w:rsidRDefault="009B6441" w:rsidP="009B6441">
      <w:pPr>
        <w:ind w:firstLine="144"/>
        <w:jc w:val="both"/>
        <w:rPr>
          <w:lang w:val="es-ES"/>
        </w:rPr>
      </w:pPr>
      <w:r>
        <w:rPr>
          <w:lang w:val="es-ES"/>
        </w:rPr>
        <w:t>Las redes inalámbricas tienen dos problemas en concreto. Los puntos ocultos suelen ser un gran problema, puesto que generalmente los empleados suelen instalar sus propios puntos de acceso dentro de las maquinas por cuestiones de comodidad. Este tipo de instalaciones pueden crear huecos enormes en la red. El otro problema importante, es la falsificación de los puntos de acceso. Es normal que se instalen puntos de accesos que difundan su propia SSID para permitir que cualquiera pueda conectarse a la red o inducir a conectarse a una red en concreto</w:t>
      </w:r>
      <w:r w:rsidR="00D01C9F">
        <w:rPr>
          <w:lang w:val="es-ES"/>
        </w:rPr>
        <w:t xml:space="preserve"> [4]</w:t>
      </w:r>
      <w:r>
        <w:rPr>
          <w:lang w:val="es-ES"/>
        </w:rPr>
        <w:t>.</w:t>
      </w:r>
    </w:p>
    <w:p w:rsidR="003A5412" w:rsidRPr="003A5412" w:rsidRDefault="003A5412" w:rsidP="003A5412">
      <w:pPr>
        <w:rPr>
          <w:lang w:val="es-ES"/>
        </w:rPr>
      </w:pPr>
    </w:p>
    <w:p w:rsidR="00177B44" w:rsidRDefault="00177B44" w:rsidP="00177B44">
      <w:pPr>
        <w:pStyle w:val="Ttulo2"/>
        <w:rPr>
          <w:lang w:val="es-ES"/>
        </w:rPr>
      </w:pPr>
      <w:r>
        <w:rPr>
          <w:lang w:val="es-ES"/>
        </w:rPr>
        <w:t>Ingenier</w:t>
      </w:r>
      <w:r w:rsidR="009B6441">
        <w:rPr>
          <w:lang w:val="es-ES"/>
        </w:rPr>
        <w:t>ía social:</w:t>
      </w:r>
    </w:p>
    <w:p w:rsidR="009B6441" w:rsidRDefault="009B6441" w:rsidP="009B6441">
      <w:pPr>
        <w:ind w:left="144"/>
        <w:rPr>
          <w:lang w:val="es-ES"/>
        </w:rPr>
      </w:pPr>
    </w:p>
    <w:p w:rsidR="009B6441" w:rsidRDefault="009B6441" w:rsidP="00D01C9F">
      <w:pPr>
        <w:ind w:firstLine="144"/>
        <w:jc w:val="both"/>
        <w:rPr>
          <w:lang w:val="es-ES"/>
        </w:rPr>
      </w:pPr>
      <w:r>
        <w:rPr>
          <w:lang w:val="es-ES"/>
        </w:rPr>
        <w:t>La idea de este enfoque es encontrar</w:t>
      </w:r>
      <w:r w:rsidR="00D01C9F">
        <w:rPr>
          <w:lang w:val="es-ES"/>
        </w:rPr>
        <w:t xml:space="preserve"> alguna contraseña en específico basándose en los datos personales de la persona que administra cierta sesión. Se recolecta datos que son públicos, y mediante técnicas de inteligencia artificial, para este caso minería de datos, se encuentra un diccionario con las posibles contraseñas que pudo haber escogido la administración basado en su información personal.</w:t>
      </w:r>
    </w:p>
    <w:p w:rsidR="00D01C9F" w:rsidRPr="009B6441" w:rsidRDefault="00D01C9F" w:rsidP="00D01C9F">
      <w:pPr>
        <w:ind w:firstLine="144"/>
        <w:jc w:val="both"/>
        <w:rPr>
          <w:lang w:val="es-ES"/>
        </w:rPr>
      </w:pPr>
    </w:p>
    <w:p w:rsidR="00177B44" w:rsidRPr="00177B44" w:rsidRDefault="00177B44" w:rsidP="00177B44">
      <w:pPr>
        <w:pStyle w:val="Ttulo2"/>
        <w:rPr>
          <w:lang w:val="es-ES"/>
        </w:rPr>
      </w:pPr>
      <w:r>
        <w:rPr>
          <w:lang w:val="es-ES"/>
        </w:rPr>
        <w:t>Ataques basados en factorización de N en RSA:</w:t>
      </w:r>
    </w:p>
    <w:p w:rsidR="00E827A9" w:rsidRDefault="002D2870">
      <w:pPr>
        <w:pStyle w:val="Ttulo1"/>
        <w:rPr>
          <w:lang w:val="es-ES"/>
        </w:rPr>
      </w:pPr>
      <w:r>
        <w:rPr>
          <w:lang w:val="es-ES"/>
        </w:rPr>
        <w:t>Algoritmos de Factorización</w:t>
      </w:r>
    </w:p>
    <w:p w:rsidR="00177B44" w:rsidRDefault="00177B44" w:rsidP="00177B44">
      <w:pPr>
        <w:pStyle w:val="Ttulo2"/>
        <w:rPr>
          <w:lang w:val="es-ES"/>
        </w:rPr>
      </w:pPr>
      <w:r>
        <w:rPr>
          <w:lang w:val="es-ES"/>
        </w:rPr>
        <w:t>Fermat:</w:t>
      </w:r>
    </w:p>
    <w:p w:rsidR="00434985" w:rsidRDefault="00434985" w:rsidP="00434985">
      <w:pPr>
        <w:rPr>
          <w:lang w:val="es-ES"/>
        </w:rPr>
      </w:pPr>
    </w:p>
    <w:p w:rsidR="00434985" w:rsidRDefault="00434985" w:rsidP="006A2328">
      <w:pPr>
        <w:ind w:firstLine="144"/>
        <w:jc w:val="both"/>
        <w:rPr>
          <w:lang w:val="es-ES"/>
        </w:rPr>
      </w:pPr>
      <w:r>
        <w:rPr>
          <w:lang w:val="es-ES"/>
        </w:rPr>
        <w:t xml:space="preserve">Si se tiene un </w:t>
      </w:r>
      <w:r w:rsidRPr="00434985">
        <w:rPr>
          <w:i/>
          <w:lang w:val="es-ES"/>
        </w:rPr>
        <w:t>N</w:t>
      </w:r>
      <w:r>
        <w:rPr>
          <w:i/>
          <w:lang w:val="es-ES"/>
        </w:rPr>
        <w:t xml:space="preserve"> </w:t>
      </w:r>
      <w:r>
        <w:rPr>
          <w:lang w:val="es-ES"/>
        </w:rPr>
        <w:t xml:space="preserve">el cual es difícil de factorizar, eso implica que los </w:t>
      </w:r>
      <w:r w:rsidRPr="00434985">
        <w:rPr>
          <w:i/>
          <w:lang w:val="es-ES"/>
        </w:rPr>
        <w:t>p</w:t>
      </w:r>
      <w:r>
        <w:rPr>
          <w:lang w:val="es-ES"/>
        </w:rPr>
        <w:t xml:space="preserve"> y </w:t>
      </w:r>
      <w:r w:rsidRPr="00434985">
        <w:rPr>
          <w:i/>
          <w:lang w:val="es-ES"/>
        </w:rPr>
        <w:t>q</w:t>
      </w:r>
      <w:r>
        <w:rPr>
          <w:lang w:val="es-ES"/>
        </w:rPr>
        <w:t xml:space="preserve"> escogidos tienen </w:t>
      </w:r>
      <w:r w:rsidR="00A509D9">
        <w:rPr>
          <w:lang w:val="es-ES"/>
        </w:rPr>
        <w:t>un tamaño similar</w:t>
      </w:r>
      <w:r>
        <w:rPr>
          <w:lang w:val="es-ES"/>
        </w:rPr>
        <w:t xml:space="preserve"> en bits. Si </w:t>
      </w:r>
      <w:r w:rsidRPr="00434985">
        <w:rPr>
          <w:i/>
          <w:lang w:val="es-ES"/>
        </w:rPr>
        <w:t>p</w:t>
      </w:r>
      <w:r>
        <w:rPr>
          <w:lang w:val="es-ES"/>
        </w:rPr>
        <w:t xml:space="preserve"> y </w:t>
      </w:r>
      <w:r w:rsidRPr="00434985">
        <w:rPr>
          <w:i/>
          <w:lang w:val="es-ES"/>
        </w:rPr>
        <w:t>q</w:t>
      </w:r>
      <w:r>
        <w:rPr>
          <w:lang w:val="es-ES"/>
        </w:rPr>
        <w:t xml:space="preserve"> son muy cercanos es posible usar el método de factorización de Fermat. Se puede representar </w:t>
      </w:r>
      <w:r>
        <w:rPr>
          <w:i/>
          <w:lang w:val="es-ES"/>
        </w:rPr>
        <w:t xml:space="preserve">N </w:t>
      </w:r>
      <w:r>
        <w:rPr>
          <w:lang w:val="es-ES"/>
        </w:rPr>
        <w:t>de la siguiente manera:</w:t>
      </w:r>
    </w:p>
    <w:p w:rsidR="00434985" w:rsidRDefault="00434985" w:rsidP="00434985">
      <w:pPr>
        <w:rPr>
          <w:lang w:val="es-ES"/>
        </w:rPr>
      </w:pPr>
    </w:p>
    <w:p w:rsidR="00434985" w:rsidRPr="00434985" w:rsidRDefault="00434985" w:rsidP="00434985">
      <w:pPr>
        <w:jc w:val="center"/>
        <w:rPr>
          <w:lang w:val="es-ES"/>
        </w:rPr>
      </w:pPr>
      <m:oMath>
        <m:r>
          <w:rPr>
            <w:rFonts w:ascii="Cambria Math" w:hAnsi="Cambria Math"/>
            <w:lang w:val="es-ES"/>
          </w:rPr>
          <m:t xml:space="preserve">N= </m:t>
        </m:r>
        <m:sSup>
          <m:sSupPr>
            <m:ctrlPr>
              <w:rPr>
                <w:rFonts w:ascii="Cambria Math" w:hAnsi="Cambria Math"/>
                <w:i/>
                <w:lang w:val="es-ES"/>
              </w:rPr>
            </m:ctrlPr>
          </m:sSupPr>
          <m:e>
            <m:r>
              <w:rPr>
                <w:rFonts w:ascii="Cambria Math" w:hAnsi="Cambria Math"/>
                <w:lang w:val="es-ES"/>
              </w:rPr>
              <m:t>x</m:t>
            </m:r>
          </m:e>
          <m:sup>
            <m:r>
              <w:rPr>
                <w:rFonts w:ascii="Cambria Math" w:hAnsi="Cambria Math"/>
                <w:lang w:val="es-ES"/>
              </w:rPr>
              <m:t>2</m:t>
            </m:r>
          </m:sup>
        </m:sSup>
        <m:r>
          <w:rPr>
            <w:rFonts w:ascii="Cambria Math" w:hAnsi="Cambria Math"/>
            <w:lang w:val="es-ES"/>
          </w:rPr>
          <m:t>-</m:t>
        </m:r>
        <m:sSup>
          <m:sSupPr>
            <m:ctrlPr>
              <w:rPr>
                <w:rFonts w:ascii="Cambria Math" w:hAnsi="Cambria Math"/>
                <w:i/>
                <w:lang w:val="es-ES"/>
              </w:rPr>
            </m:ctrlPr>
          </m:sSupPr>
          <m:e>
            <m:r>
              <w:rPr>
                <w:rFonts w:ascii="Cambria Math" w:hAnsi="Cambria Math"/>
                <w:lang w:val="es-ES"/>
              </w:rPr>
              <m:t>y</m:t>
            </m:r>
          </m:e>
          <m:sup>
            <m:r>
              <w:rPr>
                <w:rFonts w:ascii="Cambria Math" w:hAnsi="Cambria Math"/>
                <w:lang w:val="es-ES"/>
              </w:rPr>
              <m:t>2</m:t>
            </m:r>
          </m:sup>
        </m:sSup>
      </m:oMath>
      <w:r w:rsidR="00874BEC">
        <w:rPr>
          <w:lang w:val="es-ES"/>
        </w:rPr>
        <w:t xml:space="preserve">  </w:t>
      </w:r>
      <w:r>
        <w:rPr>
          <w:lang w:val="es-ES"/>
        </w:rPr>
        <w:t xml:space="preserve"> (1)</w:t>
      </w:r>
    </w:p>
    <w:p w:rsidR="00434985" w:rsidRPr="00434985" w:rsidRDefault="00434985" w:rsidP="00434985">
      <w:pPr>
        <w:rPr>
          <w:lang w:val="es-ES"/>
        </w:rPr>
      </w:pPr>
    </w:p>
    <w:p w:rsidR="00434985" w:rsidRDefault="00434985" w:rsidP="006A2328">
      <w:pPr>
        <w:ind w:firstLine="202"/>
        <w:jc w:val="both"/>
        <w:rPr>
          <w:lang w:val="es-ES"/>
        </w:rPr>
      </w:pPr>
      <w:r>
        <w:rPr>
          <w:lang w:val="es-ES"/>
        </w:rPr>
        <w:t xml:space="preserve">Donde, </w:t>
      </w:r>
      <m:oMath>
        <m:r>
          <w:rPr>
            <w:rFonts w:ascii="Cambria Math" w:hAnsi="Cambria Math"/>
            <w:lang w:val="es-ES"/>
          </w:rPr>
          <m:t xml:space="preserve">x= </m:t>
        </m:r>
        <m:f>
          <m:fPr>
            <m:ctrlPr>
              <w:rPr>
                <w:rFonts w:ascii="Cambria Math" w:hAnsi="Cambria Math"/>
                <w:i/>
                <w:lang w:val="es-ES"/>
              </w:rPr>
            </m:ctrlPr>
          </m:fPr>
          <m:num>
            <m:r>
              <w:rPr>
                <w:rFonts w:ascii="Cambria Math" w:hAnsi="Cambria Math"/>
                <w:lang w:val="es-ES"/>
              </w:rPr>
              <m:t>1</m:t>
            </m:r>
          </m:num>
          <m:den>
            <m:r>
              <w:rPr>
                <w:rFonts w:ascii="Cambria Math" w:hAnsi="Cambria Math"/>
                <w:lang w:val="es-ES"/>
              </w:rPr>
              <m:t>2</m:t>
            </m:r>
          </m:den>
        </m:f>
        <m:d>
          <m:dPr>
            <m:ctrlPr>
              <w:rPr>
                <w:rFonts w:ascii="Cambria Math" w:hAnsi="Cambria Math"/>
                <w:i/>
                <w:lang w:val="es-ES"/>
              </w:rPr>
            </m:ctrlPr>
          </m:dPr>
          <m:e>
            <m:r>
              <w:rPr>
                <w:rFonts w:ascii="Cambria Math" w:hAnsi="Cambria Math"/>
                <w:lang w:val="es-ES"/>
              </w:rPr>
              <m:t>p+q</m:t>
            </m:r>
          </m:e>
        </m:d>
      </m:oMath>
      <w:r>
        <w:rPr>
          <w:lang w:val="es-ES"/>
        </w:rPr>
        <w:t xml:space="preserve"> y </w:t>
      </w:r>
      <m:oMath>
        <m:r>
          <w:rPr>
            <w:rFonts w:ascii="Cambria Math" w:hAnsi="Cambria Math"/>
            <w:lang w:val="es-ES"/>
          </w:rPr>
          <m:t xml:space="preserve">y= </m:t>
        </m:r>
        <m:f>
          <m:fPr>
            <m:ctrlPr>
              <w:rPr>
                <w:rFonts w:ascii="Cambria Math" w:hAnsi="Cambria Math"/>
                <w:i/>
                <w:lang w:val="es-ES"/>
              </w:rPr>
            </m:ctrlPr>
          </m:fPr>
          <m:num>
            <m:r>
              <w:rPr>
                <w:rFonts w:ascii="Cambria Math" w:hAnsi="Cambria Math"/>
                <w:lang w:val="es-ES"/>
              </w:rPr>
              <m:t>1</m:t>
            </m:r>
          </m:num>
          <m:den>
            <m:r>
              <w:rPr>
                <w:rFonts w:ascii="Cambria Math" w:hAnsi="Cambria Math"/>
                <w:lang w:val="es-ES"/>
              </w:rPr>
              <m:t>2</m:t>
            </m:r>
          </m:den>
        </m:f>
        <m:d>
          <m:dPr>
            <m:ctrlPr>
              <w:rPr>
                <w:rFonts w:ascii="Cambria Math" w:hAnsi="Cambria Math"/>
                <w:i/>
                <w:lang w:val="es-ES"/>
              </w:rPr>
            </m:ctrlPr>
          </m:dPr>
          <m:e>
            <m:r>
              <w:rPr>
                <w:rFonts w:ascii="Cambria Math" w:hAnsi="Cambria Math"/>
                <w:lang w:val="es-ES"/>
              </w:rPr>
              <m:t>q-p</m:t>
            </m:r>
          </m:e>
        </m:d>
      </m:oMath>
      <w:r w:rsidR="00874BEC">
        <w:rPr>
          <w:lang w:val="es-ES"/>
        </w:rPr>
        <w:t xml:space="preserve">. Al despejar </w:t>
      </w:r>
      <w:r w:rsidR="00874BEC">
        <w:rPr>
          <w:i/>
          <w:lang w:val="es-ES"/>
        </w:rPr>
        <w:t>y</w:t>
      </w:r>
      <w:r w:rsidR="00874BEC">
        <w:rPr>
          <w:lang w:val="es-ES"/>
        </w:rPr>
        <w:t xml:space="preserve"> se obtiene lo siguiente:</w:t>
      </w:r>
    </w:p>
    <w:p w:rsidR="00874BEC" w:rsidRDefault="00874BEC" w:rsidP="00434985">
      <w:pPr>
        <w:rPr>
          <w:lang w:val="es-ES"/>
        </w:rPr>
      </w:pPr>
    </w:p>
    <w:p w:rsidR="00874BEC" w:rsidRDefault="0066722A" w:rsidP="00874BEC">
      <w:pPr>
        <w:jc w:val="center"/>
        <w:rPr>
          <w:lang w:val="es-ES"/>
        </w:rPr>
      </w:pPr>
      <m:oMath>
        <m:sSup>
          <m:sSupPr>
            <m:ctrlPr>
              <w:rPr>
                <w:rFonts w:ascii="Cambria Math" w:hAnsi="Cambria Math"/>
                <w:i/>
                <w:lang w:val="es-ES"/>
              </w:rPr>
            </m:ctrlPr>
          </m:sSupPr>
          <m:e>
            <m:r>
              <w:rPr>
                <w:rFonts w:ascii="Cambria Math" w:hAnsi="Cambria Math"/>
                <w:lang w:val="es-ES"/>
              </w:rPr>
              <m:t>y</m:t>
            </m:r>
          </m:e>
          <m:sup>
            <m:r>
              <w:rPr>
                <w:rFonts w:ascii="Cambria Math" w:hAnsi="Cambria Math"/>
                <w:lang w:val="es-ES"/>
              </w:rPr>
              <m:t>2</m:t>
            </m:r>
          </m:sup>
        </m:sSup>
        <m:r>
          <w:rPr>
            <w:rFonts w:ascii="Cambria Math" w:hAnsi="Cambria Math"/>
            <w:lang w:val="es-ES"/>
          </w:rPr>
          <m:t>=</m:t>
        </m:r>
        <m:sSup>
          <m:sSupPr>
            <m:ctrlPr>
              <w:rPr>
                <w:rFonts w:ascii="Cambria Math" w:hAnsi="Cambria Math"/>
                <w:i/>
                <w:lang w:val="es-ES"/>
              </w:rPr>
            </m:ctrlPr>
          </m:sSupPr>
          <m:e>
            <m:r>
              <w:rPr>
                <w:rFonts w:ascii="Cambria Math" w:hAnsi="Cambria Math"/>
                <w:lang w:val="es-ES"/>
              </w:rPr>
              <m:t>x</m:t>
            </m:r>
          </m:e>
          <m:sup>
            <m:r>
              <w:rPr>
                <w:rFonts w:ascii="Cambria Math" w:hAnsi="Cambria Math"/>
                <w:lang w:val="es-ES"/>
              </w:rPr>
              <m:t>2</m:t>
            </m:r>
          </m:sup>
        </m:sSup>
        <m:r>
          <w:rPr>
            <w:rFonts w:ascii="Cambria Math" w:hAnsi="Cambria Math"/>
            <w:lang w:val="es-ES"/>
          </w:rPr>
          <m:t>-N</m:t>
        </m:r>
      </m:oMath>
      <w:r w:rsidR="00874BEC">
        <w:rPr>
          <w:lang w:val="es-ES"/>
        </w:rPr>
        <w:t xml:space="preserve">   (2)</w:t>
      </w:r>
    </w:p>
    <w:p w:rsidR="00874BEC" w:rsidRDefault="00874BEC" w:rsidP="00874BEC">
      <w:pPr>
        <w:jc w:val="center"/>
        <w:rPr>
          <w:lang w:val="es-ES"/>
        </w:rPr>
      </w:pPr>
    </w:p>
    <w:p w:rsidR="00874BEC" w:rsidRDefault="00874BEC" w:rsidP="006A2328">
      <w:pPr>
        <w:ind w:firstLine="202"/>
        <w:jc w:val="both"/>
        <w:rPr>
          <w:lang w:val="es-ES"/>
        </w:rPr>
      </w:pPr>
      <w:r>
        <w:rPr>
          <w:lang w:val="es-ES"/>
        </w:rPr>
        <w:t>En base a lo anterior el algoritmo de factorización de Fermat es el siguiente:</w:t>
      </w:r>
    </w:p>
    <w:p w:rsidR="00874BEC" w:rsidRDefault="00874BEC" w:rsidP="00874BEC">
      <w:pPr>
        <w:jc w:val="both"/>
        <w:rPr>
          <w:lang w:val="es-ES"/>
        </w:rPr>
      </w:pPr>
    </w:p>
    <w:p w:rsidR="00874BEC" w:rsidRPr="00874BEC" w:rsidRDefault="00874BEC" w:rsidP="00874BEC">
      <w:pPr>
        <w:pStyle w:val="Prrafodelista"/>
        <w:numPr>
          <w:ilvl w:val="0"/>
          <w:numId w:val="25"/>
        </w:numPr>
        <w:jc w:val="both"/>
        <w:rPr>
          <w:lang w:val="es-ES"/>
        </w:rPr>
      </w:pPr>
      <w:r>
        <w:rPr>
          <w:lang w:val="es-ES"/>
        </w:rPr>
        <w:t xml:space="preserve">Entrada: </w:t>
      </w:r>
      <w:r w:rsidRPr="00874BEC">
        <w:rPr>
          <w:i/>
          <w:lang w:val="es-ES"/>
        </w:rPr>
        <w:t>N</w:t>
      </w:r>
      <w:r>
        <w:rPr>
          <w:i/>
          <w:lang w:val="es-ES"/>
        </w:rPr>
        <w:t xml:space="preserve">, </w:t>
      </w:r>
      <w:r>
        <w:rPr>
          <w:lang w:val="es-ES"/>
        </w:rPr>
        <w:t>inicializar los valores:</w:t>
      </w:r>
    </w:p>
    <w:p w:rsidR="00874BEC" w:rsidRPr="00874BEC" w:rsidRDefault="00874BEC" w:rsidP="00874BEC">
      <w:pPr>
        <w:pStyle w:val="Prrafodelista"/>
        <w:jc w:val="both"/>
        <w:rPr>
          <w:lang w:val="es-ES"/>
        </w:rPr>
      </w:pPr>
      <m:oMathPara>
        <m:oMathParaPr>
          <m:jc m:val="left"/>
        </m:oMathParaPr>
        <m:oMath>
          <m:r>
            <w:rPr>
              <w:rFonts w:ascii="Cambria Math" w:hAnsi="Cambria Math"/>
              <w:lang w:val="es-ES"/>
            </w:rPr>
            <m:t xml:space="preserve">k= </m:t>
          </m:r>
          <m:d>
            <m:dPr>
              <m:begChr m:val="⌊"/>
              <m:endChr m:val="⌋"/>
              <m:ctrlPr>
                <w:rPr>
                  <w:rFonts w:ascii="Cambria Math" w:hAnsi="Cambria Math"/>
                  <w:i/>
                  <w:lang w:val="es-ES"/>
                </w:rPr>
              </m:ctrlPr>
            </m:dPr>
            <m:e>
              <m:rad>
                <m:radPr>
                  <m:degHide m:val="1"/>
                  <m:ctrlPr>
                    <w:rPr>
                      <w:rFonts w:ascii="Cambria Math" w:hAnsi="Cambria Math"/>
                      <w:i/>
                      <w:lang w:val="es-ES"/>
                    </w:rPr>
                  </m:ctrlPr>
                </m:radPr>
                <m:deg/>
                <m:e>
                  <m:r>
                    <w:rPr>
                      <w:rFonts w:ascii="Cambria Math" w:hAnsi="Cambria Math"/>
                      <w:lang w:val="es-ES"/>
                    </w:rPr>
                    <m:t>N</m:t>
                  </m:r>
                </m:e>
              </m:rad>
            </m:e>
          </m:d>
          <m:r>
            <w:rPr>
              <w:rFonts w:ascii="Cambria Math" w:hAnsi="Cambria Math"/>
              <w:lang w:val="es-ES"/>
            </w:rPr>
            <m:t>+1</m:t>
          </m:r>
        </m:oMath>
      </m:oMathPara>
    </w:p>
    <w:p w:rsidR="00874BEC" w:rsidRPr="00874BEC" w:rsidRDefault="00874BEC" w:rsidP="00874BEC">
      <w:pPr>
        <w:pStyle w:val="Prrafodelista"/>
        <w:ind w:firstLine="88"/>
        <w:jc w:val="both"/>
        <w:rPr>
          <w:lang w:val="es-ES"/>
        </w:rPr>
      </w:pPr>
      <m:oMathPara>
        <m:oMathParaPr>
          <m:jc m:val="left"/>
        </m:oMathParaPr>
        <m:oMath>
          <m:r>
            <w:rPr>
              <w:rFonts w:ascii="Cambria Math" w:hAnsi="Cambria Math"/>
              <w:lang w:val="es-ES"/>
            </w:rPr>
            <m:t>y=k*k-N</m:t>
          </m:r>
        </m:oMath>
      </m:oMathPara>
    </w:p>
    <w:p w:rsidR="00874BEC" w:rsidRPr="00874BEC" w:rsidRDefault="00874BEC" w:rsidP="00874BEC">
      <w:pPr>
        <w:pStyle w:val="Prrafodelista"/>
        <w:jc w:val="both"/>
        <w:rPr>
          <w:lang w:val="es-ES"/>
        </w:rPr>
      </w:pPr>
      <m:oMathPara>
        <m:oMathParaPr>
          <m:jc m:val="left"/>
        </m:oMathParaPr>
        <m:oMath>
          <m:r>
            <w:rPr>
              <w:rFonts w:ascii="Cambria Math" w:hAnsi="Cambria Math"/>
              <w:lang w:val="es-ES"/>
            </w:rPr>
            <m:t>d=1</m:t>
          </m:r>
        </m:oMath>
      </m:oMathPara>
    </w:p>
    <w:p w:rsidR="00874BEC" w:rsidRPr="00874BEC" w:rsidRDefault="00874BEC" w:rsidP="00874BEC">
      <w:pPr>
        <w:pStyle w:val="Prrafodelista"/>
        <w:jc w:val="both"/>
        <w:rPr>
          <w:lang w:val="es-ES"/>
        </w:rPr>
      </w:pPr>
    </w:p>
    <w:p w:rsidR="00874BEC" w:rsidRDefault="00874BEC" w:rsidP="00874BEC">
      <w:pPr>
        <w:pStyle w:val="Prrafodelista"/>
        <w:numPr>
          <w:ilvl w:val="0"/>
          <w:numId w:val="25"/>
        </w:numPr>
        <w:jc w:val="both"/>
        <w:rPr>
          <w:lang w:val="es-ES"/>
        </w:rPr>
      </w:pPr>
      <w:r>
        <w:rPr>
          <w:lang w:val="es-ES"/>
        </w:rPr>
        <w:t xml:space="preserve">Si </w:t>
      </w:r>
      <m:oMath>
        <m:d>
          <m:dPr>
            <m:begChr m:val="⌊"/>
            <m:endChr m:val="⌋"/>
            <m:ctrlPr>
              <w:rPr>
                <w:rFonts w:ascii="Cambria Math" w:hAnsi="Cambria Math"/>
                <w:i/>
                <w:lang w:val="es-ES"/>
              </w:rPr>
            </m:ctrlPr>
          </m:dPr>
          <m:e>
            <m:rad>
              <m:radPr>
                <m:degHide m:val="1"/>
                <m:ctrlPr>
                  <w:rPr>
                    <w:rFonts w:ascii="Cambria Math" w:hAnsi="Cambria Math"/>
                    <w:i/>
                    <w:lang w:val="es-ES"/>
                  </w:rPr>
                </m:ctrlPr>
              </m:radPr>
              <m:deg/>
              <m:e>
                <m:r>
                  <w:rPr>
                    <w:rFonts w:ascii="Cambria Math" w:hAnsi="Cambria Math"/>
                    <w:lang w:val="es-ES"/>
                  </w:rPr>
                  <m:t>y</m:t>
                </m:r>
              </m:e>
            </m:rad>
          </m:e>
        </m:d>
        <m:r>
          <w:rPr>
            <w:rFonts w:ascii="Cambria Math" w:hAnsi="Cambria Math"/>
            <w:lang w:val="es-ES"/>
          </w:rPr>
          <m:t xml:space="preserve">= </m:t>
        </m:r>
        <m:rad>
          <m:radPr>
            <m:degHide m:val="1"/>
            <m:ctrlPr>
              <w:rPr>
                <w:rFonts w:ascii="Cambria Math" w:hAnsi="Cambria Math"/>
                <w:i/>
                <w:lang w:val="es-ES"/>
              </w:rPr>
            </m:ctrlPr>
          </m:radPr>
          <m:deg/>
          <m:e>
            <m:r>
              <w:rPr>
                <w:rFonts w:ascii="Cambria Math" w:hAnsi="Cambria Math"/>
                <w:lang w:val="es-ES"/>
              </w:rPr>
              <m:t>y</m:t>
            </m:r>
          </m:e>
        </m:rad>
      </m:oMath>
      <w:r>
        <w:rPr>
          <w:lang w:val="es-ES"/>
        </w:rPr>
        <w:t>, ir al paso 4.</w:t>
      </w:r>
    </w:p>
    <w:p w:rsidR="00874BEC" w:rsidRDefault="00874BEC" w:rsidP="00874BEC">
      <w:pPr>
        <w:pStyle w:val="Prrafodelista"/>
        <w:jc w:val="both"/>
        <w:rPr>
          <w:lang w:val="es-ES"/>
        </w:rPr>
      </w:pPr>
      <w:r>
        <w:rPr>
          <w:lang w:val="es-ES"/>
        </w:rPr>
        <w:t xml:space="preserve">Sino, </w:t>
      </w:r>
      <m:oMath>
        <m:r>
          <w:rPr>
            <w:rFonts w:ascii="Cambria Math" w:hAnsi="Cambria Math"/>
            <w:lang w:val="es-ES"/>
          </w:rPr>
          <m:t>y=y+2*k+d, d=d+2</m:t>
        </m:r>
      </m:oMath>
    </w:p>
    <w:p w:rsidR="00451B14" w:rsidRDefault="00451B14" w:rsidP="00874BEC">
      <w:pPr>
        <w:pStyle w:val="Prrafodelista"/>
        <w:jc w:val="both"/>
        <w:rPr>
          <w:lang w:val="es-ES"/>
        </w:rPr>
      </w:pPr>
    </w:p>
    <w:p w:rsidR="00451B14" w:rsidRPr="00451B14" w:rsidRDefault="00451B14" w:rsidP="00451B14">
      <w:pPr>
        <w:pStyle w:val="Prrafodelista"/>
        <w:numPr>
          <w:ilvl w:val="0"/>
          <w:numId w:val="25"/>
        </w:numPr>
        <w:jc w:val="both"/>
        <w:rPr>
          <w:lang w:val="es-ES"/>
        </w:rPr>
      </w:pPr>
      <w:r>
        <w:rPr>
          <w:lang w:val="es-ES"/>
        </w:rPr>
        <w:t xml:space="preserve">Si </w:t>
      </w:r>
      <m:oMath>
        <m:d>
          <m:dPr>
            <m:begChr m:val="⌊"/>
            <m:endChr m:val="⌋"/>
            <m:ctrlPr>
              <w:rPr>
                <w:rFonts w:ascii="Cambria Math" w:hAnsi="Cambria Math"/>
                <w:i/>
                <w:lang w:val="es-ES"/>
              </w:rPr>
            </m:ctrlPr>
          </m:dPr>
          <m:e>
            <m:rad>
              <m:radPr>
                <m:degHide m:val="1"/>
                <m:ctrlPr>
                  <w:rPr>
                    <w:rFonts w:ascii="Cambria Math" w:hAnsi="Cambria Math"/>
                    <w:i/>
                    <w:lang w:val="es-ES"/>
                  </w:rPr>
                </m:ctrlPr>
              </m:radPr>
              <m:deg/>
              <m:e>
                <m:r>
                  <w:rPr>
                    <w:rFonts w:ascii="Cambria Math" w:hAnsi="Cambria Math"/>
                    <w:lang w:val="es-ES"/>
                  </w:rPr>
                  <m:t>y</m:t>
                </m:r>
              </m:e>
            </m:rad>
          </m:e>
        </m:d>
        <m:r>
          <w:rPr>
            <w:rFonts w:ascii="Cambria Math" w:hAnsi="Cambria Math"/>
            <w:lang w:val="es-ES"/>
          </w:rPr>
          <m:t>&lt;N/2</m:t>
        </m:r>
      </m:oMath>
      <w:r>
        <w:rPr>
          <w:lang w:val="es-ES"/>
        </w:rPr>
        <w:t>, ir al paso 2.</w:t>
      </w:r>
    </w:p>
    <w:p w:rsidR="00451B14" w:rsidRDefault="00451B14" w:rsidP="00451B14">
      <w:pPr>
        <w:pStyle w:val="Prrafodelista"/>
        <w:jc w:val="both"/>
        <w:rPr>
          <w:lang w:val="es-ES"/>
        </w:rPr>
      </w:pPr>
      <w:r>
        <w:rPr>
          <w:lang w:val="es-ES"/>
        </w:rPr>
        <w:t>Sino, ir al paso 5.</w:t>
      </w:r>
    </w:p>
    <w:p w:rsidR="00451B14" w:rsidRDefault="00451B14" w:rsidP="00451B14">
      <w:pPr>
        <w:pStyle w:val="Prrafodelista"/>
        <w:jc w:val="both"/>
        <w:rPr>
          <w:lang w:val="es-ES"/>
        </w:rPr>
      </w:pPr>
    </w:p>
    <w:p w:rsidR="00451B14" w:rsidRPr="00451B14" w:rsidRDefault="00451B14" w:rsidP="00451B14">
      <w:pPr>
        <w:pStyle w:val="Prrafodelista"/>
        <w:numPr>
          <w:ilvl w:val="0"/>
          <w:numId w:val="25"/>
        </w:numPr>
        <w:jc w:val="both"/>
        <w:rPr>
          <w:lang w:val="es-ES"/>
        </w:rPr>
      </w:pPr>
      <m:oMath>
        <m:r>
          <w:rPr>
            <w:rFonts w:ascii="Cambria Math" w:hAnsi="Cambria Math"/>
            <w:lang w:val="es-ES"/>
          </w:rPr>
          <m:t>x=</m:t>
        </m:r>
        <m:rad>
          <m:radPr>
            <m:degHide m:val="1"/>
            <m:ctrlPr>
              <w:rPr>
                <w:rFonts w:ascii="Cambria Math" w:hAnsi="Cambria Math"/>
                <w:i/>
                <w:lang w:val="es-ES"/>
              </w:rPr>
            </m:ctrlPr>
          </m:radPr>
          <m:deg/>
          <m:e>
            <m:r>
              <w:rPr>
                <w:rFonts w:ascii="Cambria Math" w:hAnsi="Cambria Math"/>
                <w:lang w:val="es-ES"/>
              </w:rPr>
              <m:t>N+y</m:t>
            </m:r>
          </m:e>
        </m:rad>
        <m:r>
          <w:rPr>
            <w:rFonts w:ascii="Cambria Math" w:hAnsi="Cambria Math"/>
            <w:lang w:val="es-ES"/>
          </w:rPr>
          <m:t>,  y=</m:t>
        </m:r>
        <m:rad>
          <m:radPr>
            <m:degHide m:val="1"/>
            <m:ctrlPr>
              <w:rPr>
                <w:rFonts w:ascii="Cambria Math" w:hAnsi="Cambria Math"/>
                <w:i/>
                <w:lang w:val="es-ES"/>
              </w:rPr>
            </m:ctrlPr>
          </m:radPr>
          <m:deg/>
          <m:e>
            <m:r>
              <w:rPr>
                <w:rFonts w:ascii="Cambria Math" w:hAnsi="Cambria Math"/>
                <w:lang w:val="es-ES"/>
              </w:rPr>
              <m:t>y</m:t>
            </m:r>
          </m:e>
        </m:rad>
      </m:oMath>
    </w:p>
    <w:p w:rsidR="00451B14" w:rsidRPr="00451B14" w:rsidRDefault="00451B14" w:rsidP="00451B14">
      <w:pPr>
        <w:ind w:left="720"/>
        <w:jc w:val="both"/>
        <w:rPr>
          <w:lang w:val="es-ES"/>
        </w:rPr>
      </w:pPr>
      <m:oMathPara>
        <m:oMathParaPr>
          <m:jc m:val="left"/>
        </m:oMathParaPr>
        <m:oMath>
          <m:r>
            <w:rPr>
              <w:rFonts w:ascii="Cambria Math" w:hAnsi="Cambria Math"/>
              <w:lang w:val="es-ES"/>
            </w:rPr>
            <m:t>FirstFactor=x-y</m:t>
          </m:r>
        </m:oMath>
      </m:oMathPara>
    </w:p>
    <w:p w:rsidR="00451B14" w:rsidRPr="00451B14" w:rsidRDefault="00451B14" w:rsidP="00451B14">
      <w:pPr>
        <w:ind w:left="720"/>
        <w:jc w:val="both"/>
        <w:rPr>
          <w:lang w:val="es-ES"/>
        </w:rPr>
      </w:pPr>
      <m:oMathPara>
        <m:oMathParaPr>
          <m:jc m:val="left"/>
        </m:oMathParaPr>
        <m:oMath>
          <m:r>
            <w:rPr>
              <w:rFonts w:ascii="Cambria Math" w:hAnsi="Cambria Math"/>
              <w:lang w:val="es-ES"/>
            </w:rPr>
            <m:t>SecondFactor=x+y</m:t>
          </m:r>
        </m:oMath>
      </m:oMathPara>
    </w:p>
    <w:p w:rsidR="00451B14" w:rsidRPr="00451B14" w:rsidRDefault="00451B14" w:rsidP="00451B14">
      <w:pPr>
        <w:ind w:left="720"/>
        <w:jc w:val="both"/>
        <w:rPr>
          <w:lang w:val="es-ES"/>
        </w:rPr>
      </w:pPr>
    </w:p>
    <w:p w:rsidR="00451B14" w:rsidRPr="00451B14" w:rsidRDefault="00451B14" w:rsidP="00451B14">
      <w:pPr>
        <w:pStyle w:val="Prrafodelista"/>
        <w:numPr>
          <w:ilvl w:val="0"/>
          <w:numId w:val="25"/>
        </w:numPr>
        <w:jc w:val="both"/>
        <w:rPr>
          <w:lang w:val="es-ES"/>
        </w:rPr>
      </w:pPr>
      <w:r>
        <w:rPr>
          <w:lang w:val="es-ES"/>
        </w:rPr>
        <w:t>Termina el algoritmo.</w:t>
      </w:r>
    </w:p>
    <w:p w:rsidR="00874BEC" w:rsidRDefault="00874BEC" w:rsidP="00451B14">
      <w:pPr>
        <w:rPr>
          <w:lang w:val="es-ES"/>
        </w:rPr>
      </w:pPr>
    </w:p>
    <w:p w:rsidR="00451B14" w:rsidRDefault="00451B14" w:rsidP="006A2328">
      <w:pPr>
        <w:ind w:firstLine="144"/>
        <w:jc w:val="both"/>
        <w:rPr>
          <w:lang w:val="es-ES"/>
        </w:rPr>
      </w:pPr>
      <w:r>
        <w:rPr>
          <w:lang w:val="es-ES"/>
        </w:rPr>
        <w:t xml:space="preserve">Si </w:t>
      </w:r>
      <m:oMath>
        <m:r>
          <w:rPr>
            <w:rFonts w:ascii="Cambria Math" w:hAnsi="Cambria Math"/>
            <w:lang w:val="es-ES"/>
          </w:rPr>
          <m:t>N=p*q</m:t>
        </m:r>
      </m:oMath>
      <w:r>
        <w:rPr>
          <w:lang w:val="es-ES"/>
        </w:rPr>
        <w:t xml:space="preserve">, con </w:t>
      </w:r>
      <m:oMath>
        <m:r>
          <w:rPr>
            <w:rFonts w:ascii="Cambria Math" w:hAnsi="Cambria Math"/>
            <w:lang w:val="es-ES"/>
          </w:rPr>
          <m:t>p&lt;q</m:t>
        </m:r>
      </m:oMath>
      <w:r>
        <w:rPr>
          <w:lang w:val="es-ES"/>
        </w:rPr>
        <w:t xml:space="preserve"> y </w:t>
      </w:r>
      <m:oMath>
        <m:r>
          <w:rPr>
            <w:rFonts w:ascii="Cambria Math" w:hAnsi="Cambria Math"/>
            <w:lang w:val="es-ES"/>
          </w:rPr>
          <m:t>∆ =p-q</m:t>
        </m:r>
      </m:oMath>
      <w:r>
        <w:rPr>
          <w:lang w:val="es-ES"/>
        </w:rPr>
        <w:t xml:space="preserve">. Cuando </w:t>
      </w:r>
      <m:oMath>
        <m:r>
          <w:rPr>
            <w:rFonts w:ascii="Cambria Math" w:hAnsi="Cambria Math"/>
            <w:lang w:val="es-ES"/>
          </w:rPr>
          <m:t xml:space="preserve">∆ &lt; </m:t>
        </m:r>
        <m:sSup>
          <m:sSupPr>
            <m:ctrlPr>
              <w:rPr>
                <w:rFonts w:ascii="Cambria Math" w:hAnsi="Cambria Math"/>
                <w:i/>
                <w:lang w:val="es-ES"/>
              </w:rPr>
            </m:ctrlPr>
          </m:sSupPr>
          <m:e>
            <m:r>
              <w:rPr>
                <w:rFonts w:ascii="Cambria Math" w:hAnsi="Cambria Math"/>
                <w:lang w:val="es-ES"/>
              </w:rPr>
              <m:t>N</m:t>
            </m:r>
          </m:e>
          <m:sup>
            <m:f>
              <m:fPr>
                <m:type m:val="lin"/>
                <m:ctrlPr>
                  <w:rPr>
                    <w:rFonts w:ascii="Cambria Math" w:hAnsi="Cambria Math"/>
                    <w:i/>
                    <w:lang w:val="es-ES"/>
                  </w:rPr>
                </m:ctrlPr>
              </m:fPr>
              <m:num>
                <m:r>
                  <w:rPr>
                    <w:rFonts w:ascii="Cambria Math" w:hAnsi="Cambria Math"/>
                    <w:lang w:val="es-ES"/>
                  </w:rPr>
                  <m:t>1</m:t>
                </m:r>
              </m:num>
              <m:den>
                <m:r>
                  <w:rPr>
                    <w:rFonts w:ascii="Cambria Math" w:hAnsi="Cambria Math"/>
                    <w:lang w:val="es-ES"/>
                  </w:rPr>
                  <m:t>4</m:t>
                </m:r>
              </m:den>
            </m:f>
          </m:sup>
        </m:sSup>
      </m:oMath>
      <w:r>
        <w:rPr>
          <w:lang w:val="es-ES"/>
        </w:rPr>
        <w:t>, el algoritmo de factorización de Fermat puede encontrar los factores de N eficientemente.</w:t>
      </w:r>
    </w:p>
    <w:p w:rsidR="00874BEC" w:rsidRPr="00434985" w:rsidRDefault="00874BEC" w:rsidP="00874BEC">
      <w:pPr>
        <w:jc w:val="both"/>
        <w:rPr>
          <w:lang w:val="es-ES"/>
        </w:rPr>
      </w:pPr>
    </w:p>
    <w:p w:rsidR="00D01C9F" w:rsidRDefault="00177B44" w:rsidP="00D01C9F">
      <w:pPr>
        <w:pStyle w:val="Ttulo2"/>
        <w:rPr>
          <w:lang w:val="es-ES"/>
        </w:rPr>
      </w:pPr>
      <w:r>
        <w:rPr>
          <w:lang w:val="es-ES"/>
        </w:rPr>
        <w:t>Factorizacion Pollard y Williams:</w:t>
      </w:r>
    </w:p>
    <w:p w:rsidR="00D01C9F" w:rsidRDefault="00D01C9F" w:rsidP="00D01C9F">
      <w:pPr>
        <w:rPr>
          <w:lang w:val="es-ES"/>
        </w:rPr>
      </w:pPr>
    </w:p>
    <w:p w:rsidR="00D01C9F" w:rsidRDefault="00D01C9F" w:rsidP="006A2328">
      <w:pPr>
        <w:ind w:firstLine="144"/>
        <w:jc w:val="both"/>
        <w:rPr>
          <w:lang w:val="es-ES"/>
        </w:rPr>
      </w:pPr>
      <w:r>
        <w:rPr>
          <w:lang w:val="es-ES"/>
        </w:rPr>
        <w:t xml:space="preserve">Los números primos de RSA deben ser </w:t>
      </w:r>
      <w:r w:rsidR="006A2328">
        <w:rPr>
          <w:lang w:val="es-ES"/>
        </w:rPr>
        <w:t>escogidos</w:t>
      </w:r>
      <w:r>
        <w:rPr>
          <w:lang w:val="es-ES"/>
        </w:rPr>
        <w:t xml:space="preserve"> con la propiedad que </w:t>
      </w:r>
      <m:oMath>
        <m:r>
          <w:rPr>
            <w:rFonts w:ascii="Cambria Math" w:hAnsi="Cambria Math"/>
            <w:lang w:val="es-ES"/>
          </w:rPr>
          <m:t>p ±1</m:t>
        </m:r>
      </m:oMath>
      <w:r w:rsidR="006A2328">
        <w:rPr>
          <w:lang w:val="es-ES"/>
        </w:rPr>
        <w:t xml:space="preserve"> y </w:t>
      </w:r>
      <m:oMath>
        <m:r>
          <w:rPr>
            <w:rFonts w:ascii="Cambria Math" w:hAnsi="Cambria Math"/>
            <w:lang w:val="es-ES"/>
          </w:rPr>
          <m:t>q ±1</m:t>
        </m:r>
      </m:oMath>
      <w:r w:rsidR="006A2328">
        <w:rPr>
          <w:lang w:val="es-ES"/>
        </w:rPr>
        <w:t xml:space="preserve">, tienen almenos un factor primo mayor a </w:t>
      </w:r>
      <m:oMath>
        <m:sSup>
          <m:sSupPr>
            <m:ctrlPr>
              <w:rPr>
                <w:rFonts w:ascii="Cambria Math" w:hAnsi="Cambria Math"/>
                <w:i/>
                <w:lang w:val="es-ES"/>
              </w:rPr>
            </m:ctrlPr>
          </m:sSupPr>
          <m:e>
            <m:r>
              <w:rPr>
                <w:rFonts w:ascii="Cambria Math" w:hAnsi="Cambria Math"/>
                <w:lang w:val="es-ES"/>
              </w:rPr>
              <m:t>10</m:t>
            </m:r>
          </m:e>
          <m:sup>
            <m:r>
              <w:rPr>
                <w:rFonts w:ascii="Cambria Math" w:hAnsi="Cambria Math"/>
                <w:lang w:val="es-ES"/>
              </w:rPr>
              <m:t>20</m:t>
            </m:r>
          </m:sup>
        </m:sSup>
      </m:oMath>
      <w:r w:rsidR="006A2328">
        <w:rPr>
          <w:lang w:val="es-ES"/>
        </w:rPr>
        <w:t xml:space="preserve">, </w:t>
      </w:r>
      <w:r w:rsidR="006A2328">
        <w:rPr>
          <w:i/>
          <w:lang w:val="es-ES"/>
        </w:rPr>
        <w:t>p</w:t>
      </w:r>
      <w:r w:rsidR="006A2328">
        <w:rPr>
          <w:lang w:val="es-ES"/>
        </w:rPr>
        <w:t xml:space="preserve"> puede encontrarse eficientemente usando las factorizaciones de Pollard (</w:t>
      </w:r>
      <m:oMath>
        <m:r>
          <w:rPr>
            <w:rFonts w:ascii="Cambria Math" w:hAnsi="Cambria Math"/>
            <w:lang w:val="es-ES"/>
          </w:rPr>
          <m:t>p-1</m:t>
        </m:r>
      </m:oMath>
      <w:r w:rsidR="006A2328">
        <w:rPr>
          <w:lang w:val="es-ES"/>
        </w:rPr>
        <w:t>) y Williams (</w:t>
      </w:r>
      <m:oMath>
        <m:r>
          <w:rPr>
            <w:rFonts w:ascii="Cambria Math" w:hAnsi="Cambria Math"/>
            <w:lang w:val="es-ES"/>
          </w:rPr>
          <m:t>p+1</m:t>
        </m:r>
      </m:oMath>
      <w:r w:rsidR="006A2328">
        <w:rPr>
          <w:lang w:val="es-ES"/>
        </w:rPr>
        <w:t>), el algoritmo es el siguiente:</w:t>
      </w:r>
    </w:p>
    <w:p w:rsidR="006A2328" w:rsidRDefault="006A2328" w:rsidP="006A2328">
      <w:pPr>
        <w:ind w:firstLine="144"/>
        <w:jc w:val="both"/>
        <w:rPr>
          <w:lang w:val="es-ES"/>
        </w:rPr>
      </w:pPr>
    </w:p>
    <w:p w:rsidR="006A2328" w:rsidRDefault="006A2328" w:rsidP="006A2328">
      <w:pPr>
        <w:pStyle w:val="Prrafodelista"/>
        <w:numPr>
          <w:ilvl w:val="0"/>
          <w:numId w:val="26"/>
        </w:numPr>
        <w:jc w:val="both"/>
        <w:rPr>
          <w:lang w:val="es-ES"/>
        </w:rPr>
      </w:pPr>
      <w:r>
        <w:rPr>
          <w:lang w:val="es-ES"/>
        </w:rPr>
        <w:t xml:space="preserve">Inicialización, escoger </w:t>
      </w:r>
      <m:oMath>
        <m:r>
          <w:rPr>
            <w:rFonts w:ascii="Cambria Math" w:hAnsi="Cambria Math"/>
            <w:lang w:val="es-ES"/>
          </w:rPr>
          <m:t>a ∈</m:t>
        </m:r>
        <m:sSub>
          <m:sSubPr>
            <m:ctrlPr>
              <w:rPr>
                <w:rFonts w:ascii="Cambria Math" w:hAnsi="Cambria Math"/>
                <w:i/>
                <w:lang w:val="es-ES"/>
              </w:rPr>
            </m:ctrlPr>
          </m:sSubPr>
          <m:e>
            <m:r>
              <w:rPr>
                <w:rFonts w:ascii="Cambria Math" w:hAnsi="Cambria Math"/>
                <w:lang w:val="es-ES"/>
              </w:rPr>
              <m:t>Z</m:t>
            </m:r>
          </m:e>
          <m:sub>
            <m:r>
              <w:rPr>
                <w:rFonts w:ascii="Cambria Math" w:hAnsi="Cambria Math"/>
                <w:lang w:val="es-ES"/>
              </w:rPr>
              <m:t>n</m:t>
            </m:r>
          </m:sub>
        </m:sSub>
        <m:r>
          <w:rPr>
            <w:rFonts w:ascii="Cambria Math" w:hAnsi="Cambria Math"/>
            <w:lang w:val="es-ES"/>
          </w:rPr>
          <m:t xml:space="preserve"> </m:t>
        </m:r>
      </m:oMath>
      <w:r>
        <w:rPr>
          <w:lang w:val="es-ES"/>
        </w:rPr>
        <w:t>aleatoriamente.</w:t>
      </w:r>
    </w:p>
    <w:p w:rsidR="006A2328" w:rsidRDefault="006A2328" w:rsidP="006A2328">
      <w:pPr>
        <w:pStyle w:val="Prrafodelista"/>
        <w:ind w:left="504"/>
        <w:jc w:val="both"/>
        <w:rPr>
          <w:lang w:val="es-ES"/>
        </w:rPr>
      </w:pPr>
      <w:r>
        <w:rPr>
          <w:lang w:val="es-ES"/>
        </w:rPr>
        <w:t xml:space="preserve">Escoger un entero positivo </w:t>
      </w:r>
      <w:r>
        <w:rPr>
          <w:i/>
          <w:lang w:val="es-ES"/>
        </w:rPr>
        <w:t xml:space="preserve">k, </w:t>
      </w:r>
      <w:r>
        <w:rPr>
          <w:lang w:val="es-ES"/>
        </w:rPr>
        <w:t>de la siguiente forma:</w:t>
      </w:r>
    </w:p>
    <w:p w:rsidR="006A2328" w:rsidRDefault="006A2328" w:rsidP="006A2328">
      <w:pPr>
        <w:pStyle w:val="Prrafodelista"/>
        <w:ind w:left="504"/>
        <w:jc w:val="both"/>
        <w:rPr>
          <w:lang w:val="es-ES"/>
        </w:rPr>
      </w:pPr>
    </w:p>
    <w:p w:rsidR="006A2328" w:rsidRPr="006A2328" w:rsidRDefault="006A2328" w:rsidP="006A2328">
      <w:pPr>
        <w:pStyle w:val="Prrafodelista"/>
        <w:ind w:left="504"/>
        <w:jc w:val="both"/>
        <w:rPr>
          <w:lang w:val="es-ES"/>
        </w:rPr>
      </w:pPr>
      <m:oMathPara>
        <m:oMath>
          <m:r>
            <w:rPr>
              <w:rFonts w:ascii="Cambria Math" w:hAnsi="Cambria Math"/>
              <w:lang w:val="es-ES"/>
            </w:rPr>
            <m:t>k=lcm(1,2,3,4, …,B)</m:t>
          </m:r>
        </m:oMath>
      </m:oMathPara>
    </w:p>
    <w:p w:rsidR="006A2328" w:rsidRDefault="006A2328" w:rsidP="006A2328">
      <w:pPr>
        <w:pStyle w:val="Prrafodelista"/>
        <w:ind w:left="504"/>
        <w:jc w:val="both"/>
        <w:rPr>
          <w:lang w:val="es-ES"/>
        </w:rPr>
      </w:pPr>
    </w:p>
    <w:p w:rsidR="006A2328" w:rsidRDefault="006A2328" w:rsidP="006A2328">
      <w:pPr>
        <w:pStyle w:val="Prrafodelista"/>
        <w:ind w:left="504"/>
        <w:jc w:val="both"/>
        <w:rPr>
          <w:lang w:val="es-ES"/>
        </w:rPr>
      </w:pPr>
      <w:r>
        <w:rPr>
          <w:lang w:val="es-ES"/>
        </w:rPr>
        <w:t>Un valor grande de B ayudará a encontrar un mejor resultado, pero aumentará significativamente el tiempo que toma encontrarlo.</w:t>
      </w:r>
    </w:p>
    <w:p w:rsidR="006A2328" w:rsidRDefault="006A2328" w:rsidP="006A2328">
      <w:pPr>
        <w:pStyle w:val="Prrafodelista"/>
        <w:ind w:left="504"/>
        <w:jc w:val="both"/>
        <w:rPr>
          <w:lang w:val="es-ES"/>
        </w:rPr>
      </w:pPr>
    </w:p>
    <w:p w:rsidR="006A2328" w:rsidRDefault="006A2328" w:rsidP="006A2328">
      <w:pPr>
        <w:pStyle w:val="Prrafodelista"/>
        <w:numPr>
          <w:ilvl w:val="0"/>
          <w:numId w:val="26"/>
        </w:numPr>
        <w:jc w:val="both"/>
        <w:rPr>
          <w:lang w:val="es-ES"/>
        </w:rPr>
      </w:pPr>
      <w:r>
        <w:rPr>
          <w:lang w:val="es-ES"/>
        </w:rPr>
        <w:t xml:space="preserve">Calcular, </w:t>
      </w:r>
      <m:oMath>
        <m:sSub>
          <m:sSubPr>
            <m:ctrlPr>
              <w:rPr>
                <w:rFonts w:ascii="Cambria Math" w:hAnsi="Cambria Math"/>
                <w:i/>
                <w:lang w:val="es-ES"/>
              </w:rPr>
            </m:ctrlPr>
          </m:sSubPr>
          <m:e>
            <m:r>
              <w:rPr>
                <w:rFonts w:ascii="Cambria Math" w:hAnsi="Cambria Math"/>
                <w:lang w:val="es-ES"/>
              </w:rPr>
              <m:t>a</m:t>
            </m:r>
          </m:e>
          <m:sub>
            <m:r>
              <w:rPr>
                <w:rFonts w:ascii="Cambria Math" w:hAnsi="Cambria Math"/>
                <w:lang w:val="es-ES"/>
              </w:rPr>
              <m:t>k</m:t>
            </m:r>
          </m:sub>
        </m:sSub>
        <m:r>
          <w:rPr>
            <w:rFonts w:ascii="Cambria Math" w:hAnsi="Cambria Math"/>
            <w:lang w:val="es-ES"/>
          </w:rPr>
          <m:t>≡</m:t>
        </m:r>
        <m:sSup>
          <m:sSupPr>
            <m:ctrlPr>
              <w:rPr>
                <w:rFonts w:ascii="Cambria Math" w:hAnsi="Cambria Math"/>
                <w:i/>
                <w:lang w:val="es-ES"/>
              </w:rPr>
            </m:ctrlPr>
          </m:sSupPr>
          <m:e>
            <m:r>
              <w:rPr>
                <w:rFonts w:ascii="Cambria Math" w:hAnsi="Cambria Math"/>
                <w:lang w:val="es-ES"/>
              </w:rPr>
              <m:t>a</m:t>
            </m:r>
          </m:e>
          <m:sup>
            <m:r>
              <w:rPr>
                <w:rFonts w:ascii="Cambria Math" w:hAnsi="Cambria Math"/>
                <w:lang w:val="es-ES"/>
              </w:rPr>
              <m:t>k</m:t>
            </m:r>
          </m:sup>
        </m:sSup>
        <m:d>
          <m:dPr>
            <m:ctrlPr>
              <w:rPr>
                <w:rFonts w:ascii="Cambria Math" w:hAnsi="Cambria Math"/>
                <w:i/>
                <w:lang w:val="es-ES"/>
              </w:rPr>
            </m:ctrlPr>
          </m:dPr>
          <m:e>
            <m:r>
              <w:rPr>
                <w:rFonts w:ascii="Cambria Math" w:hAnsi="Cambria Math"/>
                <w:lang w:val="es-ES"/>
              </w:rPr>
              <m:t>mod N</m:t>
            </m:r>
          </m:e>
        </m:d>
      </m:oMath>
    </w:p>
    <w:p w:rsidR="000E762C" w:rsidRDefault="000E762C" w:rsidP="000E762C">
      <w:pPr>
        <w:pStyle w:val="Prrafodelista"/>
        <w:ind w:left="504"/>
        <w:jc w:val="both"/>
        <w:rPr>
          <w:lang w:val="es-ES"/>
        </w:rPr>
      </w:pPr>
    </w:p>
    <w:p w:rsidR="000E762C" w:rsidRDefault="000E762C" w:rsidP="006A2328">
      <w:pPr>
        <w:pStyle w:val="Prrafodelista"/>
        <w:numPr>
          <w:ilvl w:val="0"/>
          <w:numId w:val="26"/>
        </w:numPr>
        <w:jc w:val="both"/>
        <w:rPr>
          <w:lang w:val="es-ES"/>
        </w:rPr>
      </w:pPr>
      <w:r>
        <w:rPr>
          <w:lang w:val="es-ES"/>
        </w:rPr>
        <w:t xml:space="preserve">Calcular </w:t>
      </w:r>
      <m:oMath>
        <m:r>
          <w:rPr>
            <w:rFonts w:ascii="Cambria Math" w:hAnsi="Cambria Math"/>
            <w:lang w:val="es-ES"/>
          </w:rPr>
          <m:t>f=</m:t>
        </m:r>
        <m:r>
          <m:rPr>
            <m:sty m:val="p"/>
          </m:rPr>
          <w:rPr>
            <w:rFonts w:ascii="Cambria Math" w:hAnsi="Cambria Math"/>
            <w:lang w:val="es-ES"/>
          </w:rPr>
          <m:t>gcd⁡</m:t>
        </m:r>
        <m:r>
          <w:rPr>
            <w:rFonts w:ascii="Cambria Math" w:hAnsi="Cambria Math"/>
            <w:lang w:val="es-ES"/>
          </w:rPr>
          <m:t>(</m:t>
        </m:r>
        <m:sSub>
          <m:sSubPr>
            <m:ctrlPr>
              <w:rPr>
                <w:rFonts w:ascii="Cambria Math" w:hAnsi="Cambria Math"/>
                <w:i/>
                <w:lang w:val="es-ES"/>
              </w:rPr>
            </m:ctrlPr>
          </m:sSubPr>
          <m:e>
            <m:r>
              <w:rPr>
                <w:rFonts w:ascii="Cambria Math" w:hAnsi="Cambria Math"/>
                <w:lang w:val="es-ES"/>
              </w:rPr>
              <m:t>a</m:t>
            </m:r>
          </m:e>
          <m:sub>
            <m:r>
              <w:rPr>
                <w:rFonts w:ascii="Cambria Math" w:hAnsi="Cambria Math"/>
                <w:lang w:val="es-ES"/>
              </w:rPr>
              <m:t>k</m:t>
            </m:r>
          </m:sub>
        </m:sSub>
        <m:r>
          <w:rPr>
            <w:rFonts w:ascii="Cambria Math" w:hAnsi="Cambria Math"/>
            <w:lang w:val="es-ES"/>
          </w:rPr>
          <m:t>-1,  N)</m:t>
        </m:r>
      </m:oMath>
    </w:p>
    <w:p w:rsidR="000E762C" w:rsidRPr="000E762C" w:rsidRDefault="000E762C" w:rsidP="000E762C">
      <w:pPr>
        <w:jc w:val="both"/>
        <w:rPr>
          <w:lang w:val="es-ES"/>
        </w:rPr>
      </w:pPr>
    </w:p>
    <w:p w:rsidR="000E762C" w:rsidRDefault="000E762C" w:rsidP="006A2328">
      <w:pPr>
        <w:pStyle w:val="Prrafodelista"/>
        <w:numPr>
          <w:ilvl w:val="0"/>
          <w:numId w:val="26"/>
        </w:numPr>
        <w:jc w:val="both"/>
        <w:rPr>
          <w:lang w:val="es-ES"/>
        </w:rPr>
      </w:pPr>
      <w:r>
        <w:rPr>
          <w:lang w:val="es-ES"/>
        </w:rPr>
        <w:t xml:space="preserve">Si </w:t>
      </w:r>
      <m:oMath>
        <m:r>
          <w:rPr>
            <w:rFonts w:ascii="Cambria Math" w:hAnsi="Cambria Math"/>
            <w:lang w:val="es-ES"/>
          </w:rPr>
          <m:t>1&lt;f&lt;N</m:t>
        </m:r>
      </m:oMath>
      <w:r>
        <w:rPr>
          <w:lang w:val="es-ES"/>
        </w:rPr>
        <w:t xml:space="preserve">, </w:t>
      </w:r>
      <w:r w:rsidRPr="000E762C">
        <w:rPr>
          <w:i/>
          <w:lang w:val="es-ES"/>
        </w:rPr>
        <w:t>f</w:t>
      </w:r>
      <w:r>
        <w:rPr>
          <w:lang w:val="es-ES"/>
        </w:rPr>
        <w:t xml:space="preserve"> es un factor no trivial de </w:t>
      </w:r>
      <w:r w:rsidRPr="000E762C">
        <w:rPr>
          <w:i/>
          <w:lang w:val="es-ES"/>
        </w:rPr>
        <w:t>N</w:t>
      </w:r>
      <w:r>
        <w:rPr>
          <w:lang w:val="es-ES"/>
        </w:rPr>
        <w:t>, ir al paso 6.</w:t>
      </w:r>
    </w:p>
    <w:p w:rsidR="000E762C" w:rsidRPr="000E762C" w:rsidRDefault="000E762C" w:rsidP="000E762C">
      <w:pPr>
        <w:pStyle w:val="Prrafodelista"/>
        <w:rPr>
          <w:lang w:val="es-ES"/>
        </w:rPr>
      </w:pPr>
    </w:p>
    <w:p w:rsidR="000E762C" w:rsidRDefault="000E762C" w:rsidP="006A2328">
      <w:pPr>
        <w:pStyle w:val="Prrafodelista"/>
        <w:numPr>
          <w:ilvl w:val="0"/>
          <w:numId w:val="26"/>
        </w:numPr>
        <w:jc w:val="both"/>
        <w:rPr>
          <w:lang w:val="es-ES"/>
        </w:rPr>
      </w:pPr>
      <w:r>
        <w:rPr>
          <w:lang w:val="es-ES"/>
        </w:rPr>
        <w:t xml:space="preserve">Escoger un nuevo </w:t>
      </w:r>
      <w:r>
        <w:rPr>
          <w:i/>
          <w:lang w:val="es-ES"/>
        </w:rPr>
        <w:t>a</w:t>
      </w:r>
      <w:r>
        <w:rPr>
          <w:lang w:val="es-ES"/>
        </w:rPr>
        <w:t xml:space="preserve"> y repetir desde el paso 2.</w:t>
      </w:r>
    </w:p>
    <w:p w:rsidR="000E762C" w:rsidRPr="000E762C" w:rsidRDefault="000E762C" w:rsidP="000E762C">
      <w:pPr>
        <w:pStyle w:val="Prrafodelista"/>
        <w:rPr>
          <w:lang w:val="es-ES"/>
        </w:rPr>
      </w:pPr>
    </w:p>
    <w:p w:rsidR="000E762C" w:rsidRPr="006A2328" w:rsidRDefault="000E762C" w:rsidP="006A2328">
      <w:pPr>
        <w:pStyle w:val="Prrafodelista"/>
        <w:numPr>
          <w:ilvl w:val="0"/>
          <w:numId w:val="26"/>
        </w:numPr>
        <w:jc w:val="both"/>
        <w:rPr>
          <w:lang w:val="es-ES"/>
        </w:rPr>
      </w:pPr>
      <w:r>
        <w:rPr>
          <w:lang w:val="es-ES"/>
        </w:rPr>
        <w:t>Termina el algoritmo.</w:t>
      </w:r>
    </w:p>
    <w:p w:rsidR="006A2328" w:rsidRPr="006A2328" w:rsidRDefault="006A2328" w:rsidP="006A2328">
      <w:pPr>
        <w:pStyle w:val="Prrafodelista"/>
        <w:ind w:left="504"/>
        <w:jc w:val="both"/>
        <w:rPr>
          <w:lang w:val="es-ES"/>
        </w:rPr>
      </w:pPr>
    </w:p>
    <w:p w:rsidR="00177B44" w:rsidRPr="006A2328" w:rsidRDefault="00177B44" w:rsidP="00177B44">
      <w:pPr>
        <w:pStyle w:val="Ttulo2"/>
      </w:pPr>
      <w:r w:rsidRPr="006A2328">
        <w:t>Lenstra´s Elliptic Curve Method (ECM):</w:t>
      </w:r>
    </w:p>
    <w:p w:rsidR="00177B44" w:rsidRDefault="00177B44" w:rsidP="00177B44">
      <w:pPr>
        <w:pStyle w:val="Ttulo2"/>
        <w:rPr>
          <w:lang w:val="es-ES"/>
        </w:rPr>
      </w:pPr>
      <w:r w:rsidRPr="00874BEC">
        <w:rPr>
          <w:lang w:val="es-ES"/>
        </w:rPr>
        <w:t>Quadratic Sieve Attack:</w:t>
      </w:r>
    </w:p>
    <w:p w:rsidR="00992297" w:rsidRDefault="00992297" w:rsidP="00992297">
      <w:pPr>
        <w:ind w:left="404" w:firstLine="202"/>
        <w:rPr>
          <w:lang w:val="es-ES"/>
        </w:rPr>
      </w:pPr>
      <w:r>
        <w:rPr>
          <w:lang w:val="es-ES"/>
        </w:rPr>
        <w:t>Given 2 numbers X  y Y:</w:t>
      </w:r>
    </w:p>
    <w:p w:rsidR="00992297" w:rsidRDefault="00992297" w:rsidP="00992297">
      <w:pPr>
        <w:rPr>
          <w:lang w:val="es-ES"/>
        </w:rPr>
      </w:pPr>
    </w:p>
    <w:p w:rsidR="00992297" w:rsidRPr="00992297" w:rsidRDefault="00992297" w:rsidP="00992297">
      <w:pPr>
        <w:rPr>
          <w:lang w:val="es-ES"/>
        </w:rPr>
      </w:pPr>
    </w:p>
    <w:p w:rsidR="00AA76C6" w:rsidRDefault="002D2870" w:rsidP="00AA76C6">
      <w:pPr>
        <w:pStyle w:val="Ttulo1"/>
        <w:rPr>
          <w:lang w:val="es-ES"/>
        </w:rPr>
      </w:pPr>
      <w:r>
        <w:rPr>
          <w:lang w:val="es-ES"/>
        </w:rPr>
        <w:t>Conclusiones</w:t>
      </w:r>
    </w:p>
    <w:p w:rsidR="00E827A9" w:rsidRDefault="00E827A9">
      <w:pPr>
        <w:pStyle w:val="Ttulosauxiliares"/>
        <w:rPr>
          <w:lang w:val="es-ES"/>
        </w:rPr>
      </w:pPr>
      <w:r>
        <w:rPr>
          <w:lang w:val="es-ES"/>
        </w:rPr>
        <w:t>Referencias</w:t>
      </w:r>
    </w:p>
    <w:p w:rsidR="00DF2B39" w:rsidRDefault="00DF2B39" w:rsidP="00DF2B39">
      <w:pPr>
        <w:pStyle w:val="NormalWeb"/>
        <w:spacing w:before="0" w:beforeAutospacing="0" w:after="0" w:afterAutospacing="0"/>
        <w:ind w:left="500" w:hanging="360"/>
        <w:jc w:val="both"/>
        <w:rPr>
          <w:color w:val="000000"/>
          <w:sz w:val="16"/>
          <w:szCs w:val="16"/>
          <w:lang w:val="en-US"/>
        </w:rPr>
      </w:pPr>
      <w:r w:rsidRPr="00992297">
        <w:rPr>
          <w:color w:val="000000"/>
          <w:sz w:val="16"/>
          <w:szCs w:val="16"/>
          <w:lang w:val="en-US"/>
        </w:rPr>
        <w:t>[1]</w:t>
      </w:r>
      <w:r w:rsidRPr="00992297">
        <w:rPr>
          <w:color w:val="000000"/>
          <w:sz w:val="16"/>
          <w:szCs w:val="16"/>
          <w:lang w:val="en-US"/>
        </w:rPr>
        <w:tab/>
      </w:r>
      <w:r w:rsidRPr="00177B44">
        <w:rPr>
          <w:color w:val="000000"/>
          <w:sz w:val="16"/>
          <w:szCs w:val="16"/>
          <w:lang w:val="en-US"/>
        </w:rPr>
        <w:t xml:space="preserve">M. </w:t>
      </w:r>
      <w:r w:rsidR="00177B44" w:rsidRPr="00177B44">
        <w:rPr>
          <w:color w:val="000000"/>
          <w:sz w:val="16"/>
          <w:szCs w:val="16"/>
          <w:lang w:val="en-US"/>
        </w:rPr>
        <w:t>Chertoff</w:t>
      </w:r>
      <w:r w:rsidRPr="00177B44">
        <w:rPr>
          <w:color w:val="000000"/>
          <w:sz w:val="16"/>
          <w:szCs w:val="16"/>
          <w:lang w:val="en-US"/>
        </w:rPr>
        <w:t xml:space="preserve">, </w:t>
      </w:r>
      <w:r w:rsidR="00177B44" w:rsidRPr="00177B44">
        <w:rPr>
          <w:color w:val="000000"/>
          <w:sz w:val="16"/>
          <w:szCs w:val="16"/>
          <w:lang w:val="en-US"/>
        </w:rPr>
        <w:t>US Departman of Homeland Security, The Cybersecurity Challenge, Regulation &amp; Governance 2, pág. 480 - 484, 2008</w:t>
      </w:r>
      <w:r w:rsidRPr="00177B44">
        <w:rPr>
          <w:color w:val="000000"/>
          <w:sz w:val="16"/>
          <w:szCs w:val="16"/>
          <w:lang w:val="en-US"/>
        </w:rPr>
        <w:t>.</w:t>
      </w:r>
    </w:p>
    <w:p w:rsidR="00F100A7" w:rsidRDefault="00F100A7" w:rsidP="00DF2B39">
      <w:pPr>
        <w:pStyle w:val="NormalWeb"/>
        <w:spacing w:before="0" w:beforeAutospacing="0" w:after="0" w:afterAutospacing="0"/>
        <w:ind w:left="500" w:hanging="360"/>
        <w:jc w:val="both"/>
        <w:rPr>
          <w:color w:val="000000"/>
          <w:sz w:val="16"/>
          <w:szCs w:val="16"/>
          <w:lang w:val="en-US"/>
        </w:rPr>
      </w:pPr>
      <w:r>
        <w:rPr>
          <w:color w:val="000000"/>
          <w:sz w:val="16"/>
          <w:szCs w:val="16"/>
          <w:lang w:val="en-US"/>
        </w:rPr>
        <w:t>[2]</w:t>
      </w:r>
      <w:r>
        <w:rPr>
          <w:color w:val="000000"/>
          <w:sz w:val="16"/>
          <w:szCs w:val="16"/>
          <w:lang w:val="en-US"/>
        </w:rPr>
        <w:tab/>
        <w:t>M. Kadivar, Copenhagen School, Cyber-Attack Attributes, Technology Innovation Managenment Review, November 2008.</w:t>
      </w:r>
    </w:p>
    <w:p w:rsidR="003C775C" w:rsidRDefault="003C775C" w:rsidP="00DF2B39">
      <w:pPr>
        <w:pStyle w:val="NormalWeb"/>
        <w:spacing w:before="0" w:beforeAutospacing="0" w:after="0" w:afterAutospacing="0"/>
        <w:ind w:left="500" w:hanging="360"/>
        <w:jc w:val="both"/>
        <w:rPr>
          <w:color w:val="000000"/>
          <w:sz w:val="16"/>
          <w:szCs w:val="16"/>
          <w:lang w:val="en-US"/>
        </w:rPr>
      </w:pPr>
      <w:r>
        <w:rPr>
          <w:color w:val="000000"/>
          <w:sz w:val="16"/>
          <w:szCs w:val="16"/>
          <w:lang w:val="en-US"/>
        </w:rPr>
        <w:lastRenderedPageBreak/>
        <w:t>[3]</w:t>
      </w:r>
      <w:r>
        <w:rPr>
          <w:color w:val="000000"/>
          <w:sz w:val="16"/>
          <w:szCs w:val="16"/>
          <w:lang w:val="en-US"/>
        </w:rPr>
        <w:tab/>
        <w:t>A. Reshamwala and Dr. S. Mahajan, Prediction of DoS Attack Sequences, International Conference on Communication, Information &amp; Computing Technology, Mumbai, India, 2012.</w:t>
      </w:r>
    </w:p>
    <w:p w:rsidR="00D01C9F" w:rsidRDefault="00D01C9F" w:rsidP="00DF2B39">
      <w:pPr>
        <w:pStyle w:val="NormalWeb"/>
        <w:spacing w:before="0" w:beforeAutospacing="0" w:after="0" w:afterAutospacing="0"/>
        <w:ind w:left="500" w:hanging="360"/>
        <w:jc w:val="both"/>
        <w:rPr>
          <w:color w:val="000000"/>
          <w:sz w:val="16"/>
          <w:szCs w:val="16"/>
          <w:lang w:val="en-US"/>
        </w:rPr>
      </w:pPr>
      <w:r>
        <w:rPr>
          <w:color w:val="000000"/>
          <w:sz w:val="16"/>
          <w:szCs w:val="16"/>
          <w:lang w:val="en-US"/>
        </w:rPr>
        <w:t>[4]</w:t>
      </w:r>
      <w:r>
        <w:rPr>
          <w:color w:val="000000"/>
          <w:sz w:val="16"/>
          <w:szCs w:val="16"/>
          <w:lang w:val="en-US"/>
        </w:rPr>
        <w:tab/>
        <w:t>I.P. Mavridis and Ph. Mylonas, Real-life Paradigms of Wireless Network Security Attacks, Panhellenic Conference on Informatics, Greece, 2011.</w:t>
      </w:r>
    </w:p>
    <w:p w:rsidR="00D01C9F" w:rsidRDefault="00D01C9F" w:rsidP="00DF2B39">
      <w:pPr>
        <w:pStyle w:val="NormalWeb"/>
        <w:spacing w:before="0" w:beforeAutospacing="0" w:after="0" w:afterAutospacing="0"/>
        <w:ind w:left="500" w:hanging="360"/>
        <w:jc w:val="both"/>
        <w:rPr>
          <w:color w:val="000000"/>
          <w:sz w:val="16"/>
          <w:szCs w:val="16"/>
          <w:lang w:val="en-US"/>
        </w:rPr>
      </w:pPr>
    </w:p>
    <w:p w:rsidR="00D01C9F" w:rsidRDefault="00D01C9F" w:rsidP="00DF2B39">
      <w:pPr>
        <w:pStyle w:val="NormalWeb"/>
        <w:spacing w:before="0" w:beforeAutospacing="0" w:after="0" w:afterAutospacing="0"/>
        <w:ind w:left="500" w:hanging="360"/>
        <w:jc w:val="both"/>
        <w:rPr>
          <w:color w:val="000000"/>
          <w:sz w:val="16"/>
          <w:szCs w:val="16"/>
          <w:lang w:val="en-US"/>
        </w:rPr>
      </w:pPr>
    </w:p>
    <w:p w:rsidR="00A509D9" w:rsidRDefault="00A509D9" w:rsidP="00DF2B39">
      <w:pPr>
        <w:pStyle w:val="NormalWeb"/>
        <w:spacing w:before="0" w:beforeAutospacing="0" w:after="0" w:afterAutospacing="0"/>
        <w:ind w:left="500" w:hanging="360"/>
        <w:jc w:val="both"/>
        <w:rPr>
          <w:color w:val="000000"/>
          <w:sz w:val="16"/>
          <w:szCs w:val="16"/>
          <w:lang w:val="en-US"/>
        </w:rPr>
      </w:pPr>
      <w:r>
        <w:rPr>
          <w:color w:val="000000"/>
          <w:sz w:val="16"/>
          <w:szCs w:val="16"/>
          <w:lang w:val="en-US"/>
        </w:rPr>
        <w:t>[</w:t>
      </w:r>
      <w:r w:rsidR="00D01C9F">
        <w:rPr>
          <w:color w:val="000000"/>
          <w:sz w:val="16"/>
          <w:szCs w:val="16"/>
          <w:lang w:val="en-US"/>
        </w:rPr>
        <w:t>?</w:t>
      </w:r>
      <w:r>
        <w:rPr>
          <w:color w:val="000000"/>
          <w:sz w:val="16"/>
          <w:szCs w:val="16"/>
          <w:lang w:val="en-US"/>
        </w:rPr>
        <w:t>]    S. Y. Yan, Cryptanalytic Attacks on RSA, Cap. 3, 2008.</w:t>
      </w:r>
    </w:p>
    <w:p w:rsidR="003C775C" w:rsidRDefault="003C775C" w:rsidP="00DF2B39">
      <w:pPr>
        <w:pStyle w:val="NormalWeb"/>
        <w:spacing w:before="0" w:beforeAutospacing="0" w:after="0" w:afterAutospacing="0"/>
        <w:ind w:left="500" w:hanging="360"/>
        <w:jc w:val="both"/>
        <w:rPr>
          <w:color w:val="000000"/>
          <w:sz w:val="16"/>
          <w:szCs w:val="16"/>
          <w:lang w:val="en-US"/>
        </w:rPr>
      </w:pPr>
    </w:p>
    <w:p w:rsidR="00A509D9" w:rsidRDefault="00A509D9" w:rsidP="00DF2B39">
      <w:pPr>
        <w:pStyle w:val="NormalWeb"/>
        <w:spacing w:before="0" w:beforeAutospacing="0" w:after="0" w:afterAutospacing="0"/>
        <w:ind w:left="500" w:hanging="360"/>
        <w:jc w:val="both"/>
        <w:rPr>
          <w:color w:val="000000"/>
          <w:sz w:val="16"/>
          <w:szCs w:val="16"/>
          <w:lang w:val="en-US"/>
        </w:rPr>
      </w:pPr>
    </w:p>
    <w:p w:rsidR="00A509D9" w:rsidRDefault="00A509D9" w:rsidP="00DF2B39">
      <w:pPr>
        <w:pStyle w:val="NormalWeb"/>
        <w:spacing w:before="0" w:beforeAutospacing="0" w:after="0" w:afterAutospacing="0"/>
        <w:ind w:left="500" w:hanging="360"/>
        <w:jc w:val="both"/>
        <w:rPr>
          <w:color w:val="000000"/>
          <w:sz w:val="16"/>
          <w:szCs w:val="16"/>
          <w:lang w:val="en-US"/>
        </w:rPr>
      </w:pPr>
    </w:p>
    <w:p w:rsidR="00A509D9" w:rsidRDefault="00A509D9" w:rsidP="00DF2B39">
      <w:pPr>
        <w:pStyle w:val="NormalWeb"/>
        <w:spacing w:before="0" w:beforeAutospacing="0" w:after="0" w:afterAutospacing="0"/>
        <w:ind w:left="500" w:hanging="360"/>
        <w:jc w:val="both"/>
        <w:rPr>
          <w:color w:val="000000"/>
          <w:sz w:val="16"/>
          <w:szCs w:val="16"/>
          <w:lang w:val="en-US"/>
        </w:rPr>
      </w:pPr>
    </w:p>
    <w:p w:rsidR="00A509D9" w:rsidRPr="00177B44" w:rsidRDefault="00A509D9" w:rsidP="00DF2B39">
      <w:pPr>
        <w:pStyle w:val="NormalWeb"/>
        <w:spacing w:before="0" w:beforeAutospacing="0" w:after="0" w:afterAutospacing="0"/>
        <w:ind w:left="500" w:hanging="360"/>
        <w:jc w:val="both"/>
        <w:rPr>
          <w:color w:val="000000"/>
          <w:sz w:val="16"/>
          <w:szCs w:val="16"/>
          <w:lang w:val="en-US"/>
        </w:rPr>
      </w:pPr>
    </w:p>
    <w:p w:rsidR="00AF0C7F" w:rsidRPr="00D01C9F" w:rsidRDefault="00AF0C7F" w:rsidP="00D01C9F">
      <w:pPr>
        <w:pStyle w:val="NormalWeb"/>
        <w:spacing w:before="0" w:beforeAutospacing="0" w:after="0" w:afterAutospacing="0"/>
        <w:ind w:left="500" w:hanging="360"/>
        <w:jc w:val="both"/>
        <w:rPr>
          <w:color w:val="000000"/>
          <w:sz w:val="16"/>
          <w:szCs w:val="16"/>
          <w:lang w:val="en-US"/>
        </w:rPr>
      </w:pPr>
    </w:p>
    <w:p w:rsidR="00E01FC3" w:rsidRPr="00D01C9F" w:rsidRDefault="00E01FC3" w:rsidP="00DF2B39">
      <w:pPr>
        <w:pStyle w:val="NormalWeb"/>
        <w:spacing w:before="0" w:beforeAutospacing="0" w:after="0" w:afterAutospacing="0"/>
        <w:ind w:left="500" w:hanging="360"/>
        <w:jc w:val="both"/>
        <w:rPr>
          <w:lang w:val="en-US"/>
        </w:rPr>
      </w:pPr>
    </w:p>
    <w:sectPr w:rsidR="00E01FC3" w:rsidRPr="00D01C9F" w:rsidSect="00F159D0">
      <w:headerReference w:type="default" r:id="rId8"/>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722A" w:rsidRDefault="0066722A">
      <w:r>
        <w:separator/>
      </w:r>
    </w:p>
  </w:endnote>
  <w:endnote w:type="continuationSeparator" w:id="0">
    <w:p w:rsidR="0066722A" w:rsidRDefault="00667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722A" w:rsidRDefault="0066722A"/>
  </w:footnote>
  <w:footnote w:type="continuationSeparator" w:id="0">
    <w:p w:rsidR="0066722A" w:rsidRDefault="0066722A">
      <w:r>
        <w:continuationSeparator/>
      </w:r>
    </w:p>
  </w:footnote>
  <w:footnote w:id="1">
    <w:p w:rsidR="00FC7D3D" w:rsidRDefault="00FC7D3D" w:rsidP="002C5EB4">
      <w:pPr>
        <w:pStyle w:val="Textonotapie"/>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7D3D" w:rsidRDefault="00676A89">
    <w:pPr>
      <w:framePr w:wrap="auto" w:vAnchor="text" w:hAnchor="margin" w:xAlign="right" w:y="1"/>
    </w:pPr>
    <w:r>
      <w:fldChar w:fldCharType="begin"/>
    </w:r>
    <w:r>
      <w:instrText xml:space="preserve">PAGE  </w:instrText>
    </w:r>
    <w:r>
      <w:fldChar w:fldCharType="separate"/>
    </w:r>
    <w:r w:rsidR="00FA33E4">
      <w:rPr>
        <w:noProof/>
      </w:rPr>
      <w:t>2</w:t>
    </w:r>
    <w:r>
      <w:rPr>
        <w:noProof/>
      </w:rPr>
      <w:fldChar w:fldCharType="end"/>
    </w:r>
  </w:p>
  <w:p w:rsidR="00FC7D3D" w:rsidRDefault="00FC7D3D">
    <w:pPr>
      <w:ind w:right="360"/>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1DB71FBF"/>
    <w:multiLevelType w:val="hybridMultilevel"/>
    <w:tmpl w:val="C07838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D5425AC"/>
    <w:multiLevelType w:val="hybridMultilevel"/>
    <w:tmpl w:val="8D3EFA3E"/>
    <w:lvl w:ilvl="0" w:tplc="160409F6">
      <w:start w:val="4"/>
      <w:numFmt w:val="bullet"/>
      <w:lvlText w:val="-"/>
      <w:lvlJc w:val="left"/>
      <w:pPr>
        <w:ind w:left="504" w:hanging="360"/>
      </w:pPr>
      <w:rPr>
        <w:rFonts w:ascii="Times New Roman" w:eastAsia="Times New Roman" w:hAnsi="Times New Roman" w:cs="Times New Roman" w:hint="default"/>
      </w:rPr>
    </w:lvl>
    <w:lvl w:ilvl="1" w:tplc="240A0003" w:tentative="1">
      <w:start w:val="1"/>
      <w:numFmt w:val="bullet"/>
      <w:lvlText w:val="o"/>
      <w:lvlJc w:val="left"/>
      <w:pPr>
        <w:ind w:left="1224" w:hanging="360"/>
      </w:pPr>
      <w:rPr>
        <w:rFonts w:ascii="Courier New" w:hAnsi="Courier New" w:cs="Courier New" w:hint="default"/>
      </w:rPr>
    </w:lvl>
    <w:lvl w:ilvl="2" w:tplc="240A0005" w:tentative="1">
      <w:start w:val="1"/>
      <w:numFmt w:val="bullet"/>
      <w:lvlText w:val=""/>
      <w:lvlJc w:val="left"/>
      <w:pPr>
        <w:ind w:left="1944" w:hanging="360"/>
      </w:pPr>
      <w:rPr>
        <w:rFonts w:ascii="Wingdings" w:hAnsi="Wingdings" w:hint="default"/>
      </w:rPr>
    </w:lvl>
    <w:lvl w:ilvl="3" w:tplc="240A0001" w:tentative="1">
      <w:start w:val="1"/>
      <w:numFmt w:val="bullet"/>
      <w:lvlText w:val=""/>
      <w:lvlJc w:val="left"/>
      <w:pPr>
        <w:ind w:left="2664" w:hanging="360"/>
      </w:pPr>
      <w:rPr>
        <w:rFonts w:ascii="Symbol" w:hAnsi="Symbol" w:hint="default"/>
      </w:rPr>
    </w:lvl>
    <w:lvl w:ilvl="4" w:tplc="240A0003" w:tentative="1">
      <w:start w:val="1"/>
      <w:numFmt w:val="bullet"/>
      <w:lvlText w:val="o"/>
      <w:lvlJc w:val="left"/>
      <w:pPr>
        <w:ind w:left="3384" w:hanging="360"/>
      </w:pPr>
      <w:rPr>
        <w:rFonts w:ascii="Courier New" w:hAnsi="Courier New" w:cs="Courier New" w:hint="default"/>
      </w:rPr>
    </w:lvl>
    <w:lvl w:ilvl="5" w:tplc="240A0005" w:tentative="1">
      <w:start w:val="1"/>
      <w:numFmt w:val="bullet"/>
      <w:lvlText w:val=""/>
      <w:lvlJc w:val="left"/>
      <w:pPr>
        <w:ind w:left="4104" w:hanging="360"/>
      </w:pPr>
      <w:rPr>
        <w:rFonts w:ascii="Wingdings" w:hAnsi="Wingdings" w:hint="default"/>
      </w:rPr>
    </w:lvl>
    <w:lvl w:ilvl="6" w:tplc="240A0001" w:tentative="1">
      <w:start w:val="1"/>
      <w:numFmt w:val="bullet"/>
      <w:lvlText w:val=""/>
      <w:lvlJc w:val="left"/>
      <w:pPr>
        <w:ind w:left="4824" w:hanging="360"/>
      </w:pPr>
      <w:rPr>
        <w:rFonts w:ascii="Symbol" w:hAnsi="Symbol" w:hint="default"/>
      </w:rPr>
    </w:lvl>
    <w:lvl w:ilvl="7" w:tplc="240A0003" w:tentative="1">
      <w:start w:val="1"/>
      <w:numFmt w:val="bullet"/>
      <w:lvlText w:val="o"/>
      <w:lvlJc w:val="left"/>
      <w:pPr>
        <w:ind w:left="5544" w:hanging="360"/>
      </w:pPr>
      <w:rPr>
        <w:rFonts w:ascii="Courier New" w:hAnsi="Courier New" w:cs="Courier New" w:hint="default"/>
      </w:rPr>
    </w:lvl>
    <w:lvl w:ilvl="8" w:tplc="240A0005" w:tentative="1">
      <w:start w:val="1"/>
      <w:numFmt w:val="bullet"/>
      <w:lvlText w:val=""/>
      <w:lvlJc w:val="left"/>
      <w:pPr>
        <w:ind w:left="6264" w:hanging="360"/>
      </w:pPr>
      <w:rPr>
        <w:rFonts w:ascii="Wingdings" w:hAnsi="Wingdings" w:hint="default"/>
      </w:rPr>
    </w:lvl>
  </w:abstractNum>
  <w:abstractNum w:abstractNumId="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7" w15:restartNumberingAfterBreak="0">
    <w:nsid w:val="34C35427"/>
    <w:multiLevelType w:val="multilevel"/>
    <w:tmpl w:val="40DA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877D64"/>
    <w:multiLevelType w:val="singleLevel"/>
    <w:tmpl w:val="5DA6FC16"/>
    <w:lvl w:ilvl="0">
      <w:start w:val="1"/>
      <w:numFmt w:val="decimal"/>
      <w:pStyle w:val="Referencias"/>
      <w:lvlText w:val="[%1]"/>
      <w:lvlJc w:val="left"/>
      <w:pPr>
        <w:tabs>
          <w:tab w:val="num" w:pos="360"/>
        </w:tabs>
        <w:ind w:left="360" w:hanging="360"/>
      </w:pPr>
    </w:lvl>
  </w:abstractNum>
  <w:abstractNum w:abstractNumId="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0"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2" w15:restartNumberingAfterBreak="0">
    <w:nsid w:val="4EA00B14"/>
    <w:multiLevelType w:val="hybridMultilevel"/>
    <w:tmpl w:val="4F9C8D74"/>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3"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689A18D3"/>
    <w:multiLevelType w:val="hybridMultilevel"/>
    <w:tmpl w:val="C3C4B090"/>
    <w:lvl w:ilvl="0" w:tplc="6BE4723C">
      <w:start w:val="1"/>
      <w:numFmt w:val="decimal"/>
      <w:lvlText w:val="%1."/>
      <w:lvlJc w:val="left"/>
      <w:pPr>
        <w:ind w:left="764" w:hanging="360"/>
      </w:pPr>
      <w:rPr>
        <w:rFonts w:hint="default"/>
      </w:rPr>
    </w:lvl>
    <w:lvl w:ilvl="1" w:tplc="240A0019" w:tentative="1">
      <w:start w:val="1"/>
      <w:numFmt w:val="lowerLetter"/>
      <w:lvlText w:val="%2."/>
      <w:lvlJc w:val="left"/>
      <w:pPr>
        <w:ind w:left="1484" w:hanging="360"/>
      </w:pPr>
    </w:lvl>
    <w:lvl w:ilvl="2" w:tplc="240A001B" w:tentative="1">
      <w:start w:val="1"/>
      <w:numFmt w:val="lowerRoman"/>
      <w:lvlText w:val="%3."/>
      <w:lvlJc w:val="right"/>
      <w:pPr>
        <w:ind w:left="2204" w:hanging="180"/>
      </w:pPr>
    </w:lvl>
    <w:lvl w:ilvl="3" w:tplc="240A000F" w:tentative="1">
      <w:start w:val="1"/>
      <w:numFmt w:val="decimal"/>
      <w:lvlText w:val="%4."/>
      <w:lvlJc w:val="left"/>
      <w:pPr>
        <w:ind w:left="2924" w:hanging="360"/>
      </w:pPr>
    </w:lvl>
    <w:lvl w:ilvl="4" w:tplc="240A0019" w:tentative="1">
      <w:start w:val="1"/>
      <w:numFmt w:val="lowerLetter"/>
      <w:lvlText w:val="%5."/>
      <w:lvlJc w:val="left"/>
      <w:pPr>
        <w:ind w:left="3644" w:hanging="360"/>
      </w:pPr>
    </w:lvl>
    <w:lvl w:ilvl="5" w:tplc="240A001B" w:tentative="1">
      <w:start w:val="1"/>
      <w:numFmt w:val="lowerRoman"/>
      <w:lvlText w:val="%6."/>
      <w:lvlJc w:val="right"/>
      <w:pPr>
        <w:ind w:left="4364" w:hanging="180"/>
      </w:pPr>
    </w:lvl>
    <w:lvl w:ilvl="6" w:tplc="240A000F" w:tentative="1">
      <w:start w:val="1"/>
      <w:numFmt w:val="decimal"/>
      <w:lvlText w:val="%7."/>
      <w:lvlJc w:val="left"/>
      <w:pPr>
        <w:ind w:left="5084" w:hanging="360"/>
      </w:pPr>
    </w:lvl>
    <w:lvl w:ilvl="7" w:tplc="240A0019" w:tentative="1">
      <w:start w:val="1"/>
      <w:numFmt w:val="lowerLetter"/>
      <w:lvlText w:val="%8."/>
      <w:lvlJc w:val="left"/>
      <w:pPr>
        <w:ind w:left="5804" w:hanging="360"/>
      </w:pPr>
    </w:lvl>
    <w:lvl w:ilvl="8" w:tplc="240A001B" w:tentative="1">
      <w:start w:val="1"/>
      <w:numFmt w:val="lowerRoman"/>
      <w:lvlText w:val="%9."/>
      <w:lvlJc w:val="right"/>
      <w:pPr>
        <w:ind w:left="6524" w:hanging="180"/>
      </w:pPr>
    </w:lvl>
  </w:abstractNum>
  <w:abstractNum w:abstractNumId="15" w15:restartNumberingAfterBreak="0">
    <w:nsid w:val="6DC3293B"/>
    <w:multiLevelType w:val="singleLevel"/>
    <w:tmpl w:val="AA66B21E"/>
    <w:lvl w:ilvl="0">
      <w:start w:val="1"/>
      <w:numFmt w:val="decimal"/>
      <w:lvlText w:val="[%1]"/>
      <w:lvlJc w:val="left"/>
      <w:pPr>
        <w:tabs>
          <w:tab w:val="num" w:pos="502"/>
        </w:tabs>
        <w:ind w:left="502" w:hanging="360"/>
      </w:pPr>
      <w:rPr>
        <w:sz w:val="16"/>
        <w:szCs w:val="16"/>
      </w:rPr>
    </w:lvl>
  </w:abstractNum>
  <w:abstractNum w:abstractNumId="16" w15:restartNumberingAfterBreak="0">
    <w:nsid w:val="71D12148"/>
    <w:multiLevelType w:val="hybridMultilevel"/>
    <w:tmpl w:val="CD945938"/>
    <w:lvl w:ilvl="0" w:tplc="9D8A44AC">
      <w:start w:val="1"/>
      <w:numFmt w:val="decimal"/>
      <w:lvlText w:val="%1."/>
      <w:lvlJc w:val="left"/>
      <w:pPr>
        <w:ind w:left="504" w:hanging="360"/>
      </w:pPr>
      <w:rPr>
        <w:rFonts w:hint="default"/>
      </w:rPr>
    </w:lvl>
    <w:lvl w:ilvl="1" w:tplc="240A0019" w:tentative="1">
      <w:start w:val="1"/>
      <w:numFmt w:val="lowerLetter"/>
      <w:lvlText w:val="%2."/>
      <w:lvlJc w:val="left"/>
      <w:pPr>
        <w:ind w:left="1224" w:hanging="360"/>
      </w:pPr>
    </w:lvl>
    <w:lvl w:ilvl="2" w:tplc="240A001B" w:tentative="1">
      <w:start w:val="1"/>
      <w:numFmt w:val="lowerRoman"/>
      <w:lvlText w:val="%3."/>
      <w:lvlJc w:val="right"/>
      <w:pPr>
        <w:ind w:left="1944" w:hanging="180"/>
      </w:pPr>
    </w:lvl>
    <w:lvl w:ilvl="3" w:tplc="240A000F" w:tentative="1">
      <w:start w:val="1"/>
      <w:numFmt w:val="decimal"/>
      <w:lvlText w:val="%4."/>
      <w:lvlJc w:val="left"/>
      <w:pPr>
        <w:ind w:left="2664" w:hanging="360"/>
      </w:pPr>
    </w:lvl>
    <w:lvl w:ilvl="4" w:tplc="240A0019" w:tentative="1">
      <w:start w:val="1"/>
      <w:numFmt w:val="lowerLetter"/>
      <w:lvlText w:val="%5."/>
      <w:lvlJc w:val="left"/>
      <w:pPr>
        <w:ind w:left="3384" w:hanging="360"/>
      </w:pPr>
    </w:lvl>
    <w:lvl w:ilvl="5" w:tplc="240A001B" w:tentative="1">
      <w:start w:val="1"/>
      <w:numFmt w:val="lowerRoman"/>
      <w:lvlText w:val="%6."/>
      <w:lvlJc w:val="right"/>
      <w:pPr>
        <w:ind w:left="4104" w:hanging="180"/>
      </w:pPr>
    </w:lvl>
    <w:lvl w:ilvl="6" w:tplc="240A000F" w:tentative="1">
      <w:start w:val="1"/>
      <w:numFmt w:val="decimal"/>
      <w:lvlText w:val="%7."/>
      <w:lvlJc w:val="left"/>
      <w:pPr>
        <w:ind w:left="4824" w:hanging="360"/>
      </w:pPr>
    </w:lvl>
    <w:lvl w:ilvl="7" w:tplc="240A0019" w:tentative="1">
      <w:start w:val="1"/>
      <w:numFmt w:val="lowerLetter"/>
      <w:lvlText w:val="%8."/>
      <w:lvlJc w:val="left"/>
      <w:pPr>
        <w:ind w:left="5544" w:hanging="360"/>
      </w:pPr>
    </w:lvl>
    <w:lvl w:ilvl="8" w:tplc="240A001B" w:tentative="1">
      <w:start w:val="1"/>
      <w:numFmt w:val="lowerRoman"/>
      <w:lvlText w:val="%9."/>
      <w:lvlJc w:val="right"/>
      <w:pPr>
        <w:ind w:left="6264" w:hanging="180"/>
      </w:pPr>
    </w:lvl>
  </w:abstractNum>
  <w:abstractNum w:abstractNumId="17"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8"/>
  </w:num>
  <w:num w:numId="13">
    <w:abstractNumId w:val="1"/>
  </w:num>
  <w:num w:numId="14">
    <w:abstractNumId w:val="13"/>
  </w:num>
  <w:num w:numId="15">
    <w:abstractNumId w:val="11"/>
  </w:num>
  <w:num w:numId="16">
    <w:abstractNumId w:val="17"/>
  </w:num>
  <w:num w:numId="17">
    <w:abstractNumId w:val="4"/>
  </w:num>
  <w:num w:numId="18">
    <w:abstractNumId w:val="3"/>
  </w:num>
  <w:num w:numId="19">
    <w:abstractNumId w:val="15"/>
  </w:num>
  <w:num w:numId="20">
    <w:abstractNumId w:val="9"/>
  </w:num>
  <w:num w:numId="21">
    <w:abstractNumId w:val="12"/>
  </w:num>
  <w:num w:numId="22">
    <w:abstractNumId w:val="7"/>
  </w:num>
  <w:num w:numId="23">
    <w:abstractNumId w:val="14"/>
  </w:num>
  <w:num w:numId="24">
    <w:abstractNumId w:val="5"/>
  </w:num>
  <w:num w:numId="25">
    <w:abstractNumId w:val="2"/>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DEF"/>
    <w:rsid w:val="00007DCB"/>
    <w:rsid w:val="00064D5E"/>
    <w:rsid w:val="00077C91"/>
    <w:rsid w:val="000C60D7"/>
    <w:rsid w:val="000E762C"/>
    <w:rsid w:val="000F73B7"/>
    <w:rsid w:val="00103508"/>
    <w:rsid w:val="00177B44"/>
    <w:rsid w:val="001816F2"/>
    <w:rsid w:val="00222C44"/>
    <w:rsid w:val="0022352C"/>
    <w:rsid w:val="002618B9"/>
    <w:rsid w:val="00287484"/>
    <w:rsid w:val="002C5EB4"/>
    <w:rsid w:val="002C6FC2"/>
    <w:rsid w:val="002D23C0"/>
    <w:rsid w:val="002D2870"/>
    <w:rsid w:val="002D671E"/>
    <w:rsid w:val="002D7ABE"/>
    <w:rsid w:val="002E652A"/>
    <w:rsid w:val="002E7C66"/>
    <w:rsid w:val="002F5715"/>
    <w:rsid w:val="00351A45"/>
    <w:rsid w:val="003716BC"/>
    <w:rsid w:val="0038553E"/>
    <w:rsid w:val="00385690"/>
    <w:rsid w:val="00394AF4"/>
    <w:rsid w:val="003A5412"/>
    <w:rsid w:val="003C7189"/>
    <w:rsid w:val="003C775C"/>
    <w:rsid w:val="003E77D1"/>
    <w:rsid w:val="00400E69"/>
    <w:rsid w:val="00434985"/>
    <w:rsid w:val="00451B14"/>
    <w:rsid w:val="00457009"/>
    <w:rsid w:val="004743EC"/>
    <w:rsid w:val="004C5AC1"/>
    <w:rsid w:val="004F45C3"/>
    <w:rsid w:val="00522FF7"/>
    <w:rsid w:val="00526F91"/>
    <w:rsid w:val="00535A81"/>
    <w:rsid w:val="005414C1"/>
    <w:rsid w:val="00564B00"/>
    <w:rsid w:val="00580096"/>
    <w:rsid w:val="00584F03"/>
    <w:rsid w:val="0059087C"/>
    <w:rsid w:val="005A559D"/>
    <w:rsid w:val="005C764E"/>
    <w:rsid w:val="005D16AA"/>
    <w:rsid w:val="005D6F59"/>
    <w:rsid w:val="00601CF7"/>
    <w:rsid w:val="006200D6"/>
    <w:rsid w:val="00631ED4"/>
    <w:rsid w:val="0066722A"/>
    <w:rsid w:val="00676A89"/>
    <w:rsid w:val="006770BE"/>
    <w:rsid w:val="00685C05"/>
    <w:rsid w:val="006A2328"/>
    <w:rsid w:val="006E1E29"/>
    <w:rsid w:val="006E462C"/>
    <w:rsid w:val="006E64A4"/>
    <w:rsid w:val="006F4B8B"/>
    <w:rsid w:val="0070096C"/>
    <w:rsid w:val="00701747"/>
    <w:rsid w:val="007249DF"/>
    <w:rsid w:val="007274A4"/>
    <w:rsid w:val="00773154"/>
    <w:rsid w:val="00795CD2"/>
    <w:rsid w:val="007B26A6"/>
    <w:rsid w:val="007B3E5F"/>
    <w:rsid w:val="007C475B"/>
    <w:rsid w:val="007D2938"/>
    <w:rsid w:val="00861A56"/>
    <w:rsid w:val="00874BEC"/>
    <w:rsid w:val="008940E5"/>
    <w:rsid w:val="00897CCA"/>
    <w:rsid w:val="0090138B"/>
    <w:rsid w:val="00907BB1"/>
    <w:rsid w:val="009229B3"/>
    <w:rsid w:val="00932E48"/>
    <w:rsid w:val="00992297"/>
    <w:rsid w:val="009A05E3"/>
    <w:rsid w:val="009B4B24"/>
    <w:rsid w:val="009B6441"/>
    <w:rsid w:val="009C2A1D"/>
    <w:rsid w:val="009C2A3F"/>
    <w:rsid w:val="00A43DEF"/>
    <w:rsid w:val="00A509D9"/>
    <w:rsid w:val="00A54550"/>
    <w:rsid w:val="00A57BA1"/>
    <w:rsid w:val="00A76F19"/>
    <w:rsid w:val="00AA76C6"/>
    <w:rsid w:val="00AB5B85"/>
    <w:rsid w:val="00AD6C85"/>
    <w:rsid w:val="00AE2D1A"/>
    <w:rsid w:val="00AF0C7F"/>
    <w:rsid w:val="00B0639E"/>
    <w:rsid w:val="00B21091"/>
    <w:rsid w:val="00B30669"/>
    <w:rsid w:val="00B72CDB"/>
    <w:rsid w:val="00B762AA"/>
    <w:rsid w:val="00B775F1"/>
    <w:rsid w:val="00B9092C"/>
    <w:rsid w:val="00BB762E"/>
    <w:rsid w:val="00BC2228"/>
    <w:rsid w:val="00BE67A9"/>
    <w:rsid w:val="00BE79A7"/>
    <w:rsid w:val="00C14003"/>
    <w:rsid w:val="00C32800"/>
    <w:rsid w:val="00C3702E"/>
    <w:rsid w:val="00C50AC9"/>
    <w:rsid w:val="00C56D7C"/>
    <w:rsid w:val="00C80CA0"/>
    <w:rsid w:val="00C83FF7"/>
    <w:rsid w:val="00CA1B72"/>
    <w:rsid w:val="00CC60C2"/>
    <w:rsid w:val="00CC6D99"/>
    <w:rsid w:val="00D01C9F"/>
    <w:rsid w:val="00D65388"/>
    <w:rsid w:val="00D67C26"/>
    <w:rsid w:val="00DA1F55"/>
    <w:rsid w:val="00DB5E50"/>
    <w:rsid w:val="00DF2B39"/>
    <w:rsid w:val="00E01FC3"/>
    <w:rsid w:val="00E05B1C"/>
    <w:rsid w:val="00E827A9"/>
    <w:rsid w:val="00ED19B7"/>
    <w:rsid w:val="00ED2B86"/>
    <w:rsid w:val="00EF1836"/>
    <w:rsid w:val="00F100A7"/>
    <w:rsid w:val="00F159D0"/>
    <w:rsid w:val="00F758F9"/>
    <w:rsid w:val="00FA33E4"/>
    <w:rsid w:val="00FA531F"/>
    <w:rsid w:val="00FC7D3D"/>
    <w:rsid w:val="00FD4F89"/>
    <w:rsid w:val="00FF58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ecimalSymbol w:val=","/>
  <w:listSeparator w:val=";"/>
  <w14:docId w14:val="3929F73B"/>
  <w15:docId w15:val="{FB9A9D7F-1ECC-4E3C-8555-00FBDD604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F159D0"/>
    <w:pPr>
      <w:autoSpaceDE w:val="0"/>
      <w:autoSpaceDN w:val="0"/>
    </w:pPr>
    <w:rPr>
      <w:lang w:val="en-US" w:eastAsia="en-US"/>
    </w:rPr>
  </w:style>
  <w:style w:type="paragraph" w:styleId="Ttulo1">
    <w:name w:val="heading 1"/>
    <w:basedOn w:val="Normal"/>
    <w:next w:val="Normal"/>
    <w:qFormat/>
    <w:rsid w:val="00F159D0"/>
    <w:pPr>
      <w:keepNext/>
      <w:numPr>
        <w:numId w:val="1"/>
      </w:numPr>
      <w:spacing w:before="240" w:after="80"/>
      <w:jc w:val="center"/>
      <w:outlineLvl w:val="0"/>
    </w:pPr>
    <w:rPr>
      <w:smallCaps/>
      <w:kern w:val="28"/>
    </w:rPr>
  </w:style>
  <w:style w:type="paragraph" w:styleId="Ttulo2">
    <w:name w:val="heading 2"/>
    <w:basedOn w:val="Normal"/>
    <w:next w:val="Normal"/>
    <w:qFormat/>
    <w:rsid w:val="00F159D0"/>
    <w:pPr>
      <w:keepNext/>
      <w:numPr>
        <w:ilvl w:val="1"/>
        <w:numId w:val="1"/>
      </w:numPr>
      <w:spacing w:before="120" w:after="60"/>
      <w:ind w:left="144"/>
      <w:outlineLvl w:val="1"/>
    </w:pPr>
    <w:rPr>
      <w:i/>
      <w:iCs/>
    </w:rPr>
  </w:style>
  <w:style w:type="paragraph" w:styleId="Ttulo3">
    <w:name w:val="heading 3"/>
    <w:basedOn w:val="Normal"/>
    <w:next w:val="Normal"/>
    <w:qFormat/>
    <w:rsid w:val="00F159D0"/>
    <w:pPr>
      <w:keepNext/>
      <w:numPr>
        <w:ilvl w:val="2"/>
        <w:numId w:val="1"/>
      </w:numPr>
      <w:ind w:left="288"/>
      <w:outlineLvl w:val="2"/>
    </w:pPr>
    <w:rPr>
      <w:i/>
      <w:iCs/>
    </w:rPr>
  </w:style>
  <w:style w:type="paragraph" w:styleId="Ttulo4">
    <w:name w:val="heading 4"/>
    <w:basedOn w:val="Normal"/>
    <w:next w:val="Normal"/>
    <w:qFormat/>
    <w:rsid w:val="00F159D0"/>
    <w:pPr>
      <w:keepNext/>
      <w:numPr>
        <w:ilvl w:val="3"/>
        <w:numId w:val="1"/>
      </w:numPr>
      <w:spacing w:before="240" w:after="60"/>
      <w:outlineLvl w:val="3"/>
    </w:pPr>
    <w:rPr>
      <w:i/>
      <w:iCs/>
      <w:sz w:val="18"/>
      <w:szCs w:val="18"/>
    </w:rPr>
  </w:style>
  <w:style w:type="paragraph" w:styleId="Ttulo5">
    <w:name w:val="heading 5"/>
    <w:basedOn w:val="Normal"/>
    <w:next w:val="Normal"/>
    <w:qFormat/>
    <w:rsid w:val="00F159D0"/>
    <w:pPr>
      <w:numPr>
        <w:ilvl w:val="4"/>
        <w:numId w:val="1"/>
      </w:numPr>
      <w:spacing w:before="240" w:after="60"/>
      <w:outlineLvl w:val="4"/>
    </w:pPr>
    <w:rPr>
      <w:sz w:val="18"/>
      <w:szCs w:val="18"/>
    </w:rPr>
  </w:style>
  <w:style w:type="paragraph" w:styleId="Ttulo6">
    <w:name w:val="heading 6"/>
    <w:basedOn w:val="Normal"/>
    <w:next w:val="Normal"/>
    <w:qFormat/>
    <w:rsid w:val="00F159D0"/>
    <w:pPr>
      <w:numPr>
        <w:ilvl w:val="5"/>
        <w:numId w:val="1"/>
      </w:numPr>
      <w:spacing w:before="240" w:after="60"/>
      <w:outlineLvl w:val="5"/>
    </w:pPr>
    <w:rPr>
      <w:i/>
      <w:iCs/>
      <w:sz w:val="16"/>
      <w:szCs w:val="16"/>
    </w:rPr>
  </w:style>
  <w:style w:type="paragraph" w:styleId="Ttulo7">
    <w:name w:val="heading 7"/>
    <w:basedOn w:val="Normal"/>
    <w:next w:val="Normal"/>
    <w:qFormat/>
    <w:rsid w:val="00F159D0"/>
    <w:pPr>
      <w:numPr>
        <w:ilvl w:val="6"/>
        <w:numId w:val="1"/>
      </w:numPr>
      <w:spacing w:before="240" w:after="60"/>
      <w:outlineLvl w:val="6"/>
    </w:pPr>
    <w:rPr>
      <w:sz w:val="16"/>
      <w:szCs w:val="16"/>
    </w:rPr>
  </w:style>
  <w:style w:type="paragraph" w:styleId="Ttulo8">
    <w:name w:val="heading 8"/>
    <w:basedOn w:val="Normal"/>
    <w:next w:val="Normal"/>
    <w:qFormat/>
    <w:rsid w:val="00F159D0"/>
    <w:pPr>
      <w:numPr>
        <w:ilvl w:val="7"/>
        <w:numId w:val="1"/>
      </w:numPr>
      <w:spacing w:before="240" w:after="60"/>
      <w:outlineLvl w:val="7"/>
    </w:pPr>
    <w:rPr>
      <w:i/>
      <w:iCs/>
      <w:sz w:val="16"/>
      <w:szCs w:val="16"/>
    </w:rPr>
  </w:style>
  <w:style w:type="paragraph" w:styleId="Ttulo9">
    <w:name w:val="heading 9"/>
    <w:basedOn w:val="Normal"/>
    <w:next w:val="Normal"/>
    <w:qFormat/>
    <w:rsid w:val="00F159D0"/>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Resumen">
    <w:name w:val="Resumen"/>
    <w:basedOn w:val="Normal"/>
    <w:next w:val="Normal"/>
    <w:rsid w:val="00F159D0"/>
    <w:pPr>
      <w:spacing w:before="20"/>
      <w:ind w:firstLine="202"/>
      <w:jc w:val="both"/>
    </w:pPr>
    <w:rPr>
      <w:b/>
      <w:bCs/>
      <w:sz w:val="18"/>
      <w:szCs w:val="18"/>
    </w:rPr>
  </w:style>
  <w:style w:type="paragraph" w:customStyle="1" w:styleId="Authors">
    <w:name w:val="Authors"/>
    <w:basedOn w:val="Normal"/>
    <w:next w:val="Normal"/>
    <w:rsid w:val="00F159D0"/>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sid w:val="00F159D0"/>
    <w:rPr>
      <w:rFonts w:ascii="Times New Roman" w:hAnsi="Times New Roman" w:cs="Times New Roman"/>
      <w:i/>
      <w:iCs/>
      <w:sz w:val="22"/>
      <w:szCs w:val="22"/>
    </w:rPr>
  </w:style>
  <w:style w:type="paragraph" w:styleId="Ttulo">
    <w:name w:val="Title"/>
    <w:basedOn w:val="Normal"/>
    <w:next w:val="Normal"/>
    <w:qFormat/>
    <w:rsid w:val="00F159D0"/>
    <w:pPr>
      <w:framePr w:w="9360" w:hSpace="187" w:vSpace="187" w:wrap="notBeside" w:vAnchor="text" w:hAnchor="page" w:xAlign="center" w:y="1"/>
      <w:jc w:val="center"/>
    </w:pPr>
    <w:rPr>
      <w:kern w:val="28"/>
      <w:sz w:val="48"/>
      <w:szCs w:val="48"/>
    </w:rPr>
  </w:style>
  <w:style w:type="paragraph" w:styleId="Textonotapie">
    <w:name w:val="footnote text"/>
    <w:basedOn w:val="Normal"/>
    <w:semiHidden/>
    <w:rsid w:val="00F159D0"/>
    <w:pPr>
      <w:ind w:firstLine="202"/>
      <w:jc w:val="both"/>
    </w:pPr>
    <w:rPr>
      <w:sz w:val="16"/>
      <w:szCs w:val="16"/>
    </w:rPr>
  </w:style>
  <w:style w:type="paragraph" w:customStyle="1" w:styleId="Referencias">
    <w:name w:val="Referencias"/>
    <w:basedOn w:val="Normal"/>
    <w:rsid w:val="00F159D0"/>
    <w:pPr>
      <w:numPr>
        <w:numId w:val="12"/>
      </w:numPr>
      <w:jc w:val="both"/>
    </w:pPr>
    <w:rPr>
      <w:sz w:val="16"/>
      <w:szCs w:val="16"/>
    </w:rPr>
  </w:style>
  <w:style w:type="paragraph" w:customStyle="1" w:styleId="Palabrasclave">
    <w:name w:val="Palabras clave"/>
    <w:basedOn w:val="Normal"/>
    <w:next w:val="Normal"/>
    <w:rsid w:val="00F159D0"/>
    <w:pPr>
      <w:ind w:firstLine="202"/>
      <w:jc w:val="both"/>
    </w:pPr>
    <w:rPr>
      <w:b/>
      <w:bCs/>
      <w:sz w:val="18"/>
      <w:szCs w:val="18"/>
    </w:rPr>
  </w:style>
  <w:style w:type="character" w:styleId="Refdenotaalpie">
    <w:name w:val="footnote reference"/>
    <w:basedOn w:val="Fuentedeprrafopredeter"/>
    <w:semiHidden/>
    <w:rsid w:val="00F159D0"/>
    <w:rPr>
      <w:vertAlign w:val="superscript"/>
    </w:rPr>
  </w:style>
  <w:style w:type="paragraph" w:styleId="Piedepgina">
    <w:name w:val="footer"/>
    <w:basedOn w:val="Normal"/>
    <w:rsid w:val="00F159D0"/>
    <w:pPr>
      <w:tabs>
        <w:tab w:val="center" w:pos="4320"/>
        <w:tab w:val="right" w:pos="8640"/>
      </w:tabs>
    </w:pPr>
  </w:style>
  <w:style w:type="paragraph" w:customStyle="1" w:styleId="Texto">
    <w:name w:val="Texto"/>
    <w:basedOn w:val="Normal"/>
    <w:rsid w:val="00F159D0"/>
    <w:pPr>
      <w:widowControl w:val="0"/>
      <w:spacing w:line="252" w:lineRule="auto"/>
      <w:ind w:firstLine="202"/>
      <w:jc w:val="both"/>
    </w:pPr>
  </w:style>
  <w:style w:type="paragraph" w:customStyle="1" w:styleId="Ttulodefigura">
    <w:name w:val="Título de figura"/>
    <w:basedOn w:val="Normal"/>
    <w:rsid w:val="00F159D0"/>
    <w:pPr>
      <w:jc w:val="both"/>
    </w:pPr>
    <w:rPr>
      <w:sz w:val="16"/>
      <w:szCs w:val="16"/>
    </w:rPr>
  </w:style>
  <w:style w:type="paragraph" w:customStyle="1" w:styleId="TableTitle">
    <w:name w:val="Table Title"/>
    <w:basedOn w:val="Normal"/>
    <w:rsid w:val="00F159D0"/>
    <w:pPr>
      <w:jc w:val="center"/>
    </w:pPr>
    <w:rPr>
      <w:smallCaps/>
      <w:sz w:val="16"/>
      <w:szCs w:val="16"/>
    </w:rPr>
  </w:style>
  <w:style w:type="paragraph" w:customStyle="1" w:styleId="Ttulosauxiliares">
    <w:name w:val="Títulos auxiliares"/>
    <w:basedOn w:val="Ttulo1"/>
    <w:rsid w:val="00F159D0"/>
    <w:pPr>
      <w:numPr>
        <w:numId w:val="0"/>
      </w:numPr>
    </w:pPr>
  </w:style>
  <w:style w:type="paragraph" w:styleId="Encabezado">
    <w:name w:val="header"/>
    <w:basedOn w:val="Normal"/>
    <w:rsid w:val="00F159D0"/>
    <w:pPr>
      <w:tabs>
        <w:tab w:val="center" w:pos="4320"/>
        <w:tab w:val="right" w:pos="8640"/>
      </w:tabs>
    </w:pPr>
  </w:style>
  <w:style w:type="paragraph" w:customStyle="1" w:styleId="Ecuacin">
    <w:name w:val="Ecuación"/>
    <w:basedOn w:val="Normal"/>
    <w:next w:val="Normal"/>
    <w:rsid w:val="00F159D0"/>
    <w:pPr>
      <w:widowControl w:val="0"/>
      <w:tabs>
        <w:tab w:val="right" w:pos="5040"/>
      </w:tabs>
      <w:spacing w:line="252" w:lineRule="auto"/>
      <w:jc w:val="both"/>
    </w:pPr>
  </w:style>
  <w:style w:type="character" w:styleId="Hipervnculo">
    <w:name w:val="Hyperlink"/>
    <w:basedOn w:val="Fuentedeprrafopredeter"/>
    <w:rsid w:val="00F159D0"/>
    <w:rPr>
      <w:color w:val="0000FF"/>
      <w:u w:val="single"/>
    </w:rPr>
  </w:style>
  <w:style w:type="character" w:styleId="Hipervnculovisitado">
    <w:name w:val="FollowedHyperlink"/>
    <w:basedOn w:val="Fuentedeprrafopredeter"/>
    <w:rsid w:val="00F159D0"/>
    <w:rPr>
      <w:color w:val="800080"/>
      <w:u w:val="single"/>
    </w:rPr>
  </w:style>
  <w:style w:type="paragraph" w:styleId="Sangradetextonormal">
    <w:name w:val="Body Text Indent"/>
    <w:basedOn w:val="Normal"/>
    <w:rsid w:val="00F159D0"/>
    <w:pPr>
      <w:ind w:left="630" w:hanging="630"/>
    </w:pPr>
    <w:rPr>
      <w:szCs w:val="24"/>
    </w:rPr>
  </w:style>
  <w:style w:type="paragraph" w:styleId="Textoindependiente">
    <w:name w:val="Body Text"/>
    <w:basedOn w:val="Normal"/>
    <w:rsid w:val="00F159D0"/>
    <w:pPr>
      <w:autoSpaceDE/>
      <w:autoSpaceDN/>
      <w:jc w:val="both"/>
    </w:pPr>
    <w:rPr>
      <w:lang w:val="es-CO" w:eastAsia="es-ES"/>
    </w:rPr>
  </w:style>
  <w:style w:type="paragraph" w:styleId="Descripcin">
    <w:name w:val="caption"/>
    <w:basedOn w:val="Normal"/>
    <w:next w:val="Normal"/>
    <w:qFormat/>
    <w:rsid w:val="00F159D0"/>
    <w:pPr>
      <w:spacing w:before="120" w:after="120"/>
      <w:jc w:val="center"/>
    </w:pPr>
    <w:rPr>
      <w:bCs/>
      <w:sz w:val="16"/>
    </w:rPr>
  </w:style>
  <w:style w:type="paragraph" w:customStyle="1" w:styleId="Autores">
    <w:name w:val="Autores"/>
    <w:basedOn w:val="Authors"/>
    <w:rsid w:val="00F159D0"/>
    <w:pPr>
      <w:framePr w:wrap="notBeside"/>
      <w:spacing w:line="240" w:lineRule="atLeast"/>
    </w:pPr>
    <w:rPr>
      <w:lang w:val="es-ES"/>
    </w:rPr>
  </w:style>
  <w:style w:type="paragraph" w:customStyle="1" w:styleId="TituloIndependiente">
    <w:name w:val="Titulo Independiente"/>
    <w:basedOn w:val="Ttulo1"/>
    <w:rsid w:val="00F159D0"/>
    <w:pPr>
      <w:numPr>
        <w:numId w:val="0"/>
      </w:numPr>
    </w:pPr>
    <w:rPr>
      <w:lang w:val="es-ES"/>
    </w:rPr>
  </w:style>
  <w:style w:type="paragraph" w:styleId="Textodeglobo">
    <w:name w:val="Balloon Text"/>
    <w:basedOn w:val="Normal"/>
    <w:link w:val="TextodegloboCar"/>
    <w:rsid w:val="00400E69"/>
    <w:rPr>
      <w:rFonts w:ascii="Tahoma" w:hAnsi="Tahoma" w:cs="Tahoma"/>
      <w:sz w:val="16"/>
      <w:szCs w:val="16"/>
    </w:rPr>
  </w:style>
  <w:style w:type="character" w:customStyle="1" w:styleId="TextodegloboCar">
    <w:name w:val="Texto de globo Car"/>
    <w:basedOn w:val="Fuentedeprrafopredeter"/>
    <w:link w:val="Textodeglobo"/>
    <w:rsid w:val="00400E69"/>
    <w:rPr>
      <w:rFonts w:ascii="Tahoma" w:hAnsi="Tahoma" w:cs="Tahoma"/>
      <w:sz w:val="16"/>
      <w:szCs w:val="16"/>
      <w:lang w:val="en-US" w:eastAsia="en-US"/>
    </w:rPr>
  </w:style>
  <w:style w:type="paragraph" w:styleId="NormalWeb">
    <w:name w:val="Normal (Web)"/>
    <w:basedOn w:val="Normal"/>
    <w:uiPriority w:val="99"/>
    <w:unhideWhenUsed/>
    <w:rsid w:val="00DF2B39"/>
    <w:pPr>
      <w:autoSpaceDE/>
      <w:autoSpaceDN/>
      <w:spacing w:before="100" w:beforeAutospacing="1" w:after="100" w:afterAutospacing="1"/>
    </w:pPr>
    <w:rPr>
      <w:sz w:val="24"/>
      <w:szCs w:val="24"/>
      <w:lang w:val="es-CO" w:eastAsia="es-CO"/>
    </w:rPr>
  </w:style>
  <w:style w:type="character" w:customStyle="1" w:styleId="apple-tab-span">
    <w:name w:val="apple-tab-span"/>
    <w:basedOn w:val="Fuentedeprrafopredeter"/>
    <w:rsid w:val="00DF2B39"/>
  </w:style>
  <w:style w:type="paragraph" w:styleId="Prrafodelista">
    <w:name w:val="List Paragraph"/>
    <w:basedOn w:val="Normal"/>
    <w:uiPriority w:val="34"/>
    <w:qFormat/>
    <w:rsid w:val="00522FF7"/>
    <w:pPr>
      <w:ind w:left="720"/>
      <w:contextualSpacing/>
    </w:pPr>
  </w:style>
  <w:style w:type="character" w:styleId="Textodelmarcadordeposicin">
    <w:name w:val="Placeholder Text"/>
    <w:basedOn w:val="Fuentedeprrafopredeter"/>
    <w:uiPriority w:val="99"/>
    <w:semiHidden/>
    <w:rsid w:val="003C718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688865">
      <w:bodyDiv w:val="1"/>
      <w:marLeft w:val="0"/>
      <w:marRight w:val="0"/>
      <w:marTop w:val="0"/>
      <w:marBottom w:val="0"/>
      <w:divBdr>
        <w:top w:val="none" w:sz="0" w:space="0" w:color="auto"/>
        <w:left w:val="none" w:sz="0" w:space="0" w:color="auto"/>
        <w:bottom w:val="none" w:sz="0" w:space="0" w:color="auto"/>
        <w:right w:val="none" w:sz="0" w:space="0" w:color="auto"/>
      </w:divBdr>
    </w:div>
    <w:div w:id="179393989">
      <w:bodyDiv w:val="1"/>
      <w:marLeft w:val="0"/>
      <w:marRight w:val="0"/>
      <w:marTop w:val="0"/>
      <w:marBottom w:val="0"/>
      <w:divBdr>
        <w:top w:val="none" w:sz="0" w:space="0" w:color="auto"/>
        <w:left w:val="none" w:sz="0" w:space="0" w:color="auto"/>
        <w:bottom w:val="none" w:sz="0" w:space="0" w:color="auto"/>
        <w:right w:val="none" w:sz="0" w:space="0" w:color="auto"/>
      </w:divBdr>
    </w:div>
    <w:div w:id="217979835">
      <w:bodyDiv w:val="1"/>
      <w:marLeft w:val="0"/>
      <w:marRight w:val="0"/>
      <w:marTop w:val="0"/>
      <w:marBottom w:val="0"/>
      <w:divBdr>
        <w:top w:val="none" w:sz="0" w:space="0" w:color="auto"/>
        <w:left w:val="none" w:sz="0" w:space="0" w:color="auto"/>
        <w:bottom w:val="none" w:sz="0" w:space="0" w:color="auto"/>
        <w:right w:val="none" w:sz="0" w:space="0" w:color="auto"/>
      </w:divBdr>
    </w:div>
    <w:div w:id="435951381">
      <w:bodyDiv w:val="1"/>
      <w:marLeft w:val="0"/>
      <w:marRight w:val="0"/>
      <w:marTop w:val="0"/>
      <w:marBottom w:val="0"/>
      <w:divBdr>
        <w:top w:val="none" w:sz="0" w:space="0" w:color="auto"/>
        <w:left w:val="none" w:sz="0" w:space="0" w:color="auto"/>
        <w:bottom w:val="none" w:sz="0" w:space="0" w:color="auto"/>
        <w:right w:val="none" w:sz="0" w:space="0" w:color="auto"/>
      </w:divBdr>
    </w:div>
    <w:div w:id="925267652">
      <w:bodyDiv w:val="1"/>
      <w:marLeft w:val="0"/>
      <w:marRight w:val="0"/>
      <w:marTop w:val="0"/>
      <w:marBottom w:val="0"/>
      <w:divBdr>
        <w:top w:val="none" w:sz="0" w:space="0" w:color="auto"/>
        <w:left w:val="none" w:sz="0" w:space="0" w:color="auto"/>
        <w:bottom w:val="none" w:sz="0" w:space="0" w:color="auto"/>
        <w:right w:val="none" w:sz="0" w:space="0" w:color="auto"/>
      </w:divBdr>
    </w:div>
    <w:div w:id="936445470">
      <w:bodyDiv w:val="1"/>
      <w:marLeft w:val="0"/>
      <w:marRight w:val="0"/>
      <w:marTop w:val="0"/>
      <w:marBottom w:val="0"/>
      <w:divBdr>
        <w:top w:val="none" w:sz="0" w:space="0" w:color="auto"/>
        <w:left w:val="none" w:sz="0" w:space="0" w:color="auto"/>
        <w:bottom w:val="none" w:sz="0" w:space="0" w:color="auto"/>
        <w:right w:val="none" w:sz="0" w:space="0" w:color="auto"/>
      </w:divBdr>
    </w:div>
    <w:div w:id="1871331993">
      <w:bodyDiv w:val="1"/>
      <w:marLeft w:val="0"/>
      <w:marRight w:val="0"/>
      <w:marTop w:val="0"/>
      <w:marBottom w:val="0"/>
      <w:divBdr>
        <w:top w:val="none" w:sz="0" w:space="0" w:color="auto"/>
        <w:left w:val="none" w:sz="0" w:space="0" w:color="auto"/>
        <w:bottom w:val="none" w:sz="0" w:space="0" w:color="auto"/>
        <w:right w:val="none" w:sz="0" w:space="0" w:color="auto"/>
      </w:divBdr>
    </w:div>
    <w:div w:id="1960142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40F776-F22A-4571-AAF2-516601C57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1180</Words>
  <Characters>6491</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vt:lpstr>
    </vt:vector>
  </TitlesOfParts>
  <Company>IEEE</Company>
  <LinksUpToDate>false</LinksUpToDate>
  <CharactersWithSpaces>7656</CharactersWithSpaces>
  <SharedDoc>false</SharedDoc>
  <HLinks>
    <vt:vector size="48" baseType="variant">
      <vt:variant>
        <vt:i4>1310813</vt:i4>
      </vt:variant>
      <vt:variant>
        <vt:i4>18</vt:i4>
      </vt:variant>
      <vt:variant>
        <vt:i4>0</vt:i4>
      </vt:variant>
      <vt:variant>
        <vt:i4>5</vt:i4>
      </vt:variant>
      <vt:variant>
        <vt:lpwstr>http://www.halcyon.com/pub/journals/21ps03-vidmar</vt:lpwstr>
      </vt:variant>
      <vt:variant>
        <vt:lpwstr/>
      </vt:variant>
      <vt:variant>
        <vt:i4>6160457</vt:i4>
      </vt:variant>
      <vt:variant>
        <vt:i4>15</vt:i4>
      </vt:variant>
      <vt:variant>
        <vt:i4>0</vt:i4>
      </vt:variant>
      <vt:variant>
        <vt:i4>5</vt:i4>
      </vt:variant>
      <vt:variant>
        <vt:lpwstr>http://www.(url/</vt:lpwstr>
      </vt:variant>
      <vt:variant>
        <vt:lpwstr/>
      </vt:variant>
      <vt:variant>
        <vt:i4>2687077</vt:i4>
      </vt:variant>
      <vt:variant>
        <vt:i4>12</vt:i4>
      </vt:variant>
      <vt:variant>
        <vt:i4>0</vt:i4>
      </vt:variant>
      <vt:variant>
        <vt:i4>5</vt:i4>
      </vt:variant>
      <vt:variant>
        <vt:lpwstr>http://www.atm.com/</vt:lpwstr>
      </vt:variant>
      <vt:variant>
        <vt:lpwstr/>
      </vt:variant>
      <vt:variant>
        <vt:i4>6160457</vt:i4>
      </vt:variant>
      <vt:variant>
        <vt:i4>9</vt:i4>
      </vt:variant>
      <vt:variant>
        <vt:i4>0</vt:i4>
      </vt:variant>
      <vt:variant>
        <vt:i4>5</vt:i4>
      </vt:variant>
      <vt:variant>
        <vt:lpwstr>http://www.(url/</vt:lpwstr>
      </vt:variant>
      <vt:variant>
        <vt:lpwstr/>
      </vt:variant>
      <vt:variant>
        <vt:i4>4194390</vt:i4>
      </vt:variant>
      <vt:variant>
        <vt:i4>6</vt:i4>
      </vt:variant>
      <vt:variant>
        <vt:i4>0</vt:i4>
      </vt:variant>
      <vt:variant>
        <vt:i4>5</vt:i4>
      </vt:variant>
      <vt:variant>
        <vt:lpwstr>http://www.enip.unal.edu.co/openconf/</vt:lpwstr>
      </vt:variant>
      <vt:variant>
        <vt:lpwstr/>
      </vt:variant>
      <vt:variant>
        <vt:i4>655486</vt:i4>
      </vt:variant>
      <vt:variant>
        <vt:i4>6</vt:i4>
      </vt:variant>
      <vt:variant>
        <vt:i4>0</vt:i4>
      </vt:variant>
      <vt:variant>
        <vt:i4>5</vt:i4>
      </vt:variant>
      <vt:variant>
        <vt:lpwstr>mailto:autor3@yahoo.com</vt:lpwstr>
      </vt:variant>
      <vt:variant>
        <vt:lpwstr/>
      </vt:variant>
      <vt:variant>
        <vt:i4>7274512</vt:i4>
      </vt:variant>
      <vt:variant>
        <vt:i4>3</vt:i4>
      </vt:variant>
      <vt:variant>
        <vt:i4>0</vt:i4>
      </vt:variant>
      <vt:variant>
        <vt:i4>5</vt:i4>
      </vt:variant>
      <vt:variant>
        <vt:lpwstr>mailto:autor2@hotmail.com</vt:lpwstr>
      </vt:variant>
      <vt:variant>
        <vt:lpwstr/>
      </vt:variant>
      <vt:variant>
        <vt:i4>3407889</vt:i4>
      </vt:variant>
      <vt:variant>
        <vt:i4>0</vt:i4>
      </vt:variant>
      <vt:variant>
        <vt:i4>0</vt:i4>
      </vt:variant>
      <vt:variant>
        <vt:i4>5</vt:i4>
      </vt:variant>
      <vt:variant>
        <vt:lpwstr>mailto:autor1@unal.edu.co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Oscardu</cp:lastModifiedBy>
  <cp:revision>2</cp:revision>
  <cp:lastPrinted>2016-11-09T17:21:00Z</cp:lastPrinted>
  <dcterms:created xsi:type="dcterms:W3CDTF">2016-11-16T14:15:00Z</dcterms:created>
  <dcterms:modified xsi:type="dcterms:W3CDTF">2016-11-16T14:15:00Z</dcterms:modified>
</cp:coreProperties>
</file>