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018B" w14:textId="77777777" w:rsidR="00501AD0" w:rsidRDefault="00501AD0" w:rsidP="00501AD0">
      <w:r>
        <w:t># CW02 Prevention Action Normalization Report</w:t>
      </w:r>
    </w:p>
    <w:p w14:paraId="16871FA5" w14:textId="77777777" w:rsidR="00501AD0" w:rsidRDefault="00501AD0" w:rsidP="00501AD0"/>
    <w:p w14:paraId="58D5B0DE" w14:textId="77777777" w:rsidR="00501AD0" w:rsidRDefault="00501AD0" w:rsidP="00501AD0">
      <w:r>
        <w:t xml:space="preserve">**Stage:** Prevention Action Normalization  </w:t>
      </w:r>
    </w:p>
    <w:p w14:paraId="18EF09C5" w14:textId="77777777" w:rsidR="00501AD0" w:rsidRDefault="00501AD0" w:rsidP="00501AD0">
      <w:r>
        <w:t xml:space="preserve">**Status:** Hardened (Non-breaking)  </w:t>
      </w:r>
    </w:p>
    <w:p w14:paraId="25568B3B" w14:textId="77777777" w:rsidR="00501AD0" w:rsidRDefault="00501AD0" w:rsidP="00501AD0">
      <w:r>
        <w:t xml:space="preserve">**Scope:** CW02 Crypto &amp; Web3 Incident Dataset  </w:t>
      </w:r>
    </w:p>
    <w:p w14:paraId="042826E9" w14:textId="77777777" w:rsidR="00501AD0" w:rsidRDefault="00501AD0" w:rsidP="00501AD0">
      <w:r>
        <w:t>**Total Incidents Analyzed:** 68</w:t>
      </w:r>
    </w:p>
    <w:p w14:paraId="13696F45" w14:textId="77777777" w:rsidR="00501AD0" w:rsidRDefault="00501AD0" w:rsidP="00501AD0"/>
    <w:p w14:paraId="4EDE6D80" w14:textId="77777777" w:rsidR="00501AD0" w:rsidRDefault="00501AD0" w:rsidP="00501AD0">
      <w:r>
        <w:t>---</w:t>
      </w:r>
    </w:p>
    <w:p w14:paraId="461BB39F" w14:textId="77777777" w:rsidR="00501AD0" w:rsidRDefault="00501AD0" w:rsidP="00501AD0"/>
    <w:p w14:paraId="2FC6B8B9" w14:textId="77777777" w:rsidR="00501AD0" w:rsidRDefault="00501AD0" w:rsidP="00501AD0">
      <w:r>
        <w:t>## Purpose</w:t>
      </w:r>
    </w:p>
    <w:p w14:paraId="75A96280" w14:textId="77777777" w:rsidR="00501AD0" w:rsidRDefault="00501AD0" w:rsidP="00501AD0"/>
    <w:p w14:paraId="7E34CBC5" w14:textId="77777777" w:rsidR="00501AD0" w:rsidRDefault="00501AD0" w:rsidP="00501AD0">
      <w:r>
        <w:t>This report normalizes prevention guidance across real-world crypto and Web3 loss incidents observed during **CW02** into a fixed, comparable set of prevention actions.</w:t>
      </w:r>
    </w:p>
    <w:p w14:paraId="4A7A4DC3" w14:textId="77777777" w:rsidR="00501AD0" w:rsidRDefault="00501AD0" w:rsidP="00501AD0"/>
    <w:p w14:paraId="5105FBCB" w14:textId="77777777" w:rsidR="00501AD0" w:rsidRDefault="00501AD0" w:rsidP="00501AD0">
      <w:r>
        <w:t>Its purpose is not to expand advice, but to **measure where losses were preventable**, where prevention guidance was ambiguous or missing, and which decision points consistently preceded loss.</w:t>
      </w:r>
    </w:p>
    <w:p w14:paraId="6D997F4C" w14:textId="77777777" w:rsidR="00501AD0" w:rsidRDefault="00501AD0" w:rsidP="00501AD0"/>
    <w:p w14:paraId="34B57DAC" w14:textId="77777777" w:rsidR="00501AD0" w:rsidRDefault="00501AD0" w:rsidP="00501AD0">
      <w:r>
        <w:t>All mappings are constrained to a **locked prevention action set** to ensure longitudinal consistency across weeks.</w:t>
      </w:r>
    </w:p>
    <w:p w14:paraId="31A2FB17" w14:textId="77777777" w:rsidR="00501AD0" w:rsidRDefault="00501AD0" w:rsidP="00501AD0"/>
    <w:p w14:paraId="54875F65" w14:textId="77777777" w:rsidR="00501AD0" w:rsidRDefault="00501AD0" w:rsidP="00501AD0">
      <w:r>
        <w:t>---</w:t>
      </w:r>
    </w:p>
    <w:p w14:paraId="68638ED0" w14:textId="77777777" w:rsidR="00501AD0" w:rsidRDefault="00501AD0" w:rsidP="00501AD0"/>
    <w:p w14:paraId="4E6ABBB2" w14:textId="77777777" w:rsidR="00501AD0" w:rsidRDefault="00501AD0" w:rsidP="00501AD0">
      <w:r>
        <w:t>## Methodology Summary</w:t>
      </w:r>
    </w:p>
    <w:p w14:paraId="6FAF7859" w14:textId="77777777" w:rsidR="00501AD0" w:rsidRDefault="00501AD0" w:rsidP="00501AD0"/>
    <w:p w14:paraId="39A8E29F" w14:textId="77777777" w:rsidR="00501AD0" w:rsidRDefault="00501AD0" w:rsidP="00501AD0">
      <w:r>
        <w:t>- Prevention actions were mapped **only from the `prevention` field** of each CW02 incident record.</w:t>
      </w:r>
    </w:p>
    <w:p w14:paraId="1F0AC402" w14:textId="77777777" w:rsidR="00501AD0" w:rsidRDefault="00501AD0" w:rsidP="00501AD0">
      <w:r>
        <w:t>- `summary` and `user_mistake` fields were used **only to clarify intent**, never to invent actions.</w:t>
      </w:r>
    </w:p>
    <w:p w14:paraId="7B0E36D2" w14:textId="77777777" w:rsidR="00501AD0" w:rsidRDefault="00501AD0" w:rsidP="00501AD0">
      <w:r>
        <w:lastRenderedPageBreak/>
        <w:t>- Incidents with vague, narrative, or unmappable prevention text were **explicitly excluded from forced classification**.</w:t>
      </w:r>
    </w:p>
    <w:p w14:paraId="6B5A1C09" w14:textId="77777777" w:rsidR="00501AD0" w:rsidRDefault="00501AD0" w:rsidP="00501AD0">
      <w:r>
        <w:t>- Incidents with `classification_warning ≠ none` were mapped conservatively.</w:t>
      </w:r>
    </w:p>
    <w:p w14:paraId="7AF267F2" w14:textId="77777777" w:rsidR="00501AD0" w:rsidRDefault="00501AD0" w:rsidP="00501AD0">
      <w:r>
        <w:t>- Each incident may map to multiple prevention actions, but only once per action.</w:t>
      </w:r>
    </w:p>
    <w:p w14:paraId="408AB7A9" w14:textId="77777777" w:rsidR="00501AD0" w:rsidRDefault="00501AD0" w:rsidP="00501AD0"/>
    <w:p w14:paraId="24B494E7" w14:textId="77777777" w:rsidR="00501AD0" w:rsidRDefault="00501AD0" w:rsidP="00501AD0">
      <w:r>
        <w:t>---</w:t>
      </w:r>
    </w:p>
    <w:p w14:paraId="3EC138D6" w14:textId="77777777" w:rsidR="00501AD0" w:rsidRDefault="00501AD0" w:rsidP="00501AD0"/>
    <w:p w14:paraId="15AE3832" w14:textId="77777777" w:rsidR="00501AD0" w:rsidRDefault="00501AD0" w:rsidP="00501AD0">
      <w:r>
        <w:t>## Data Integrity Notes</w:t>
      </w:r>
    </w:p>
    <w:p w14:paraId="57AE9075" w14:textId="77777777" w:rsidR="00501AD0" w:rsidRDefault="00501AD0" w:rsidP="00501AD0"/>
    <w:p w14:paraId="5EE8BE7B" w14:textId="77777777" w:rsidR="00501AD0" w:rsidRDefault="00501AD0" w:rsidP="00501AD0">
      <w:r>
        <w:t>- All 68 CW02 records contained prevention text.</w:t>
      </w:r>
    </w:p>
    <w:p w14:paraId="21E056B1" w14:textId="77777777" w:rsidR="00501AD0" w:rsidRDefault="00501AD0" w:rsidP="00501AD0">
      <w:r>
        <w:t>- **32 incidents contained prevention text that was present but not safely mappable** to the locked action set.</w:t>
      </w:r>
    </w:p>
    <w:p w14:paraId="366A8E42" w14:textId="77777777" w:rsidR="00501AD0" w:rsidRDefault="00501AD0" w:rsidP="00501AD0">
      <w:r>
        <w:t>- **13 incidents included classification warnings**, limiting confident attribution.</w:t>
      </w:r>
    </w:p>
    <w:p w14:paraId="30E0382B" w14:textId="77777777" w:rsidR="00501AD0" w:rsidRDefault="00501AD0" w:rsidP="00501AD0">
      <w:r>
        <w:t>- No duplicate or malformed entry numbers were detected.</w:t>
      </w:r>
    </w:p>
    <w:p w14:paraId="24D79A52" w14:textId="77777777" w:rsidR="00501AD0" w:rsidRDefault="00501AD0" w:rsidP="00501AD0"/>
    <w:p w14:paraId="7E480750" w14:textId="77777777" w:rsidR="00501AD0" w:rsidRDefault="00501AD0" w:rsidP="00501AD0">
      <w:r>
        <w:t>This means measured prevention coverage represents a **lower bound**, not an overstatement.</w:t>
      </w:r>
    </w:p>
    <w:p w14:paraId="2C4D8BDD" w14:textId="77777777" w:rsidR="00501AD0" w:rsidRDefault="00501AD0" w:rsidP="00501AD0"/>
    <w:p w14:paraId="35FB643E" w14:textId="77777777" w:rsidR="00501AD0" w:rsidRDefault="00501AD0" w:rsidP="00501AD0">
      <w:r>
        <w:t>---</w:t>
      </w:r>
    </w:p>
    <w:p w14:paraId="084178E4" w14:textId="77777777" w:rsidR="00501AD0" w:rsidRDefault="00501AD0" w:rsidP="00501AD0"/>
    <w:p w14:paraId="52C7788D" w14:textId="77777777" w:rsidR="00501AD0" w:rsidRDefault="00501AD0" w:rsidP="00501AD0">
      <w:r>
        <w:t>## Normalized Prevention Actions — Coverage Table (CW02)</w:t>
      </w:r>
    </w:p>
    <w:p w14:paraId="49689C21" w14:textId="77777777" w:rsidR="00501AD0" w:rsidRDefault="00501AD0" w:rsidP="00501AD0"/>
    <w:p w14:paraId="4D3A6ED6" w14:textId="77777777" w:rsidR="00501AD0" w:rsidRDefault="00501AD0" w:rsidP="00501AD0">
      <w:r>
        <w:t>| Prevention Action | Count | % of Total |</w:t>
      </w:r>
    </w:p>
    <w:p w14:paraId="55BAE135" w14:textId="77777777" w:rsidR="00501AD0" w:rsidRDefault="00501AD0" w:rsidP="00501AD0">
      <w:r>
        <w:t>|------------------|------:|-----------:|</w:t>
      </w:r>
    </w:p>
    <w:p w14:paraId="7D5E8372" w14:textId="77777777" w:rsidR="00501AD0" w:rsidRDefault="00501AD0" w:rsidP="00501AD0">
      <w:r>
        <w:t>| Avoid unsolicited messages, calls, and DMs | 24 | 35.3% |</w:t>
      </w:r>
    </w:p>
    <w:p w14:paraId="2DE59A69" w14:textId="77777777" w:rsidR="00501AD0" w:rsidRDefault="00501AD0" w:rsidP="00501AD0">
      <w:r>
        <w:t>| Verify platform legitimacy before use | 10 | 14.7% |</w:t>
      </w:r>
    </w:p>
    <w:p w14:paraId="5C617A7F" w14:textId="77777777" w:rsidR="00501AD0" w:rsidRDefault="00501AD0" w:rsidP="00501AD0">
      <w:r>
        <w:t>| Do not pay fees to unlock withdrawals | 5 | 7.4% |</w:t>
      </w:r>
    </w:p>
    <w:p w14:paraId="22A53780" w14:textId="77777777" w:rsidR="00501AD0" w:rsidRDefault="00501AD0" w:rsidP="00501AD0">
      <w:r>
        <w:t>| Confirm network and address compatibility before transfers | 3 | 4.4% |</w:t>
      </w:r>
    </w:p>
    <w:p w14:paraId="374EE96A" w14:textId="77777777" w:rsidR="00501AD0" w:rsidRDefault="00501AD0" w:rsidP="00501AD0">
      <w:r>
        <w:t>| Maintain complete transaction and tax records | 2 | 2.9% |</w:t>
      </w:r>
    </w:p>
    <w:p w14:paraId="695D5F06" w14:textId="77777777" w:rsidR="00501AD0" w:rsidRDefault="00501AD0" w:rsidP="00501AD0">
      <w:r>
        <w:lastRenderedPageBreak/>
        <w:t>| Never share recovery phrases or private keys | 2 | 2.9% |</w:t>
      </w:r>
    </w:p>
    <w:p w14:paraId="3E134903" w14:textId="77777777" w:rsidR="00501AD0" w:rsidRDefault="00501AD0" w:rsidP="00501AD0">
      <w:r>
        <w:t>| Use hardware wallets for long-term storage | 1 | 1.5% |</w:t>
      </w:r>
    </w:p>
    <w:p w14:paraId="04E4DE25" w14:textId="77777777" w:rsidR="00501AD0" w:rsidRDefault="00501AD0" w:rsidP="00501AD0">
      <w:r>
        <w:t>| Enable strong authentication and account security | 1 | 1.5% |</w:t>
      </w:r>
    </w:p>
    <w:p w14:paraId="5B2AF40D" w14:textId="77777777" w:rsidR="00501AD0" w:rsidRDefault="00501AD0" w:rsidP="00501AD0">
      <w:r>
        <w:t>| Test transactions with small amounts first | 0 | 0.0% |</w:t>
      </w:r>
    </w:p>
    <w:p w14:paraId="19E182EC" w14:textId="77777777" w:rsidR="00501AD0" w:rsidRDefault="00501AD0" w:rsidP="00501AD0">
      <w:r>
        <w:t>| Limit browser extensions and keep browsers updated | 0 | 0.0% |</w:t>
      </w:r>
    </w:p>
    <w:p w14:paraId="7B68564C" w14:textId="77777777" w:rsidR="00501AD0" w:rsidRDefault="00501AD0" w:rsidP="00501AD0">
      <w:r>
        <w:t>| Revoke token approvals and review permissions regularly | 0 | 0.0% |</w:t>
      </w:r>
    </w:p>
    <w:p w14:paraId="6CC39525" w14:textId="77777777" w:rsidR="00501AD0" w:rsidRDefault="00501AD0" w:rsidP="00501AD0">
      <w:r>
        <w:t>| Minimize public exposure of crypto holdings | 0 | 0.0% |</w:t>
      </w:r>
    </w:p>
    <w:p w14:paraId="263DB03E" w14:textId="77777777" w:rsidR="00501AD0" w:rsidRDefault="00501AD0" w:rsidP="00501AD0"/>
    <w:p w14:paraId="279F017B" w14:textId="77777777" w:rsidR="00501AD0" w:rsidRDefault="00501AD0" w:rsidP="00501AD0">
      <w:r>
        <w:t xml:space="preserve">Percentages are based on total CW02 incidents (n=68).  </w:t>
      </w:r>
    </w:p>
    <w:p w14:paraId="1A08A60D" w14:textId="77777777" w:rsidR="00501AD0" w:rsidRDefault="00501AD0" w:rsidP="00501AD0">
      <w:r>
        <w:t>Zero-count actions are included intentionally for longitudinal tracking.</w:t>
      </w:r>
    </w:p>
    <w:p w14:paraId="58D6F672" w14:textId="77777777" w:rsidR="00501AD0" w:rsidRDefault="00501AD0" w:rsidP="00501AD0"/>
    <w:p w14:paraId="49B95652" w14:textId="77777777" w:rsidR="00501AD0" w:rsidRDefault="00501AD0" w:rsidP="00501AD0">
      <w:r>
        <w:t>---</w:t>
      </w:r>
    </w:p>
    <w:p w14:paraId="663158A2" w14:textId="77777777" w:rsidR="00501AD0" w:rsidRDefault="00501AD0" w:rsidP="00501AD0"/>
    <w:p w14:paraId="0E223EAF" w14:textId="77777777" w:rsidR="00501AD0" w:rsidRDefault="00501AD0" w:rsidP="00501AD0">
      <w:r>
        <w:t>## Key Findings (CW02)</w:t>
      </w:r>
    </w:p>
    <w:p w14:paraId="52CB6E67" w14:textId="77777777" w:rsidR="00501AD0" w:rsidRDefault="00501AD0" w:rsidP="00501AD0"/>
    <w:p w14:paraId="61575369" w14:textId="77777777" w:rsidR="00501AD0" w:rsidRDefault="00501AD0" w:rsidP="00501AD0">
      <w:r>
        <w:t>### 1. Social-Channel Exposure Is the Dominant Preventable Entry Point</w:t>
      </w:r>
    </w:p>
    <w:p w14:paraId="6E27D5DB" w14:textId="77777777" w:rsidR="00501AD0" w:rsidRDefault="00501AD0" w:rsidP="00501AD0">
      <w:r>
        <w:t>The most frequently mapped prevention action in CW02 is **avoiding unsolicited messages, calls, and DMs**, appearing in over one-third of incidents.</w:t>
      </w:r>
    </w:p>
    <w:p w14:paraId="09443649" w14:textId="77777777" w:rsidR="00501AD0" w:rsidRDefault="00501AD0" w:rsidP="00501AD0"/>
    <w:p w14:paraId="18E34E96" w14:textId="77777777" w:rsidR="00501AD0" w:rsidRDefault="00501AD0" w:rsidP="00501AD0">
      <w:r>
        <w:t>This aligns with CW02’s dominant loss mechanisms:</w:t>
      </w:r>
    </w:p>
    <w:p w14:paraId="634A8F94" w14:textId="77777777" w:rsidR="00501AD0" w:rsidRDefault="00501AD0" w:rsidP="00501AD0">
      <w:r>
        <w:t>- fake exchanges and dashboards</w:t>
      </w:r>
    </w:p>
    <w:p w14:paraId="3E731EB8" w14:textId="77777777" w:rsidR="00501AD0" w:rsidRDefault="00501AD0" w:rsidP="00501AD0">
      <w:r>
        <w:t>- pig-butchering investment funnels</w:t>
      </w:r>
    </w:p>
    <w:p w14:paraId="616E5FA5" w14:textId="77777777" w:rsidR="00501AD0" w:rsidRDefault="00501AD0" w:rsidP="00501AD0">
      <w:r>
        <w:t>- impersonation and recovery scams</w:t>
      </w:r>
    </w:p>
    <w:p w14:paraId="62581EDF" w14:textId="77777777" w:rsidR="00501AD0" w:rsidRDefault="00501AD0" w:rsidP="00501AD0"/>
    <w:p w14:paraId="69A53A5C" w14:textId="77777777" w:rsidR="00501AD0" w:rsidRDefault="00501AD0" w:rsidP="00501AD0">
      <w:r>
        <w:t>Losses typically began **before any technical interaction**, at the moment a private channel was trusted.</w:t>
      </w:r>
    </w:p>
    <w:p w14:paraId="02BCC41A" w14:textId="77777777" w:rsidR="00501AD0" w:rsidRDefault="00501AD0" w:rsidP="00501AD0"/>
    <w:p w14:paraId="1EBBC368" w14:textId="77777777" w:rsidR="00501AD0" w:rsidRDefault="00501AD0" w:rsidP="00501AD0">
      <w:r>
        <w:t>---</w:t>
      </w:r>
    </w:p>
    <w:p w14:paraId="24443BD6" w14:textId="77777777" w:rsidR="00501AD0" w:rsidRDefault="00501AD0" w:rsidP="00501AD0"/>
    <w:p w14:paraId="68B83D0F" w14:textId="77777777" w:rsidR="00501AD0" w:rsidRDefault="00501AD0" w:rsidP="00501AD0">
      <w:r>
        <w:lastRenderedPageBreak/>
        <w:t>### 2. Platform Legitimacy Verification Is the Second Major Failure Point</w:t>
      </w:r>
    </w:p>
    <w:p w14:paraId="7F0B4AC0" w14:textId="77777777" w:rsidR="00501AD0" w:rsidRDefault="00501AD0" w:rsidP="00501AD0">
      <w:r>
        <w:t>Failure to **verify platform legitimacy before use** appears in nearly 15% of CW02 incidents.</w:t>
      </w:r>
    </w:p>
    <w:p w14:paraId="6F3FB3F0" w14:textId="77777777" w:rsidR="00501AD0" w:rsidRDefault="00501AD0" w:rsidP="00501AD0"/>
    <w:p w14:paraId="79E6F8B1" w14:textId="77777777" w:rsidR="00501AD0" w:rsidRDefault="00501AD0" w:rsidP="00501AD0">
      <w:r>
        <w:t>Victims validated:</w:t>
      </w:r>
    </w:p>
    <w:p w14:paraId="2CDF9DE8" w14:textId="77777777" w:rsidR="00501AD0" w:rsidRDefault="00501AD0" w:rsidP="00501AD0">
      <w:r>
        <w:t>- interfaces</w:t>
      </w:r>
    </w:p>
    <w:p w14:paraId="19B98DA6" w14:textId="77777777" w:rsidR="00501AD0" w:rsidRDefault="00501AD0" w:rsidP="00501AD0">
      <w:r>
        <w:t>- branding</w:t>
      </w:r>
    </w:p>
    <w:p w14:paraId="7E7BCDE7" w14:textId="77777777" w:rsidR="00501AD0" w:rsidRDefault="00501AD0" w:rsidP="00501AD0">
      <w:r>
        <w:t xml:space="preserve">- support narratives  </w:t>
      </w:r>
    </w:p>
    <w:p w14:paraId="6E970463" w14:textId="77777777" w:rsidR="00501AD0" w:rsidRDefault="00501AD0" w:rsidP="00501AD0">
      <w:r>
        <w:t>instead of verifying custody, history, or on-chain reality.</w:t>
      </w:r>
    </w:p>
    <w:p w14:paraId="32903257" w14:textId="77777777" w:rsidR="00501AD0" w:rsidRDefault="00501AD0" w:rsidP="00501AD0"/>
    <w:p w14:paraId="60E80E7E" w14:textId="77777777" w:rsidR="00501AD0" w:rsidRDefault="00501AD0" w:rsidP="00501AD0">
      <w:r>
        <w:t>This supports treating **manufactured legitimacy** as a primary threat class.</w:t>
      </w:r>
    </w:p>
    <w:p w14:paraId="4180DE47" w14:textId="77777777" w:rsidR="00501AD0" w:rsidRDefault="00501AD0" w:rsidP="00501AD0"/>
    <w:p w14:paraId="07DC0FDB" w14:textId="77777777" w:rsidR="00501AD0" w:rsidRDefault="00501AD0" w:rsidP="00501AD0">
      <w:r>
        <w:t>---</w:t>
      </w:r>
    </w:p>
    <w:p w14:paraId="2058F1AB" w14:textId="77777777" w:rsidR="00501AD0" w:rsidRDefault="00501AD0" w:rsidP="00501AD0"/>
    <w:p w14:paraId="0F3BEDF0" w14:textId="77777777" w:rsidR="00501AD0" w:rsidRDefault="00501AD0" w:rsidP="00501AD0">
      <w:r>
        <w:t>### 3. Pay-to-Withdraw Demands Are a Clear, Repeatable Extraction Mechanism</w:t>
      </w:r>
    </w:p>
    <w:p w14:paraId="0923C83D" w14:textId="77777777" w:rsidR="00501AD0" w:rsidRDefault="00501AD0" w:rsidP="00501AD0">
      <w:r>
        <w:t>Although smaller in raw count, **pay-to-withdraw schemes** in CW02 were:</w:t>
      </w:r>
    </w:p>
    <w:p w14:paraId="3CC57A8B" w14:textId="77777777" w:rsidR="00501AD0" w:rsidRDefault="00501AD0" w:rsidP="00501AD0">
      <w:r>
        <w:t>- unambiguous</w:t>
      </w:r>
    </w:p>
    <w:p w14:paraId="7EFAEAAD" w14:textId="77777777" w:rsidR="00501AD0" w:rsidRDefault="00501AD0" w:rsidP="00501AD0">
      <w:r>
        <w:t>- repeatable</w:t>
      </w:r>
    </w:p>
    <w:p w14:paraId="7B09FA49" w14:textId="77777777" w:rsidR="00501AD0" w:rsidRDefault="00501AD0" w:rsidP="00501AD0">
      <w:r>
        <w:t>- never resolved successfully</w:t>
      </w:r>
    </w:p>
    <w:p w14:paraId="48D3C412" w14:textId="77777777" w:rsidR="00501AD0" w:rsidRDefault="00501AD0" w:rsidP="00501AD0"/>
    <w:p w14:paraId="7F15C29F" w14:textId="77777777" w:rsidR="00501AD0" w:rsidRDefault="00501AD0" w:rsidP="00501AD0">
      <w:r>
        <w:t>Each instance involved escalating deposits framed as tax, AML, risk-control, or verification requirements.</w:t>
      </w:r>
    </w:p>
    <w:p w14:paraId="00D85709" w14:textId="77777777" w:rsidR="00501AD0" w:rsidRDefault="00501AD0" w:rsidP="00501AD0"/>
    <w:p w14:paraId="068F9EC2" w14:textId="77777777" w:rsidR="00501AD0" w:rsidRDefault="00501AD0" w:rsidP="00501AD0">
      <w:r>
        <w:t>---</w:t>
      </w:r>
    </w:p>
    <w:p w14:paraId="4ECA2B94" w14:textId="77777777" w:rsidR="00501AD0" w:rsidRDefault="00501AD0" w:rsidP="00501AD0"/>
    <w:p w14:paraId="3CF6AD75" w14:textId="77777777" w:rsidR="00501AD0" w:rsidRDefault="00501AD0" w:rsidP="00501AD0">
      <w:r>
        <w:t>### 4. Significant Gaps in Explicit Prevention Language</w:t>
      </w:r>
    </w:p>
    <w:p w14:paraId="5E69302D" w14:textId="77777777" w:rsidR="00501AD0" w:rsidRDefault="00501AD0" w:rsidP="00501AD0">
      <w:r>
        <w:t>Several prevention actions registered **zero coverage**, including:</w:t>
      </w:r>
    </w:p>
    <w:p w14:paraId="046A23EA" w14:textId="77777777" w:rsidR="00501AD0" w:rsidRDefault="00501AD0" w:rsidP="00501AD0">
      <w:r>
        <w:t>- limiting browser extensions</w:t>
      </w:r>
    </w:p>
    <w:p w14:paraId="76F07B41" w14:textId="77777777" w:rsidR="00501AD0" w:rsidRDefault="00501AD0" w:rsidP="00501AD0">
      <w:r>
        <w:t>- reviewing token approvals</w:t>
      </w:r>
    </w:p>
    <w:p w14:paraId="02B5761C" w14:textId="77777777" w:rsidR="00501AD0" w:rsidRDefault="00501AD0" w:rsidP="00501AD0">
      <w:r>
        <w:lastRenderedPageBreak/>
        <w:t>- test transactions</w:t>
      </w:r>
    </w:p>
    <w:p w14:paraId="0680CFA4" w14:textId="77777777" w:rsidR="00501AD0" w:rsidRDefault="00501AD0" w:rsidP="00501AD0">
      <w:r>
        <w:t>- minimizing public exposure</w:t>
      </w:r>
    </w:p>
    <w:p w14:paraId="16AA744A" w14:textId="77777777" w:rsidR="00501AD0" w:rsidRDefault="00501AD0" w:rsidP="00501AD0"/>
    <w:p w14:paraId="243BFDB6" w14:textId="77777777" w:rsidR="00501AD0" w:rsidRDefault="00501AD0" w:rsidP="00501AD0">
      <w:r>
        <w:t>This does not imply irrelevance — it indicates that **incident-level prevention narratives rarely name these actions explicitly**, even when tooling or endpoint compromise was involved.</w:t>
      </w:r>
    </w:p>
    <w:p w14:paraId="2C80FA9C" w14:textId="77777777" w:rsidR="00501AD0" w:rsidRDefault="00501AD0" w:rsidP="00501AD0"/>
    <w:p w14:paraId="6B1AF970" w14:textId="77777777" w:rsidR="00501AD0" w:rsidRDefault="00501AD0" w:rsidP="00501AD0">
      <w:r>
        <w:t>---</w:t>
      </w:r>
    </w:p>
    <w:p w14:paraId="04E0402E" w14:textId="77777777" w:rsidR="00501AD0" w:rsidRDefault="00501AD0" w:rsidP="00501AD0"/>
    <w:p w14:paraId="2A0AD198" w14:textId="77777777" w:rsidR="00501AD0" w:rsidRDefault="00501AD0" w:rsidP="00501AD0">
      <w:r>
        <w:t>### 5. Vague Prevention Text Is a Structural Limitation</w:t>
      </w:r>
    </w:p>
    <w:p w14:paraId="7C17867D" w14:textId="77777777" w:rsidR="00501AD0" w:rsidRDefault="00501AD0" w:rsidP="00501AD0">
      <w:r>
        <w:t>Nearly half of CW02 incidents included prevention text that was:</w:t>
      </w:r>
    </w:p>
    <w:p w14:paraId="2D8F542F" w14:textId="77777777" w:rsidR="00501AD0" w:rsidRDefault="00501AD0" w:rsidP="00501AD0">
      <w:r>
        <w:t>- narrative rather than actionable</w:t>
      </w:r>
    </w:p>
    <w:p w14:paraId="6E9D62C4" w14:textId="77777777" w:rsidR="00501AD0" w:rsidRDefault="00501AD0" w:rsidP="00501AD0">
      <w:r>
        <w:t>- cautionary without a clear decision point</w:t>
      </w:r>
    </w:p>
    <w:p w14:paraId="26E2F549" w14:textId="77777777" w:rsidR="00501AD0" w:rsidRDefault="00501AD0" w:rsidP="00501AD0">
      <w:r>
        <w:t>- incompatible with the locked action set</w:t>
      </w:r>
    </w:p>
    <w:p w14:paraId="6BE8C390" w14:textId="77777777" w:rsidR="00501AD0" w:rsidRDefault="00501AD0" w:rsidP="00501AD0"/>
    <w:p w14:paraId="5BA3678B" w14:textId="77777777" w:rsidR="00501AD0" w:rsidRDefault="00501AD0" w:rsidP="00501AD0">
      <w:r>
        <w:t>This limits retrospective measurability and reinforces the need for **standardized prevention phrasing** in future datasets.</w:t>
      </w:r>
    </w:p>
    <w:p w14:paraId="26C81FA2" w14:textId="77777777" w:rsidR="00501AD0" w:rsidRDefault="00501AD0" w:rsidP="00501AD0"/>
    <w:p w14:paraId="66723F0C" w14:textId="77777777" w:rsidR="00501AD0" w:rsidRDefault="00501AD0" w:rsidP="00501AD0">
      <w:r>
        <w:t>---</w:t>
      </w:r>
    </w:p>
    <w:p w14:paraId="47E9AE36" w14:textId="77777777" w:rsidR="00501AD0" w:rsidRDefault="00501AD0" w:rsidP="00501AD0"/>
    <w:p w14:paraId="6ACD3B4F" w14:textId="77777777" w:rsidR="00501AD0" w:rsidRDefault="00501AD0" w:rsidP="00501AD0">
      <w:r>
        <w:t>## Top Prevention Actions by Coverage (CW02)</w:t>
      </w:r>
    </w:p>
    <w:p w14:paraId="5E6942E7" w14:textId="77777777" w:rsidR="00501AD0" w:rsidRDefault="00501AD0" w:rsidP="00501AD0"/>
    <w:p w14:paraId="073885D7" w14:textId="77777777" w:rsidR="00501AD0" w:rsidRDefault="00501AD0" w:rsidP="00501AD0">
      <w:r>
        <w:t>Ranked by incident coverage:</w:t>
      </w:r>
    </w:p>
    <w:p w14:paraId="1E734E7E" w14:textId="77777777" w:rsidR="00501AD0" w:rsidRDefault="00501AD0" w:rsidP="00501AD0"/>
    <w:p w14:paraId="4896F2E4" w14:textId="77777777" w:rsidR="00501AD0" w:rsidRDefault="00501AD0" w:rsidP="00501AD0">
      <w:r>
        <w:t>1. **Avoid unsolicited messages, calls, and DMs**</w:t>
      </w:r>
    </w:p>
    <w:p w14:paraId="61F0FABB" w14:textId="77777777" w:rsidR="00501AD0" w:rsidRDefault="00501AD0" w:rsidP="00501AD0">
      <w:r>
        <w:t>2. **Verify platform legitimacy before use**</w:t>
      </w:r>
    </w:p>
    <w:p w14:paraId="74CFB2F8" w14:textId="77777777" w:rsidR="00501AD0" w:rsidRDefault="00501AD0" w:rsidP="00501AD0">
      <w:r>
        <w:t>3. **Do not pay fees to unlock withdrawals**</w:t>
      </w:r>
    </w:p>
    <w:p w14:paraId="5F11C888" w14:textId="77777777" w:rsidR="00501AD0" w:rsidRDefault="00501AD0" w:rsidP="00501AD0"/>
    <w:p w14:paraId="4846EDBC" w14:textId="77777777" w:rsidR="00501AD0" w:rsidRDefault="00501AD0" w:rsidP="00501AD0">
      <w:r>
        <w:t>**Combined coverage:** 44.1% of CW02 incidents</w:t>
      </w:r>
    </w:p>
    <w:p w14:paraId="641B2773" w14:textId="77777777" w:rsidR="00501AD0" w:rsidRDefault="00501AD0" w:rsidP="00501AD0"/>
    <w:p w14:paraId="00C56509" w14:textId="77777777" w:rsidR="00501AD0" w:rsidRDefault="00501AD0" w:rsidP="00501AD0">
      <w:r>
        <w:t>Even with conservative mapping, fewer than half of incidents explicitly named their earliest preventable decision point.</w:t>
      </w:r>
    </w:p>
    <w:p w14:paraId="2FC1C038" w14:textId="77777777" w:rsidR="00501AD0" w:rsidRDefault="00501AD0" w:rsidP="00501AD0"/>
    <w:p w14:paraId="36F7F5CB" w14:textId="77777777" w:rsidR="00501AD0" w:rsidRDefault="00501AD0" w:rsidP="00501AD0">
      <w:r>
        <w:t>---</w:t>
      </w:r>
    </w:p>
    <w:p w14:paraId="619D3CBB" w14:textId="77777777" w:rsidR="00501AD0" w:rsidRDefault="00501AD0" w:rsidP="00501AD0"/>
    <w:p w14:paraId="682FBB21" w14:textId="77777777" w:rsidR="00501AD0" w:rsidRDefault="00501AD0" w:rsidP="00501AD0">
      <w:r>
        <w:t>## Interpretation (Non-Speculative)</w:t>
      </w:r>
    </w:p>
    <w:p w14:paraId="0A2AE218" w14:textId="77777777" w:rsidR="00501AD0" w:rsidRDefault="00501AD0" w:rsidP="00501AD0"/>
    <w:p w14:paraId="2A3064EC" w14:textId="77777777" w:rsidR="00501AD0" w:rsidRDefault="00501AD0" w:rsidP="00501AD0">
      <w:r>
        <w:t>- CW02 losses cluster around **trust and context failures**, not cryptographic or protocol failure.</w:t>
      </w:r>
    </w:p>
    <w:p w14:paraId="1D9C8009" w14:textId="77777777" w:rsidR="00501AD0" w:rsidRDefault="00501AD0" w:rsidP="00501AD0">
      <w:r>
        <w:t>- When prevention guidance is explicit, it is **simple and behavioral**, not technical.</w:t>
      </w:r>
    </w:p>
    <w:p w14:paraId="17E8ABFE" w14:textId="77777777" w:rsidR="00501AD0" w:rsidRDefault="00501AD0" w:rsidP="00501AD0">
      <w:r>
        <w:t>- Absence of explicit prevention language is itself a recurring failure mode.</w:t>
      </w:r>
    </w:p>
    <w:p w14:paraId="541AF721" w14:textId="77777777" w:rsidR="00501AD0" w:rsidRDefault="00501AD0" w:rsidP="00501AD0"/>
    <w:p w14:paraId="29878E3F" w14:textId="77777777" w:rsidR="00501AD0" w:rsidRDefault="00501AD0" w:rsidP="00501AD0">
      <w:r>
        <w:t xml:space="preserve">This report does not add new advice.  </w:t>
      </w:r>
    </w:p>
    <w:p w14:paraId="5068D7E2" w14:textId="77777777" w:rsidR="00501AD0" w:rsidRDefault="00501AD0" w:rsidP="00501AD0">
      <w:r>
        <w:t>It documents where CW02 prevention signals were **visible, weak, or missing**.</w:t>
      </w:r>
    </w:p>
    <w:p w14:paraId="612EE080" w14:textId="77777777" w:rsidR="00501AD0" w:rsidRDefault="00501AD0" w:rsidP="00501AD0"/>
    <w:p w14:paraId="5E6781D0" w14:textId="77777777" w:rsidR="00501AD0" w:rsidRDefault="00501AD0" w:rsidP="00501AD0">
      <w:r>
        <w:t>---</w:t>
      </w:r>
    </w:p>
    <w:p w14:paraId="43EBF74E" w14:textId="77777777" w:rsidR="00501AD0" w:rsidRDefault="00501AD0" w:rsidP="00501AD0"/>
    <w:p w14:paraId="4E7B5702" w14:textId="77777777" w:rsidR="00501AD0" w:rsidRDefault="00501AD0" w:rsidP="00501AD0">
      <w:r>
        <w:t>## Role in the Weekly Series</w:t>
      </w:r>
    </w:p>
    <w:p w14:paraId="6CC5C23D" w14:textId="77777777" w:rsidR="00501AD0" w:rsidRDefault="00501AD0" w:rsidP="00501AD0"/>
    <w:p w14:paraId="79B9882E" w14:textId="77777777" w:rsidR="00501AD0" w:rsidRDefault="00501AD0" w:rsidP="00501AD0">
      <w:r>
        <w:t>This CW02 normalization report serves as:</w:t>
      </w:r>
    </w:p>
    <w:p w14:paraId="5DAA4DD0" w14:textId="77777777" w:rsidR="00501AD0" w:rsidRDefault="00501AD0" w:rsidP="00501AD0">
      <w:r>
        <w:t>- the **baseline prevention distribution** for the series</w:t>
      </w:r>
    </w:p>
    <w:p w14:paraId="6977FD33" w14:textId="77777777" w:rsidR="00501AD0" w:rsidRDefault="00501AD0" w:rsidP="00501AD0">
      <w:r>
        <w:t>- a reference point for CW03+ prevention deltas</w:t>
      </w:r>
    </w:p>
    <w:p w14:paraId="3B398929" w14:textId="77777777" w:rsidR="00501AD0" w:rsidRDefault="00501AD0" w:rsidP="00501AD0">
      <w:r>
        <w:t>- a consistency anchor for prevention percentages cited in weekly digests</w:t>
      </w:r>
    </w:p>
    <w:p w14:paraId="294FB87F" w14:textId="77777777" w:rsidR="00501AD0" w:rsidRDefault="00501AD0" w:rsidP="00501AD0"/>
    <w:p w14:paraId="7265A85D" w14:textId="77777777" w:rsidR="00501AD0" w:rsidRDefault="00501AD0" w:rsidP="00501AD0">
      <w:r>
        <w:t>Future weeks should be compared against this distribution to identify:</w:t>
      </w:r>
    </w:p>
    <w:p w14:paraId="40F8FBE2" w14:textId="77777777" w:rsidR="00501AD0" w:rsidRDefault="00501AD0" w:rsidP="00501AD0">
      <w:r>
        <w:t>- shifts in dominant failure points</w:t>
      </w:r>
    </w:p>
    <w:p w14:paraId="2AE3EFEF" w14:textId="77777777" w:rsidR="00501AD0" w:rsidRDefault="00501AD0" w:rsidP="00501AD0">
      <w:r>
        <w:t>- emergence of new entry vectors</w:t>
      </w:r>
    </w:p>
    <w:p w14:paraId="05786DB5" w14:textId="77777777" w:rsidR="00501AD0" w:rsidRDefault="00501AD0" w:rsidP="00501AD0">
      <w:r>
        <w:t>- improvements (or regressions) in prevention clarity</w:t>
      </w:r>
    </w:p>
    <w:p w14:paraId="78156FF9" w14:textId="77777777" w:rsidR="00501AD0" w:rsidRDefault="00501AD0" w:rsidP="00501AD0"/>
    <w:p w14:paraId="69759EA3" w14:textId="77777777" w:rsidR="00501AD0" w:rsidRDefault="00501AD0" w:rsidP="00501AD0">
      <w:r>
        <w:t>---</w:t>
      </w:r>
    </w:p>
    <w:p w14:paraId="6053C4BB" w14:textId="77777777" w:rsidR="00501AD0" w:rsidRDefault="00501AD0" w:rsidP="00501AD0"/>
    <w:p w14:paraId="08AF1AE5" w14:textId="77777777" w:rsidR="00501AD0" w:rsidRDefault="00501AD0" w:rsidP="00501AD0">
      <w:r>
        <w:t>## Bottom Line</w:t>
      </w:r>
    </w:p>
    <w:p w14:paraId="40A77851" w14:textId="77777777" w:rsidR="00501AD0" w:rsidRDefault="00501AD0" w:rsidP="00501AD0"/>
    <w:p w14:paraId="73BF8CF2" w14:textId="77777777" w:rsidR="00501AD0" w:rsidRDefault="00501AD0" w:rsidP="00501AD0">
      <w:r>
        <w:t>CW02 shows that most losses were **preventable at the first interaction**, not the final transaction.</w:t>
      </w:r>
    </w:p>
    <w:p w14:paraId="168F11BC" w14:textId="77777777" w:rsidR="00501AD0" w:rsidRDefault="00501AD0" w:rsidP="00501AD0"/>
    <w:p w14:paraId="09A8097B" w14:textId="77777777" w:rsidR="00501AD0" w:rsidRDefault="00501AD0" w:rsidP="00501AD0">
      <w:r>
        <w:t xml:space="preserve">Where prevention guidance was explicit, it was simple.  </w:t>
      </w:r>
    </w:p>
    <w:p w14:paraId="0E805F4C" w14:textId="77777777" w:rsidR="00501AD0" w:rsidRDefault="00501AD0" w:rsidP="00501AD0">
      <w:r>
        <w:t>Where losses compounded, prevention language was vague or absent.</w:t>
      </w:r>
    </w:p>
    <w:p w14:paraId="6DD48F25" w14:textId="77777777" w:rsidR="00501AD0" w:rsidRDefault="00501AD0" w:rsidP="00501AD0"/>
    <w:p w14:paraId="4F228A39" w14:textId="0E84628D" w:rsidR="001105B2" w:rsidRDefault="00501AD0" w:rsidP="00501AD0">
      <w:r>
        <w:t>Normalization makes that gap measurable.</w:t>
      </w:r>
    </w:p>
    <w:sectPr w:rsidR="00110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4C"/>
    <w:rsid w:val="001105B2"/>
    <w:rsid w:val="001457B2"/>
    <w:rsid w:val="001C354C"/>
    <w:rsid w:val="00501AD0"/>
    <w:rsid w:val="00E6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988CB-CCC4-4393-810D-347FAF19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957</Words>
  <Characters>5283</Characters>
  <Application>Microsoft Office Word</Application>
  <DocSecurity>0</DocSecurity>
  <Lines>211</Lines>
  <Paragraphs>138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Renedo</dc:creator>
  <cp:keywords/>
  <dc:description/>
  <cp:lastModifiedBy>Juan Pablo Renedo</cp:lastModifiedBy>
  <cp:revision>2</cp:revision>
  <dcterms:created xsi:type="dcterms:W3CDTF">2026-01-17T14:24:00Z</dcterms:created>
  <dcterms:modified xsi:type="dcterms:W3CDTF">2026-01-17T14:32:00Z</dcterms:modified>
</cp:coreProperties>
</file>